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2918" w:rsidRPr="00952918" w:rsidRDefault="00952918">
      <w:pPr>
        <w:rPr>
          <w:b/>
        </w:rPr>
      </w:pPr>
      <w:r w:rsidRPr="00952918">
        <w:rPr>
          <w:b/>
        </w:rPr>
        <w:t>Usługi tłumaczenia z języka polskiego na język angielski, francuski oraz niemiecki i odwrotnie oraz innych tłumaczeń</w:t>
      </w:r>
    </w:p>
    <w:p w:rsidR="00952918" w:rsidRDefault="00952918"/>
    <w:p w:rsidR="00952918" w:rsidRDefault="00952918">
      <w:bookmarkStart w:id="0" w:name="_GoBack"/>
      <w:bookmarkEnd w:id="0"/>
    </w:p>
    <w:p w:rsidR="00380813" w:rsidRDefault="00952918">
      <w:r>
        <w:t>Link do postępowania:</w:t>
      </w:r>
    </w:p>
    <w:p w:rsidR="00952918" w:rsidRDefault="00952918"/>
    <w:p w:rsidR="00952918" w:rsidRDefault="00952918"/>
    <w:p w:rsidR="00952918" w:rsidRDefault="00952918" w:rsidP="00952918">
      <w:pPr>
        <w:rPr>
          <w:rFonts w:ascii="inherit" w:hAnsi="inherit"/>
          <w:color w:val="000000"/>
        </w:rPr>
      </w:pPr>
      <w:hyperlink r:id="rId4" w:history="1">
        <w:r>
          <w:rPr>
            <w:rStyle w:val="Hipercze"/>
            <w:rFonts w:ascii="inherit" w:hAnsi="inherit"/>
          </w:rPr>
          <w:t>https://ezamowienia.gov.pl/mp-client/tenders/ocds-148610-4d9a540a-216d-4d32-aa8a-51e1928a3342</w:t>
        </w:r>
      </w:hyperlink>
    </w:p>
    <w:p w:rsidR="00952918" w:rsidRDefault="00952918"/>
    <w:sectPr w:rsidR="009529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inherit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918"/>
    <w:rsid w:val="00380813"/>
    <w:rsid w:val="00952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96F90"/>
  <w15:chartTrackingRefBased/>
  <w15:docId w15:val="{1CD8B05C-D617-4A7D-8E83-38F424CDF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52918"/>
    <w:pPr>
      <w:spacing w:after="0" w:line="240" w:lineRule="auto"/>
    </w:pPr>
    <w:rPr>
      <w:rFonts w:ascii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5291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769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zamowienia.gov.pl/mp-client/tenders/ocds-148610-4d9a540a-216d-4d32-aa8a-51e1928a3342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Ludwiczak</dc:creator>
  <cp:keywords/>
  <dc:description/>
  <cp:lastModifiedBy>Joanna Ludwiczak</cp:lastModifiedBy>
  <cp:revision>1</cp:revision>
  <dcterms:created xsi:type="dcterms:W3CDTF">2025-08-20T11:25:00Z</dcterms:created>
  <dcterms:modified xsi:type="dcterms:W3CDTF">2025-08-20T11:27:00Z</dcterms:modified>
</cp:coreProperties>
</file>