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3DF3" w14:textId="77777777" w:rsidR="00794F38" w:rsidRPr="001A41D4" w:rsidRDefault="001A41D4" w:rsidP="00E14EB7">
      <w:pPr>
        <w:spacing w:after="120"/>
        <w:rPr>
          <w:rFonts w:cstheme="minorHAnsi"/>
          <w:b/>
          <w:sz w:val="24"/>
          <w:szCs w:val="24"/>
        </w:rPr>
      </w:pPr>
      <w:r w:rsidRPr="001A41D4">
        <w:rPr>
          <w:rFonts w:cstheme="minorHAnsi"/>
          <w:b/>
          <w:sz w:val="24"/>
          <w:szCs w:val="24"/>
        </w:rPr>
        <w:t>Czeka 2023</w:t>
      </w:r>
    </w:p>
    <w:p w14:paraId="53D588B0" w14:textId="33C5799E" w:rsidR="001A41D4" w:rsidRDefault="001A41D4" w:rsidP="00E14EB7">
      <w:pPr>
        <w:spacing w:after="120"/>
        <w:jc w:val="both"/>
        <w:rPr>
          <w:rFonts w:cstheme="minorHAnsi"/>
          <w:color w:val="202122"/>
          <w:spacing w:val="-4"/>
          <w:shd w:val="clear" w:color="auto" w:fill="FFFFFF"/>
        </w:rPr>
      </w:pPr>
      <w:r w:rsidRPr="001A41D4">
        <w:rPr>
          <w:rFonts w:cstheme="minorHAnsi"/>
          <w:bCs/>
          <w:color w:val="202122"/>
          <w:spacing w:val="-4"/>
          <w:shd w:val="clear" w:color="auto" w:fill="FFFFFF"/>
        </w:rPr>
        <w:t xml:space="preserve">W grudniu 1917 roku bolszewicy powołali w </w:t>
      </w:r>
      <w:proofErr w:type="spellStart"/>
      <w:r w:rsidRPr="001A41D4">
        <w:rPr>
          <w:rFonts w:cstheme="minorHAnsi"/>
          <w:bCs/>
          <w:color w:val="202122"/>
          <w:spacing w:val="-4"/>
          <w:shd w:val="clear" w:color="auto" w:fill="FFFFFF"/>
        </w:rPr>
        <w:t>Piotrogrodzie</w:t>
      </w:r>
      <w:proofErr w:type="spellEnd"/>
      <w:r w:rsidRPr="001A41D4">
        <w:rPr>
          <w:rFonts w:cstheme="minorHAnsi"/>
          <w:bCs/>
          <w:color w:val="202122"/>
          <w:spacing w:val="-4"/>
          <w:shd w:val="clear" w:color="auto" w:fill="FFFFFF"/>
        </w:rPr>
        <w:t xml:space="preserve"> Wszechrosyjską Komisję Nadzwyczajną do Walki z Kontrrewolucją i Sabotażem</w:t>
      </w:r>
      <w:r w:rsidRPr="001A41D4">
        <w:rPr>
          <w:rFonts w:cstheme="minorHAnsi"/>
          <w:color w:val="202122"/>
          <w:spacing w:val="-4"/>
          <w:shd w:val="clear" w:color="auto" w:fill="FFFFFF"/>
        </w:rPr>
        <w:t xml:space="preserve">, zwaną potocznie </w:t>
      </w:r>
      <w:r w:rsidRPr="001A41D4">
        <w:rPr>
          <w:rFonts w:cstheme="minorHAnsi"/>
          <w:b/>
          <w:bCs/>
          <w:i/>
          <w:color w:val="202122"/>
          <w:spacing w:val="-4"/>
          <w:shd w:val="clear" w:color="auto" w:fill="FFFFFF"/>
        </w:rPr>
        <w:t>Czeka</w:t>
      </w:r>
      <w:r w:rsidRPr="001A41D4">
        <w:rPr>
          <w:rFonts w:cstheme="minorHAnsi"/>
          <w:color w:val="202122"/>
          <w:spacing w:val="-4"/>
          <w:shd w:val="clear" w:color="auto" w:fill="FFFFFF"/>
        </w:rPr>
        <w:t>, lub </w:t>
      </w:r>
      <w:proofErr w:type="spellStart"/>
      <w:r w:rsidRPr="001A41D4">
        <w:rPr>
          <w:rFonts w:cstheme="minorHAnsi"/>
          <w:b/>
          <w:i/>
          <w:iCs/>
          <w:color w:val="202122"/>
          <w:spacing w:val="-4"/>
          <w:shd w:val="clear" w:color="auto" w:fill="FFFFFF"/>
        </w:rPr>
        <w:t>Czeriezwyczajka</w:t>
      </w:r>
      <w:proofErr w:type="spellEnd"/>
      <w:r w:rsidRPr="001A41D4">
        <w:rPr>
          <w:rFonts w:cstheme="minorHAnsi"/>
          <w:color w:val="202122"/>
          <w:spacing w:val="-4"/>
          <w:shd w:val="clear" w:color="auto" w:fill="FFFFFF"/>
        </w:rPr>
        <w:t>. Kierował nią Feliks Dzierżyński.</w:t>
      </w:r>
      <w:r>
        <w:rPr>
          <w:rFonts w:cstheme="minorHAnsi"/>
          <w:color w:val="202122"/>
          <w:spacing w:val="-4"/>
          <w:shd w:val="clear" w:color="auto" w:fill="FFFFFF"/>
        </w:rPr>
        <w:t xml:space="preserve"> Jej spadkobierczyniami była w swoim czasie KGB</w:t>
      </w:r>
      <w:r w:rsidR="00EA198C">
        <w:rPr>
          <w:rFonts w:cstheme="minorHAnsi"/>
          <w:color w:val="202122"/>
          <w:spacing w:val="-4"/>
          <w:shd w:val="clear" w:color="auto" w:fill="FFFFFF"/>
        </w:rPr>
        <w:t>,</w:t>
      </w:r>
      <w:r>
        <w:rPr>
          <w:rFonts w:cstheme="minorHAnsi"/>
          <w:color w:val="202122"/>
          <w:spacing w:val="-4"/>
          <w:shd w:val="clear" w:color="auto" w:fill="FFFFFF"/>
        </w:rPr>
        <w:t xml:space="preserve"> a obecnie jest FSB.</w:t>
      </w:r>
    </w:p>
    <w:p w14:paraId="41E9BA0E" w14:textId="77777777" w:rsidR="001A41D4" w:rsidRPr="00E6671A" w:rsidRDefault="001A41D4" w:rsidP="00E14EB7">
      <w:pPr>
        <w:spacing w:after="120"/>
        <w:jc w:val="both"/>
        <w:rPr>
          <w:rFonts w:cstheme="minorHAnsi"/>
          <w:color w:val="202122"/>
          <w:spacing w:val="-5"/>
          <w:shd w:val="clear" w:color="auto" w:fill="FFFFFF"/>
        </w:rPr>
      </w:pPr>
      <w:r w:rsidRPr="00E6671A">
        <w:rPr>
          <w:rFonts w:cstheme="minorHAnsi"/>
          <w:color w:val="202122"/>
          <w:spacing w:val="-5"/>
          <w:shd w:val="clear" w:color="auto" w:fill="FFFFFF"/>
        </w:rPr>
        <w:t>W maju 2023 roku w Warszawie PiS-owcy ustanowili</w:t>
      </w:r>
      <w:r w:rsidR="001F014D" w:rsidRPr="00E6671A">
        <w:rPr>
          <w:rFonts w:cstheme="minorHAnsi"/>
          <w:color w:val="202122"/>
          <w:spacing w:val="-5"/>
          <w:shd w:val="clear" w:color="auto" w:fill="FFFFFF"/>
        </w:rPr>
        <w:t xml:space="preserve"> </w:t>
      </w:r>
      <w:r w:rsidR="00E6671A" w:rsidRPr="00E6671A">
        <w:rPr>
          <w:rFonts w:cstheme="minorHAnsi"/>
          <w:color w:val="202122"/>
          <w:spacing w:val="-5"/>
          <w:shd w:val="clear" w:color="auto" w:fill="FFFFFF"/>
        </w:rPr>
        <w:t xml:space="preserve">nową komisję nadzwyczajną, </w:t>
      </w:r>
      <w:r w:rsidR="00C34954">
        <w:rPr>
          <w:rFonts w:cstheme="minorHAnsi"/>
          <w:color w:val="202122"/>
          <w:spacing w:val="-5"/>
          <w:shd w:val="clear" w:color="auto" w:fill="FFFFFF"/>
        </w:rPr>
        <w:t xml:space="preserve">która ma „badać” wpływy rosyjskie </w:t>
      </w:r>
      <w:r w:rsidR="00E6671A" w:rsidRPr="00E6671A">
        <w:rPr>
          <w:rFonts w:cstheme="minorHAnsi"/>
          <w:color w:val="202122"/>
          <w:spacing w:val="-5"/>
          <w:shd w:val="clear" w:color="auto" w:fill="FFFFFF"/>
        </w:rPr>
        <w:t>w sposób</w:t>
      </w:r>
      <w:r w:rsidR="00E6671A" w:rsidRPr="00C34954">
        <w:rPr>
          <w:rFonts w:cstheme="minorHAnsi"/>
          <w:color w:val="202122"/>
          <w:spacing w:val="-6"/>
          <w:shd w:val="clear" w:color="auto" w:fill="FFFFFF"/>
        </w:rPr>
        <w:t xml:space="preserve"> </w:t>
      </w:r>
      <w:r w:rsidR="000E57CE">
        <w:rPr>
          <w:rFonts w:cstheme="minorHAnsi"/>
          <w:color w:val="202122"/>
          <w:spacing w:val="-6"/>
          <w:shd w:val="clear" w:color="auto" w:fill="FFFFFF"/>
        </w:rPr>
        <w:t>może mniej radykalny,</w:t>
      </w:r>
      <w:r w:rsidR="00FE69F9">
        <w:rPr>
          <w:rFonts w:cstheme="minorHAnsi"/>
          <w:color w:val="202122"/>
          <w:spacing w:val="-6"/>
          <w:shd w:val="clear" w:color="auto" w:fill="FFFFFF"/>
        </w:rPr>
        <w:t xml:space="preserve"> acz </w:t>
      </w:r>
      <w:r w:rsidR="00E6671A" w:rsidRPr="00C34954">
        <w:rPr>
          <w:rFonts w:cstheme="minorHAnsi"/>
          <w:color w:val="202122"/>
          <w:spacing w:val="-6"/>
          <w:shd w:val="clear" w:color="auto" w:fill="FFFFFF"/>
        </w:rPr>
        <w:t>niespotykan</w:t>
      </w:r>
      <w:r w:rsidR="00C34954">
        <w:rPr>
          <w:rFonts w:cstheme="minorHAnsi"/>
          <w:color w:val="202122"/>
          <w:spacing w:val="-6"/>
          <w:shd w:val="clear" w:color="auto" w:fill="FFFFFF"/>
        </w:rPr>
        <w:t>y</w:t>
      </w:r>
      <w:r w:rsidR="000E57CE">
        <w:rPr>
          <w:rFonts w:cstheme="minorHAnsi"/>
          <w:color w:val="202122"/>
          <w:spacing w:val="-6"/>
          <w:shd w:val="clear" w:color="auto" w:fill="FFFFFF"/>
        </w:rPr>
        <w:t xml:space="preserve"> we współczesnych</w:t>
      </w:r>
      <w:r w:rsidR="00E6671A" w:rsidRPr="00C34954">
        <w:rPr>
          <w:rFonts w:cstheme="minorHAnsi"/>
          <w:color w:val="202122"/>
          <w:spacing w:val="-6"/>
          <w:shd w:val="clear" w:color="auto" w:fill="FFFFFF"/>
        </w:rPr>
        <w:t xml:space="preserve"> systemach demokratycznych</w:t>
      </w:r>
      <w:r w:rsidR="00C34954">
        <w:rPr>
          <w:rFonts w:cstheme="minorHAnsi"/>
          <w:color w:val="202122"/>
          <w:spacing w:val="-6"/>
          <w:shd w:val="clear" w:color="auto" w:fill="FFFFFF"/>
        </w:rPr>
        <w:t>. Nie wiadomo jeszcze</w:t>
      </w:r>
      <w:r w:rsidR="00E6671A">
        <w:rPr>
          <w:rFonts w:cstheme="minorHAnsi"/>
          <w:color w:val="202122"/>
          <w:spacing w:val="-5"/>
          <w:shd w:val="clear" w:color="auto" w:fill="FFFFFF"/>
        </w:rPr>
        <w:t>, kto nią pokieruje…</w:t>
      </w:r>
    </w:p>
    <w:p w14:paraId="3E937710" w14:textId="77777777" w:rsidR="001F014D" w:rsidRDefault="001F014D" w:rsidP="00E14EB7">
      <w:pPr>
        <w:spacing w:after="120"/>
        <w:jc w:val="both"/>
        <w:rPr>
          <w:rFonts w:cstheme="minorHAnsi"/>
          <w:color w:val="202122"/>
          <w:spacing w:val="-4"/>
          <w:shd w:val="clear" w:color="auto" w:fill="FFFFFF"/>
        </w:rPr>
      </w:pPr>
      <w:r>
        <w:rPr>
          <w:rFonts w:cstheme="minorHAnsi"/>
          <w:color w:val="202122"/>
          <w:spacing w:val="-4"/>
          <w:shd w:val="clear" w:color="auto" w:fill="FFFFFF"/>
        </w:rPr>
        <w:t xml:space="preserve">Prawnicy (poza niektórymi doktorami prawa z UJ) powiedzieli już o niej wszystko, czego wymaga wiedza prawnicza. </w:t>
      </w:r>
      <w:r w:rsidRPr="00525A17">
        <w:rPr>
          <w:rFonts w:cstheme="minorHAnsi"/>
          <w:b/>
          <w:color w:val="202122"/>
          <w:spacing w:val="-4"/>
          <w:shd w:val="clear" w:color="auto" w:fill="FFFFFF"/>
        </w:rPr>
        <w:t xml:space="preserve">Opinie </w:t>
      </w:r>
      <w:r w:rsidR="00525A17" w:rsidRPr="00525A17">
        <w:rPr>
          <w:rFonts w:cstheme="minorHAnsi"/>
          <w:b/>
          <w:color w:val="202122"/>
          <w:spacing w:val="-4"/>
          <w:shd w:val="clear" w:color="auto" w:fill="FFFFFF"/>
        </w:rPr>
        <w:t xml:space="preserve">prawne </w:t>
      </w:r>
      <w:r w:rsidRPr="00525A17">
        <w:rPr>
          <w:rFonts w:cstheme="minorHAnsi"/>
          <w:b/>
          <w:color w:val="202122"/>
          <w:spacing w:val="-4"/>
          <w:shd w:val="clear" w:color="auto" w:fill="FFFFFF"/>
        </w:rPr>
        <w:t>są miażdżące</w:t>
      </w:r>
      <w:r>
        <w:rPr>
          <w:rFonts w:cstheme="minorHAnsi"/>
          <w:color w:val="202122"/>
          <w:spacing w:val="-4"/>
          <w:shd w:val="clear" w:color="auto" w:fill="FFFFFF"/>
        </w:rPr>
        <w:t>.</w:t>
      </w:r>
    </w:p>
    <w:p w14:paraId="3A4B81B2" w14:textId="77777777" w:rsidR="001F014D" w:rsidRDefault="001F014D" w:rsidP="00E14EB7">
      <w:pPr>
        <w:spacing w:after="120"/>
        <w:jc w:val="both"/>
        <w:rPr>
          <w:rFonts w:cstheme="minorHAnsi"/>
          <w:color w:val="202122"/>
          <w:spacing w:val="-4"/>
          <w:shd w:val="clear" w:color="auto" w:fill="FFFFFF"/>
        </w:rPr>
      </w:pPr>
      <w:r>
        <w:rPr>
          <w:rFonts w:cstheme="minorHAnsi"/>
          <w:color w:val="202122"/>
          <w:spacing w:val="-4"/>
          <w:shd w:val="clear" w:color="auto" w:fill="FFFFFF"/>
        </w:rPr>
        <w:t xml:space="preserve">Politycy, którzy reprezentują blisko 2/3 społeczeństwa, </w:t>
      </w:r>
      <w:r w:rsidRPr="00525A17">
        <w:rPr>
          <w:rFonts w:cstheme="minorHAnsi"/>
          <w:b/>
          <w:color w:val="202122"/>
          <w:spacing w:val="-4"/>
          <w:shd w:val="clear" w:color="auto" w:fill="FFFFFF"/>
        </w:rPr>
        <w:t>zde</w:t>
      </w:r>
      <w:r w:rsidR="000E57CE">
        <w:rPr>
          <w:rFonts w:cstheme="minorHAnsi"/>
          <w:b/>
          <w:color w:val="202122"/>
          <w:spacing w:val="-4"/>
          <w:shd w:val="clear" w:color="auto" w:fill="FFFFFF"/>
        </w:rPr>
        <w:t>molowali</w:t>
      </w:r>
      <w:r w:rsidRPr="00525A17">
        <w:rPr>
          <w:rFonts w:cstheme="minorHAnsi"/>
          <w:b/>
          <w:color w:val="202122"/>
          <w:spacing w:val="-4"/>
          <w:shd w:val="clear" w:color="auto" w:fill="FFFFFF"/>
        </w:rPr>
        <w:t xml:space="preserve"> ją politycznie</w:t>
      </w:r>
      <w:r>
        <w:rPr>
          <w:rFonts w:cstheme="minorHAnsi"/>
          <w:color w:val="202122"/>
          <w:spacing w:val="-4"/>
          <w:shd w:val="clear" w:color="auto" w:fill="FFFFFF"/>
        </w:rPr>
        <w:t>.</w:t>
      </w:r>
    </w:p>
    <w:p w14:paraId="7DBB5E2E" w14:textId="77777777" w:rsidR="004C20C3" w:rsidRDefault="001F014D" w:rsidP="00E14EB7">
      <w:pPr>
        <w:spacing w:after="120"/>
        <w:jc w:val="both"/>
        <w:rPr>
          <w:rFonts w:cstheme="minorHAnsi"/>
          <w:color w:val="202122"/>
          <w:spacing w:val="-4"/>
          <w:shd w:val="clear" w:color="auto" w:fill="FFFFFF"/>
        </w:rPr>
      </w:pPr>
      <w:r w:rsidRPr="00525A17">
        <w:rPr>
          <w:rFonts w:cstheme="minorHAnsi"/>
          <w:color w:val="202122"/>
          <w:spacing w:val="-4"/>
          <w:shd w:val="clear" w:color="auto" w:fill="FFFFFF"/>
        </w:rPr>
        <w:t xml:space="preserve">Chcę dołożyć swoje trzy grosze w </w:t>
      </w:r>
      <w:r w:rsidR="00E6671A">
        <w:rPr>
          <w:rFonts w:cstheme="minorHAnsi"/>
          <w:color w:val="202122"/>
          <w:spacing w:val="-4"/>
          <w:shd w:val="clear" w:color="auto" w:fill="FFFFFF"/>
        </w:rPr>
        <w:t xml:space="preserve">jeszcze </w:t>
      </w:r>
      <w:r w:rsidR="000E57CE">
        <w:rPr>
          <w:rFonts w:cstheme="minorHAnsi"/>
          <w:color w:val="202122"/>
          <w:spacing w:val="-4"/>
          <w:shd w:val="clear" w:color="auto" w:fill="FFFFFF"/>
        </w:rPr>
        <w:t>jedn</w:t>
      </w:r>
      <w:r w:rsidR="00E6671A">
        <w:rPr>
          <w:rFonts w:cstheme="minorHAnsi"/>
          <w:color w:val="202122"/>
          <w:spacing w:val="-4"/>
          <w:shd w:val="clear" w:color="auto" w:fill="FFFFFF"/>
        </w:rPr>
        <w:t xml:space="preserve">ym </w:t>
      </w:r>
      <w:r w:rsidRPr="00525A17">
        <w:rPr>
          <w:rFonts w:cstheme="minorHAnsi"/>
          <w:color w:val="202122"/>
          <w:spacing w:val="-4"/>
          <w:shd w:val="clear" w:color="auto" w:fill="FFFFFF"/>
        </w:rPr>
        <w:t>kontekście</w:t>
      </w:r>
      <w:r w:rsidR="00E6671A">
        <w:rPr>
          <w:rFonts w:cstheme="minorHAnsi"/>
          <w:color w:val="202122"/>
          <w:spacing w:val="-4"/>
          <w:shd w:val="clear" w:color="auto" w:fill="FFFFFF"/>
        </w:rPr>
        <w:t>:</w:t>
      </w:r>
      <w:r w:rsidRPr="00525A17">
        <w:rPr>
          <w:rFonts w:cstheme="minorHAnsi"/>
          <w:color w:val="202122"/>
          <w:spacing w:val="-4"/>
          <w:shd w:val="clear" w:color="auto" w:fill="FFFFFF"/>
        </w:rPr>
        <w:t xml:space="preserve"> </w:t>
      </w:r>
      <w:r w:rsidRPr="00525A17">
        <w:rPr>
          <w:rFonts w:cstheme="minorHAnsi"/>
          <w:b/>
          <w:color w:val="202122"/>
          <w:spacing w:val="-4"/>
          <w:shd w:val="clear" w:color="auto" w:fill="FFFFFF"/>
        </w:rPr>
        <w:t>drastycznej nieuczciwości</w:t>
      </w:r>
      <w:r w:rsidRPr="00525A17">
        <w:rPr>
          <w:rFonts w:cstheme="minorHAnsi"/>
          <w:color w:val="202122"/>
          <w:spacing w:val="-4"/>
          <w:shd w:val="clear" w:color="auto" w:fill="FFFFFF"/>
        </w:rPr>
        <w:t>.</w:t>
      </w:r>
    </w:p>
    <w:p w14:paraId="181906B8" w14:textId="39D77C50" w:rsidR="004C20C3" w:rsidRDefault="001F014D" w:rsidP="00E6671A">
      <w:pPr>
        <w:spacing w:after="0"/>
        <w:ind w:firstLine="142"/>
        <w:jc w:val="both"/>
        <w:rPr>
          <w:rFonts w:cstheme="minorHAnsi"/>
          <w:color w:val="202122"/>
          <w:spacing w:val="-4"/>
          <w:shd w:val="clear" w:color="auto" w:fill="FFFFFF"/>
        </w:rPr>
      </w:pPr>
      <w:r w:rsidRPr="00525A17">
        <w:rPr>
          <w:rFonts w:cstheme="minorHAnsi"/>
          <w:color w:val="202122"/>
          <w:spacing w:val="-4"/>
          <w:shd w:val="clear" w:color="auto" w:fill="FFFFFF"/>
        </w:rPr>
        <w:t>Kont</w:t>
      </w:r>
      <w:r w:rsidR="00EA198C">
        <w:rPr>
          <w:rFonts w:cstheme="minorHAnsi"/>
          <w:color w:val="202122"/>
          <w:spacing w:val="-4"/>
          <w:shd w:val="clear" w:color="auto" w:fill="FFFFFF"/>
        </w:rPr>
        <w:t>r</w:t>
      </w:r>
      <w:r w:rsidRPr="00525A17">
        <w:rPr>
          <w:rFonts w:cstheme="minorHAnsi"/>
          <w:color w:val="202122"/>
          <w:spacing w:val="-4"/>
          <w:shd w:val="clear" w:color="auto" w:fill="FFFFFF"/>
        </w:rPr>
        <w:t>akt jamalski</w:t>
      </w:r>
      <w:r w:rsidR="00525A17" w:rsidRPr="00525A17">
        <w:rPr>
          <w:rFonts w:cstheme="minorHAnsi"/>
          <w:color w:val="202122"/>
          <w:spacing w:val="-4"/>
          <w:shd w:val="clear" w:color="auto" w:fill="FFFFFF"/>
        </w:rPr>
        <w:t xml:space="preserve"> </w:t>
      </w:r>
      <w:r w:rsidR="007E4E72">
        <w:rPr>
          <w:rFonts w:cstheme="minorHAnsi"/>
          <w:color w:val="202122"/>
          <w:spacing w:val="-4"/>
          <w:shd w:val="clear" w:color="auto" w:fill="FFFFFF"/>
        </w:rPr>
        <w:t xml:space="preserve">(polsko-rosyjskie porozumienie międzyrządowe) </w:t>
      </w:r>
      <w:r w:rsidR="00525A17" w:rsidRPr="00525A17">
        <w:rPr>
          <w:rFonts w:cstheme="minorHAnsi"/>
          <w:color w:val="202122"/>
          <w:spacing w:val="-4"/>
          <w:shd w:val="clear" w:color="auto" w:fill="FFFFFF"/>
        </w:rPr>
        <w:t xml:space="preserve">został podpisany </w:t>
      </w:r>
      <w:r w:rsidR="00525A17" w:rsidRPr="00E63ADE">
        <w:rPr>
          <w:rFonts w:cstheme="minorHAnsi"/>
          <w:b/>
          <w:color w:val="202122"/>
          <w:spacing w:val="-4"/>
          <w:shd w:val="clear" w:color="auto" w:fill="FFFFFF"/>
        </w:rPr>
        <w:t>w sierpniu 1993</w:t>
      </w:r>
      <w:r w:rsidR="00525A17" w:rsidRPr="00525A17">
        <w:rPr>
          <w:rFonts w:cstheme="minorHAnsi"/>
          <w:color w:val="202122"/>
          <w:spacing w:val="-4"/>
          <w:shd w:val="clear" w:color="auto" w:fill="FFFFFF"/>
        </w:rPr>
        <w:t xml:space="preserve"> i zatwierdzony we wrześniu 1993 roku (</w:t>
      </w:r>
      <w:r w:rsidR="00EA353E">
        <w:rPr>
          <w:rFonts w:cstheme="minorHAnsi"/>
          <w:color w:val="202122"/>
          <w:spacing w:val="-4"/>
          <w:shd w:val="clear" w:color="auto" w:fill="FFFFFF"/>
        </w:rPr>
        <w:t>opublikowany dopiero przez rząd D</w:t>
      </w:r>
      <w:r w:rsidR="00E63ADE">
        <w:rPr>
          <w:rFonts w:cstheme="minorHAnsi"/>
          <w:color w:val="202122"/>
          <w:spacing w:val="-4"/>
          <w:shd w:val="clear" w:color="auto" w:fill="FFFFFF"/>
        </w:rPr>
        <w:t>.</w:t>
      </w:r>
      <w:r w:rsidR="00EA353E">
        <w:rPr>
          <w:rFonts w:cstheme="minorHAnsi"/>
          <w:color w:val="202122"/>
          <w:spacing w:val="-4"/>
          <w:shd w:val="clear" w:color="auto" w:fill="FFFFFF"/>
        </w:rPr>
        <w:t xml:space="preserve"> Tuska, </w:t>
      </w:r>
      <w:r w:rsidR="00525A17" w:rsidRPr="00525A17">
        <w:rPr>
          <w:rFonts w:cstheme="minorHAnsi"/>
          <w:color w:val="202122"/>
          <w:spacing w:val="-4"/>
          <w:shd w:val="clear" w:color="auto" w:fill="FFFFFF"/>
        </w:rPr>
        <w:t>Monitor Polski”, nr 46, 2011, poz. 512)</w:t>
      </w:r>
      <w:r w:rsidR="00525A17">
        <w:rPr>
          <w:rFonts w:cstheme="minorHAnsi"/>
          <w:color w:val="202122"/>
          <w:spacing w:val="-4"/>
          <w:shd w:val="clear" w:color="auto" w:fill="FFFFFF"/>
        </w:rPr>
        <w:t>.</w:t>
      </w:r>
      <w:r w:rsidR="00EA353E">
        <w:rPr>
          <w:rFonts w:cstheme="minorHAnsi"/>
          <w:color w:val="202122"/>
          <w:spacing w:val="-4"/>
          <w:shd w:val="clear" w:color="auto" w:fill="FFFFFF"/>
        </w:rPr>
        <w:t xml:space="preserve"> </w:t>
      </w:r>
      <w:r w:rsidR="007E4E72">
        <w:rPr>
          <w:rFonts w:cstheme="minorHAnsi"/>
          <w:color w:val="202122"/>
          <w:spacing w:val="-4"/>
          <w:shd w:val="clear" w:color="auto" w:fill="FFFFFF"/>
        </w:rPr>
        <w:t xml:space="preserve">Poprzedził go polsko-rosyjski list intencyjny z 26 maja 1992 r. W lutym </w:t>
      </w:r>
      <w:r w:rsidR="007E4E72" w:rsidRPr="00950F96">
        <w:rPr>
          <w:rFonts w:cstheme="minorHAnsi"/>
          <w:b/>
          <w:color w:val="202122"/>
          <w:spacing w:val="-4"/>
          <w:shd w:val="clear" w:color="auto" w:fill="FFFFFF"/>
        </w:rPr>
        <w:t>1995 r.</w:t>
      </w:r>
      <w:r w:rsidR="007E4E72">
        <w:rPr>
          <w:rFonts w:cstheme="minorHAnsi"/>
          <w:color w:val="202122"/>
          <w:spacing w:val="-4"/>
          <w:shd w:val="clear" w:color="auto" w:fill="FFFFFF"/>
        </w:rPr>
        <w:t xml:space="preserve"> podpisano pierwszy protokół wykonawczy do kontraktu</w:t>
      </w:r>
      <w:r w:rsidR="00100F77">
        <w:rPr>
          <w:rFonts w:cstheme="minorHAnsi"/>
          <w:color w:val="202122"/>
          <w:spacing w:val="-4"/>
          <w:shd w:val="clear" w:color="auto" w:fill="FFFFFF"/>
        </w:rPr>
        <w:t>, ustalający szczegóły dostaw (opublikowany też w 2011 r.).</w:t>
      </w:r>
    </w:p>
    <w:p w14:paraId="13238C00" w14:textId="77777777" w:rsidR="00673436" w:rsidRDefault="007E4E72" w:rsidP="00E6671A">
      <w:pPr>
        <w:spacing w:after="0"/>
        <w:ind w:firstLine="142"/>
        <w:jc w:val="both"/>
        <w:rPr>
          <w:rFonts w:cstheme="minorHAnsi"/>
          <w:color w:val="202122"/>
          <w:spacing w:val="-6"/>
          <w:shd w:val="clear" w:color="auto" w:fill="FFFFFF"/>
        </w:rPr>
      </w:pPr>
      <w:r>
        <w:rPr>
          <w:rFonts w:cstheme="minorHAnsi"/>
          <w:color w:val="202122"/>
          <w:spacing w:val="-4"/>
          <w:shd w:val="clear" w:color="auto" w:fill="FFFFFF"/>
        </w:rPr>
        <w:t xml:space="preserve">Rząd J. Buzka postanowił renegocjować kontrakt, przedstawiając stosowne </w:t>
      </w:r>
      <w:r w:rsidRPr="007E4E72">
        <w:rPr>
          <w:rFonts w:cstheme="minorHAnsi"/>
          <w:i/>
          <w:color w:val="202122"/>
          <w:spacing w:val="-4"/>
          <w:shd w:val="clear" w:color="auto" w:fill="FFFFFF"/>
        </w:rPr>
        <w:t xml:space="preserve">Pro </w:t>
      </w:r>
      <w:proofErr w:type="spellStart"/>
      <w:r w:rsidRPr="007E4E72">
        <w:rPr>
          <w:rFonts w:cstheme="minorHAnsi"/>
          <w:i/>
          <w:color w:val="202122"/>
          <w:spacing w:val="-4"/>
          <w:shd w:val="clear" w:color="auto" w:fill="FFFFFF"/>
        </w:rPr>
        <w:t>memoria</w:t>
      </w:r>
      <w:proofErr w:type="spellEnd"/>
      <w:r>
        <w:rPr>
          <w:rFonts w:cstheme="minorHAnsi"/>
          <w:color w:val="202122"/>
          <w:spacing w:val="-4"/>
          <w:shd w:val="clear" w:color="auto" w:fill="FFFFFF"/>
        </w:rPr>
        <w:t xml:space="preserve"> stronie </w:t>
      </w:r>
      <w:r w:rsidRPr="00D81B35">
        <w:rPr>
          <w:rFonts w:cstheme="minorHAnsi"/>
          <w:color w:val="202122"/>
          <w:spacing w:val="-6"/>
          <w:shd w:val="clear" w:color="auto" w:fill="FFFFFF"/>
        </w:rPr>
        <w:t xml:space="preserve">rosyjskiej w maju </w:t>
      </w:r>
      <w:r w:rsidRPr="00D81B35">
        <w:rPr>
          <w:rFonts w:cstheme="minorHAnsi"/>
          <w:b/>
          <w:color w:val="202122"/>
          <w:spacing w:val="-6"/>
          <w:shd w:val="clear" w:color="auto" w:fill="FFFFFF"/>
        </w:rPr>
        <w:t>2001 r</w:t>
      </w:r>
      <w:r w:rsidRPr="00D81B35">
        <w:rPr>
          <w:rFonts w:cstheme="minorHAnsi"/>
          <w:color w:val="202122"/>
          <w:spacing w:val="-6"/>
          <w:shd w:val="clear" w:color="auto" w:fill="FFFFFF"/>
        </w:rPr>
        <w:t xml:space="preserve">. W lipcu </w:t>
      </w:r>
      <w:r w:rsidR="00C61F31">
        <w:rPr>
          <w:rFonts w:cstheme="minorHAnsi"/>
          <w:color w:val="202122"/>
          <w:spacing w:val="-6"/>
          <w:shd w:val="clear" w:color="auto" w:fill="FFFFFF"/>
        </w:rPr>
        <w:t xml:space="preserve">2001 </w:t>
      </w:r>
      <w:r w:rsidRPr="00D81B35">
        <w:rPr>
          <w:rFonts w:cstheme="minorHAnsi"/>
          <w:color w:val="202122"/>
          <w:spacing w:val="-6"/>
          <w:shd w:val="clear" w:color="auto" w:fill="FFFFFF"/>
        </w:rPr>
        <w:t xml:space="preserve">roku zawarto </w:t>
      </w:r>
      <w:r w:rsidR="00DA2BCF">
        <w:rPr>
          <w:rFonts w:cstheme="minorHAnsi"/>
          <w:color w:val="202122"/>
          <w:spacing w:val="-6"/>
          <w:shd w:val="clear" w:color="auto" w:fill="FFFFFF"/>
        </w:rPr>
        <w:t>negocjowan</w:t>
      </w:r>
      <w:r w:rsidR="00C61F31">
        <w:rPr>
          <w:rFonts w:cstheme="minorHAnsi"/>
          <w:color w:val="202122"/>
          <w:spacing w:val="-6"/>
          <w:shd w:val="clear" w:color="auto" w:fill="FFFFFF"/>
        </w:rPr>
        <w:t>y</w:t>
      </w:r>
      <w:r w:rsidR="00DA2BCF">
        <w:rPr>
          <w:rFonts w:cstheme="minorHAnsi"/>
          <w:color w:val="202122"/>
          <w:spacing w:val="-6"/>
          <w:shd w:val="clear" w:color="auto" w:fill="FFFFFF"/>
        </w:rPr>
        <w:t xml:space="preserve"> przez ponad rok</w:t>
      </w:r>
      <w:r w:rsidR="00C61F31">
        <w:rPr>
          <w:rFonts w:cstheme="minorHAnsi"/>
          <w:color w:val="202122"/>
          <w:spacing w:val="-6"/>
          <w:shd w:val="clear" w:color="auto" w:fill="FFFFFF"/>
        </w:rPr>
        <w:t xml:space="preserve"> </w:t>
      </w:r>
      <w:r w:rsidRPr="00D81B35">
        <w:rPr>
          <w:rFonts w:cstheme="minorHAnsi"/>
          <w:color w:val="202122"/>
          <w:spacing w:val="-6"/>
          <w:shd w:val="clear" w:color="auto" w:fill="FFFFFF"/>
        </w:rPr>
        <w:t>kontrakt</w:t>
      </w:r>
      <w:r w:rsidR="00D81B35" w:rsidRPr="00D81B35">
        <w:rPr>
          <w:rFonts w:cstheme="minorHAnsi"/>
          <w:color w:val="202122"/>
          <w:spacing w:val="-6"/>
          <w:shd w:val="clear" w:color="auto" w:fill="FFFFFF"/>
        </w:rPr>
        <w:t xml:space="preserve"> </w:t>
      </w:r>
      <w:r w:rsidR="00FE69F9">
        <w:rPr>
          <w:rFonts w:cstheme="minorHAnsi"/>
          <w:color w:val="202122"/>
          <w:spacing w:val="-6"/>
          <w:shd w:val="clear" w:color="auto" w:fill="FFFFFF"/>
        </w:rPr>
        <w:t>z Danią,</w:t>
      </w:r>
      <w:r w:rsidR="00D81B35" w:rsidRPr="00D81B35">
        <w:rPr>
          <w:rFonts w:cstheme="minorHAnsi"/>
          <w:color w:val="202122"/>
          <w:spacing w:val="-6"/>
          <w:shd w:val="clear" w:color="auto" w:fill="FFFFFF"/>
        </w:rPr>
        <w:t xml:space="preserve"> a we wrześniu </w:t>
      </w:r>
      <w:r w:rsidR="00FE69F9" w:rsidRPr="00FE69F9">
        <w:t>z</w:t>
      </w:r>
      <w:r w:rsidR="00FE69F9">
        <w:softHyphen/>
      </w:r>
      <w:r w:rsidR="001F7D57">
        <w:t> </w:t>
      </w:r>
      <w:r w:rsidR="00FE69F9" w:rsidRPr="00FE69F9">
        <w:t>N</w:t>
      </w:r>
      <w:r w:rsidR="00D81B35" w:rsidRPr="00FE69F9">
        <w:t>orwe</w:t>
      </w:r>
      <w:r w:rsidR="00FE69F9" w:rsidRPr="00FE69F9">
        <w:t>gią</w:t>
      </w:r>
      <w:r w:rsidR="00D81B35" w:rsidRPr="00D81B35">
        <w:rPr>
          <w:rFonts w:cstheme="minorHAnsi"/>
          <w:color w:val="202122"/>
          <w:spacing w:val="-6"/>
          <w:shd w:val="clear" w:color="auto" w:fill="FFFFFF"/>
        </w:rPr>
        <w:t>, oba doty</w:t>
      </w:r>
      <w:r w:rsidR="004C20C3">
        <w:rPr>
          <w:rFonts w:cstheme="minorHAnsi"/>
          <w:color w:val="202122"/>
          <w:spacing w:val="-6"/>
          <w:shd w:val="clear" w:color="auto" w:fill="FFFFFF"/>
        </w:rPr>
        <w:softHyphen/>
      </w:r>
      <w:r w:rsidR="00D81B35" w:rsidRPr="00D81B35">
        <w:rPr>
          <w:rFonts w:cstheme="minorHAnsi"/>
          <w:color w:val="202122"/>
          <w:spacing w:val="-6"/>
          <w:shd w:val="clear" w:color="auto" w:fill="FFFFFF"/>
        </w:rPr>
        <w:t xml:space="preserve">czące </w:t>
      </w:r>
      <w:proofErr w:type="spellStart"/>
      <w:r w:rsidR="00D81B35" w:rsidRPr="00D81B35">
        <w:rPr>
          <w:rFonts w:cstheme="minorHAnsi"/>
          <w:b/>
          <w:i/>
          <w:color w:val="202122"/>
          <w:spacing w:val="-6"/>
          <w:shd w:val="clear" w:color="auto" w:fill="FFFFFF"/>
        </w:rPr>
        <w:t>Baltic</w:t>
      </w:r>
      <w:proofErr w:type="spellEnd"/>
      <w:r w:rsidR="00D81B35" w:rsidRPr="00D81B35">
        <w:rPr>
          <w:rFonts w:cstheme="minorHAnsi"/>
          <w:b/>
          <w:i/>
          <w:color w:val="202122"/>
          <w:spacing w:val="-6"/>
          <w:shd w:val="clear" w:color="auto" w:fill="FFFFFF"/>
        </w:rPr>
        <w:t xml:space="preserve"> </w:t>
      </w:r>
      <w:proofErr w:type="spellStart"/>
      <w:r w:rsidR="00D81B35" w:rsidRPr="00D81B35">
        <w:rPr>
          <w:rFonts w:cstheme="minorHAnsi"/>
          <w:b/>
          <w:i/>
          <w:color w:val="202122"/>
          <w:spacing w:val="-6"/>
          <w:shd w:val="clear" w:color="auto" w:fill="FFFFFF"/>
        </w:rPr>
        <w:t>Pipe</w:t>
      </w:r>
      <w:proofErr w:type="spellEnd"/>
      <w:r w:rsidR="00D81B35" w:rsidRPr="00D81B35">
        <w:rPr>
          <w:rFonts w:cstheme="minorHAnsi"/>
          <w:color w:val="202122"/>
          <w:spacing w:val="-6"/>
          <w:shd w:val="clear" w:color="auto" w:fill="FFFFFF"/>
        </w:rPr>
        <w:t xml:space="preserve">, w celu </w:t>
      </w:r>
      <w:r w:rsidR="00FE69F9">
        <w:rPr>
          <w:rFonts w:cstheme="minorHAnsi"/>
          <w:color w:val="202122"/>
          <w:spacing w:val="-6"/>
          <w:shd w:val="clear" w:color="auto" w:fill="FFFFFF"/>
        </w:rPr>
        <w:t xml:space="preserve">zapewnienia </w:t>
      </w:r>
      <w:r w:rsidR="00D81B35" w:rsidRPr="00D81B35">
        <w:rPr>
          <w:rFonts w:cstheme="minorHAnsi"/>
          <w:color w:val="202122"/>
          <w:spacing w:val="-6"/>
          <w:shd w:val="clear" w:color="auto" w:fill="FFFFFF"/>
        </w:rPr>
        <w:t xml:space="preserve">dywersyfikacji dostaw gazu do Polski. </w:t>
      </w:r>
    </w:p>
    <w:p w14:paraId="55BE9698" w14:textId="1AC8E1B5" w:rsidR="001F014D" w:rsidRPr="00E6671A" w:rsidRDefault="00D81B35" w:rsidP="00E6671A">
      <w:pPr>
        <w:spacing w:after="0"/>
        <w:ind w:firstLine="142"/>
        <w:jc w:val="both"/>
        <w:rPr>
          <w:spacing w:val="-5"/>
        </w:rPr>
      </w:pPr>
      <w:r w:rsidRPr="00D81B35">
        <w:rPr>
          <w:rFonts w:cstheme="minorHAnsi"/>
          <w:color w:val="202122"/>
          <w:spacing w:val="-6"/>
          <w:shd w:val="clear" w:color="auto" w:fill="FFFFFF"/>
        </w:rPr>
        <w:t>Strona rosyjska negocjacji nie podjęła</w:t>
      </w:r>
      <w:r>
        <w:rPr>
          <w:rFonts w:cstheme="minorHAnsi"/>
          <w:color w:val="202122"/>
          <w:spacing w:val="-6"/>
          <w:shd w:val="clear" w:color="auto" w:fill="FFFFFF"/>
        </w:rPr>
        <w:t>, a rząd L</w:t>
      </w:r>
      <w:r w:rsidR="00EA198C">
        <w:rPr>
          <w:rFonts w:cstheme="minorHAnsi"/>
          <w:color w:val="202122"/>
          <w:spacing w:val="-6"/>
          <w:shd w:val="clear" w:color="auto" w:fill="FFFFFF"/>
        </w:rPr>
        <w:t>.</w:t>
      </w:r>
      <w:r>
        <w:rPr>
          <w:rFonts w:cstheme="minorHAnsi"/>
          <w:color w:val="202122"/>
          <w:spacing w:val="-6"/>
          <w:shd w:val="clear" w:color="auto" w:fill="FFFFFF"/>
        </w:rPr>
        <w:t xml:space="preserve"> Millera </w:t>
      </w:r>
      <w:r w:rsidR="004C20C3">
        <w:rPr>
          <w:rFonts w:cstheme="minorHAnsi"/>
          <w:color w:val="202122"/>
          <w:spacing w:val="-6"/>
          <w:shd w:val="clear" w:color="auto" w:fill="FFFFFF"/>
        </w:rPr>
        <w:t>nie ratyfikował</w:t>
      </w:r>
      <w:r>
        <w:rPr>
          <w:rFonts w:cstheme="minorHAnsi"/>
          <w:color w:val="202122"/>
          <w:spacing w:val="-6"/>
          <w:shd w:val="clear" w:color="auto" w:fill="FFFFFF"/>
        </w:rPr>
        <w:t xml:space="preserve"> kontrakt</w:t>
      </w:r>
      <w:r w:rsidR="004C20C3">
        <w:rPr>
          <w:rFonts w:cstheme="minorHAnsi"/>
          <w:color w:val="202122"/>
          <w:spacing w:val="-6"/>
          <w:shd w:val="clear" w:color="auto" w:fill="FFFFFF"/>
        </w:rPr>
        <w:t>ów</w:t>
      </w:r>
      <w:r>
        <w:rPr>
          <w:rFonts w:cstheme="minorHAnsi"/>
          <w:color w:val="202122"/>
          <w:spacing w:val="-6"/>
          <w:shd w:val="clear" w:color="auto" w:fill="FFFFFF"/>
        </w:rPr>
        <w:t xml:space="preserve"> skandynawski</w:t>
      </w:r>
      <w:r w:rsidR="004C20C3">
        <w:rPr>
          <w:rFonts w:cstheme="minorHAnsi"/>
          <w:color w:val="202122"/>
          <w:spacing w:val="-6"/>
          <w:shd w:val="clear" w:color="auto" w:fill="FFFFFF"/>
        </w:rPr>
        <w:t>ch</w:t>
      </w:r>
      <w:r>
        <w:rPr>
          <w:rFonts w:cstheme="minorHAnsi"/>
          <w:color w:val="202122"/>
          <w:spacing w:val="-6"/>
          <w:shd w:val="clear" w:color="auto" w:fill="FFFFFF"/>
        </w:rPr>
        <w:t xml:space="preserve">, </w:t>
      </w:r>
      <w:r w:rsidR="00C61F31">
        <w:rPr>
          <w:rFonts w:cstheme="minorHAnsi"/>
          <w:color w:val="202122"/>
          <w:spacing w:val="-6"/>
          <w:shd w:val="clear" w:color="auto" w:fill="FFFFFF"/>
        </w:rPr>
        <w:t>za to w</w:t>
      </w:r>
      <w:r w:rsidR="00673436">
        <w:rPr>
          <w:rFonts w:cstheme="minorHAnsi"/>
          <w:color w:val="202122"/>
          <w:spacing w:val="-6"/>
          <w:shd w:val="clear" w:color="auto" w:fill="FFFFFF"/>
        </w:rPr>
        <w:t> </w:t>
      </w:r>
      <w:r>
        <w:rPr>
          <w:rFonts w:cstheme="minorHAnsi"/>
          <w:color w:val="202122"/>
          <w:spacing w:val="-6"/>
          <w:shd w:val="clear" w:color="auto" w:fill="FFFFFF"/>
        </w:rPr>
        <w:t xml:space="preserve">lutym </w:t>
      </w:r>
      <w:r w:rsidRPr="00950F96">
        <w:rPr>
          <w:rFonts w:cstheme="minorHAnsi"/>
          <w:b/>
          <w:color w:val="202122"/>
          <w:spacing w:val="-6"/>
          <w:shd w:val="clear" w:color="auto" w:fill="FFFFFF"/>
        </w:rPr>
        <w:t>2003</w:t>
      </w:r>
      <w:r w:rsidR="00950F96">
        <w:rPr>
          <w:rFonts w:cstheme="minorHAnsi"/>
          <w:b/>
          <w:color w:val="202122"/>
          <w:spacing w:val="-6"/>
          <w:shd w:val="clear" w:color="auto" w:fill="FFFFFF"/>
        </w:rPr>
        <w:t xml:space="preserve"> </w:t>
      </w:r>
      <w:r w:rsidR="00950F96">
        <w:rPr>
          <w:rFonts w:cstheme="minorHAnsi"/>
          <w:color w:val="202122"/>
          <w:spacing w:val="-6"/>
          <w:shd w:val="clear" w:color="auto" w:fill="FFFFFF"/>
        </w:rPr>
        <w:t>r.</w:t>
      </w:r>
      <w:r>
        <w:rPr>
          <w:rFonts w:cstheme="minorHAnsi"/>
          <w:color w:val="202122"/>
          <w:spacing w:val="-6"/>
          <w:shd w:val="clear" w:color="auto" w:fill="FFFFFF"/>
        </w:rPr>
        <w:t xml:space="preserve"> zawarł nowy protokół </w:t>
      </w:r>
      <w:r w:rsidR="00950F96">
        <w:rPr>
          <w:rFonts w:cstheme="minorHAnsi"/>
          <w:color w:val="202122"/>
          <w:spacing w:val="-6"/>
          <w:shd w:val="clear" w:color="auto" w:fill="FFFFFF"/>
        </w:rPr>
        <w:t>dodatkow</w:t>
      </w:r>
      <w:r>
        <w:rPr>
          <w:rFonts w:cstheme="minorHAnsi"/>
          <w:color w:val="202122"/>
          <w:spacing w:val="-6"/>
          <w:shd w:val="clear" w:color="auto" w:fill="FFFFFF"/>
        </w:rPr>
        <w:t>y do kontraktu jamalskiego</w:t>
      </w:r>
      <w:r w:rsidR="00C61F31">
        <w:rPr>
          <w:rFonts w:cstheme="minorHAnsi"/>
          <w:color w:val="202122"/>
          <w:spacing w:val="-6"/>
          <w:shd w:val="clear" w:color="auto" w:fill="FFFFFF"/>
        </w:rPr>
        <w:t>, po negocjacjach, które prowadził M Pol</w:t>
      </w:r>
      <w:r>
        <w:rPr>
          <w:rFonts w:cstheme="minorHAnsi"/>
          <w:color w:val="202122"/>
          <w:spacing w:val="-6"/>
          <w:shd w:val="clear" w:color="auto" w:fill="FFFFFF"/>
        </w:rPr>
        <w:t>.</w:t>
      </w:r>
      <w:r w:rsidR="004C20C3">
        <w:rPr>
          <w:rFonts w:cstheme="minorHAnsi"/>
          <w:color w:val="202122"/>
          <w:spacing w:val="-6"/>
          <w:shd w:val="clear" w:color="auto" w:fill="FFFFFF"/>
        </w:rPr>
        <w:t xml:space="preserve"> NIK uznał wyniki tych negocjacji</w:t>
      </w:r>
      <w:r w:rsidR="00E6671A">
        <w:rPr>
          <w:rFonts w:cstheme="minorHAnsi"/>
          <w:color w:val="202122"/>
          <w:spacing w:val="-6"/>
          <w:shd w:val="clear" w:color="auto" w:fill="FFFFFF"/>
        </w:rPr>
        <w:t xml:space="preserve"> </w:t>
      </w:r>
      <w:r w:rsidR="004C20C3">
        <w:rPr>
          <w:rFonts w:cstheme="minorHAnsi"/>
          <w:color w:val="202122"/>
          <w:spacing w:val="-6"/>
          <w:shd w:val="clear" w:color="auto" w:fill="FFFFFF"/>
        </w:rPr>
        <w:t xml:space="preserve">i ustalenia protokołu </w:t>
      </w:r>
      <w:r w:rsidR="004C20C3" w:rsidRPr="00E6671A">
        <w:rPr>
          <w:rFonts w:cstheme="minorHAnsi"/>
          <w:color w:val="202122"/>
          <w:spacing w:val="-5"/>
          <w:shd w:val="clear" w:color="auto" w:fill="FFFFFF"/>
        </w:rPr>
        <w:t xml:space="preserve">za </w:t>
      </w:r>
      <w:r w:rsidR="004C20C3" w:rsidRPr="00E6671A">
        <w:rPr>
          <w:b/>
          <w:spacing w:val="-5"/>
        </w:rPr>
        <w:t>niekorzystne dla inte</w:t>
      </w:r>
      <w:r w:rsidR="004C20C3" w:rsidRPr="00E6671A">
        <w:rPr>
          <w:b/>
          <w:spacing w:val="-5"/>
        </w:rPr>
        <w:softHyphen/>
        <w:t>resów gospodarczych Polski</w:t>
      </w:r>
      <w:r w:rsidR="004C20C3" w:rsidRPr="00E6671A">
        <w:rPr>
          <w:spacing w:val="-5"/>
        </w:rPr>
        <w:t xml:space="preserve"> (raport z czerwca 2004 r), zwłaszcza w</w:t>
      </w:r>
      <w:r w:rsidR="00E6671A" w:rsidRPr="00E6671A">
        <w:rPr>
          <w:spacing w:val="-5"/>
        </w:rPr>
        <w:t>obec</w:t>
      </w:r>
      <w:r w:rsidR="004C20C3" w:rsidRPr="00E6671A">
        <w:rPr>
          <w:spacing w:val="-5"/>
        </w:rPr>
        <w:t xml:space="preserve"> odstąpienia od dywersyfikacji dostaw gazu.</w:t>
      </w:r>
      <w:r w:rsidR="00E6671A" w:rsidRPr="00E6671A">
        <w:rPr>
          <w:spacing w:val="-5"/>
        </w:rPr>
        <w:t xml:space="preserve"> </w:t>
      </w:r>
    </w:p>
    <w:p w14:paraId="0BA420B6" w14:textId="77777777" w:rsidR="00673436" w:rsidRPr="00673436" w:rsidRDefault="00E6671A" w:rsidP="00673436">
      <w:pPr>
        <w:spacing w:after="0"/>
        <w:ind w:firstLine="142"/>
        <w:jc w:val="both"/>
        <w:rPr>
          <w:rFonts w:cstheme="minorHAnsi"/>
          <w:color w:val="202122"/>
          <w:spacing w:val="-6"/>
          <w:shd w:val="clear" w:color="auto" w:fill="FFFFFF"/>
        </w:rPr>
      </w:pPr>
      <w:r w:rsidRPr="00673436">
        <w:rPr>
          <w:rFonts w:cstheme="minorHAnsi"/>
          <w:color w:val="202122"/>
          <w:spacing w:val="-6"/>
          <w:shd w:val="clear" w:color="auto" w:fill="FFFFFF"/>
        </w:rPr>
        <w:t>Kolejna próba renegocjacji kontraktu jamalskiego została podjęta przez rząd D. Tuska (rozmowy prowadził W</w:t>
      </w:r>
      <w:r w:rsidR="00950F96" w:rsidRPr="00673436">
        <w:rPr>
          <w:rFonts w:cstheme="minorHAnsi"/>
          <w:color w:val="202122"/>
          <w:spacing w:val="-6"/>
          <w:shd w:val="clear" w:color="auto" w:fill="FFFFFF"/>
        </w:rPr>
        <w:t>.</w:t>
      </w:r>
      <w:r w:rsidRPr="00673436">
        <w:rPr>
          <w:rFonts w:cstheme="minorHAnsi"/>
          <w:color w:val="202122"/>
          <w:spacing w:val="-6"/>
          <w:shd w:val="clear" w:color="auto" w:fill="FFFFFF"/>
        </w:rPr>
        <w:t xml:space="preserve"> Pawlak)</w:t>
      </w:r>
      <w:r w:rsidR="00950F96" w:rsidRPr="00673436">
        <w:rPr>
          <w:rFonts w:cstheme="minorHAnsi"/>
          <w:color w:val="202122"/>
          <w:spacing w:val="-6"/>
          <w:shd w:val="clear" w:color="auto" w:fill="FFFFFF"/>
        </w:rPr>
        <w:t>.</w:t>
      </w:r>
      <w:r w:rsidR="00C61F31" w:rsidRPr="00673436">
        <w:rPr>
          <w:rFonts w:cstheme="minorHAnsi"/>
          <w:color w:val="202122"/>
          <w:spacing w:val="-6"/>
          <w:shd w:val="clear" w:color="auto" w:fill="FFFFFF"/>
        </w:rPr>
        <w:t xml:space="preserve"> W ich wyniku podpisano </w:t>
      </w:r>
      <w:r w:rsidR="00B66E10" w:rsidRPr="00673436">
        <w:rPr>
          <w:rFonts w:cstheme="minorHAnsi"/>
          <w:color w:val="202122"/>
          <w:spacing w:val="-6"/>
          <w:shd w:val="clear" w:color="auto" w:fill="FFFFFF"/>
        </w:rPr>
        <w:t xml:space="preserve">w październiku </w:t>
      </w:r>
      <w:r w:rsidR="00B66E10" w:rsidRPr="00673436">
        <w:rPr>
          <w:rFonts w:cstheme="minorHAnsi"/>
          <w:b/>
          <w:color w:val="202122"/>
          <w:spacing w:val="-6"/>
          <w:shd w:val="clear" w:color="auto" w:fill="FFFFFF"/>
        </w:rPr>
        <w:t>2010 r</w:t>
      </w:r>
      <w:r w:rsidR="00B66E10" w:rsidRPr="00673436">
        <w:rPr>
          <w:rFonts w:cstheme="minorHAnsi"/>
          <w:color w:val="202122"/>
          <w:spacing w:val="-6"/>
          <w:shd w:val="clear" w:color="auto" w:fill="FFFFFF"/>
        </w:rPr>
        <w:t>. trzeci</w:t>
      </w:r>
      <w:r w:rsidR="00C61F31" w:rsidRPr="00673436">
        <w:rPr>
          <w:rFonts w:cstheme="minorHAnsi"/>
          <w:color w:val="202122"/>
          <w:spacing w:val="-6"/>
          <w:shd w:val="clear" w:color="auto" w:fill="FFFFFF"/>
        </w:rPr>
        <w:t xml:space="preserve"> protokół dodatkowy</w:t>
      </w:r>
      <w:r w:rsidR="00B66E10" w:rsidRPr="00673436">
        <w:rPr>
          <w:rFonts w:cstheme="minorHAnsi"/>
          <w:color w:val="202122"/>
          <w:spacing w:val="-6"/>
          <w:shd w:val="clear" w:color="auto" w:fill="FFFFFF"/>
        </w:rPr>
        <w:t>.</w:t>
      </w:r>
      <w:r w:rsidR="00C61F31" w:rsidRPr="00673436">
        <w:rPr>
          <w:rFonts w:cstheme="minorHAnsi"/>
          <w:color w:val="202122"/>
          <w:spacing w:val="-6"/>
          <w:shd w:val="clear" w:color="auto" w:fill="FFFFFF"/>
        </w:rPr>
        <w:t xml:space="preserve"> </w:t>
      </w:r>
      <w:r w:rsidR="00673436" w:rsidRPr="00673436">
        <w:rPr>
          <w:rFonts w:cstheme="minorHAnsi"/>
          <w:color w:val="202122"/>
          <w:spacing w:val="-6"/>
          <w:shd w:val="clear" w:color="auto" w:fill="FFFFFF"/>
        </w:rPr>
        <w:t>NIK w raporcie z 2013 r</w:t>
      </w:r>
      <w:r w:rsidR="00673436">
        <w:rPr>
          <w:rFonts w:cstheme="minorHAnsi"/>
          <w:color w:val="202122"/>
          <w:spacing w:val="-6"/>
          <w:shd w:val="clear" w:color="auto" w:fill="FFFFFF"/>
        </w:rPr>
        <w:t>.</w:t>
      </w:r>
      <w:r w:rsidR="00673436" w:rsidRPr="00673436">
        <w:rPr>
          <w:rFonts w:cstheme="minorHAnsi"/>
          <w:color w:val="202122"/>
          <w:spacing w:val="-6"/>
          <w:shd w:val="clear" w:color="auto" w:fill="FFFFFF"/>
        </w:rPr>
        <w:t xml:space="preserve"> ocenia</w:t>
      </w:r>
      <w:r w:rsidR="00673436">
        <w:rPr>
          <w:rFonts w:cstheme="minorHAnsi"/>
          <w:color w:val="202122"/>
          <w:spacing w:val="-6"/>
          <w:shd w:val="clear" w:color="auto" w:fill="FFFFFF"/>
        </w:rPr>
        <w:t xml:space="preserve"> pozytywnie działania rządów w latach 2006-11 w zakresie zapewnienia dostaw gazu, ale krytykuje sposób prowadzenia negocjacji.</w:t>
      </w:r>
    </w:p>
    <w:p w14:paraId="32879147" w14:textId="27878BA9" w:rsidR="00E6671A" w:rsidRDefault="00B66E10" w:rsidP="00E6671A">
      <w:pPr>
        <w:ind w:firstLine="142"/>
        <w:jc w:val="both"/>
        <w:rPr>
          <w:rFonts w:cstheme="minorHAnsi"/>
          <w:color w:val="202122"/>
          <w:spacing w:val="-4"/>
          <w:shd w:val="clear" w:color="auto" w:fill="FFFFFF"/>
        </w:rPr>
      </w:pPr>
      <w:r>
        <w:rPr>
          <w:rFonts w:cstheme="minorHAnsi"/>
          <w:color w:val="202122"/>
          <w:spacing w:val="-4"/>
          <w:shd w:val="clear" w:color="auto" w:fill="FFFFFF"/>
        </w:rPr>
        <w:t>Kolejn</w:t>
      </w:r>
      <w:r w:rsidR="00C61F31">
        <w:rPr>
          <w:rFonts w:cstheme="minorHAnsi"/>
          <w:color w:val="202122"/>
          <w:spacing w:val="-4"/>
          <w:shd w:val="clear" w:color="auto" w:fill="FFFFFF"/>
        </w:rPr>
        <w:t xml:space="preserve">e negocjacje </w:t>
      </w:r>
      <w:r>
        <w:rPr>
          <w:rFonts w:cstheme="minorHAnsi"/>
          <w:color w:val="202122"/>
          <w:spacing w:val="-4"/>
          <w:shd w:val="clear" w:color="auto" w:fill="FFFFFF"/>
        </w:rPr>
        <w:t>(</w:t>
      </w:r>
      <w:r w:rsidRPr="00B66E10">
        <w:rPr>
          <w:rFonts w:cstheme="minorHAnsi"/>
          <w:b/>
          <w:color w:val="202122"/>
          <w:spacing w:val="-4"/>
          <w:shd w:val="clear" w:color="auto" w:fill="FFFFFF"/>
        </w:rPr>
        <w:t>2014-</w:t>
      </w:r>
      <w:bookmarkStart w:id="0" w:name="_GoBack"/>
      <w:r w:rsidR="00EA198C">
        <w:rPr>
          <w:rFonts w:cstheme="minorHAnsi"/>
          <w:b/>
          <w:color w:val="202122"/>
          <w:spacing w:val="-4"/>
          <w:shd w:val="clear" w:color="auto" w:fill="FFFFFF"/>
        </w:rPr>
        <w:t>1</w:t>
      </w:r>
      <w:bookmarkEnd w:id="0"/>
      <w:r w:rsidRPr="00B66E10">
        <w:rPr>
          <w:rFonts w:cstheme="minorHAnsi"/>
          <w:b/>
          <w:color w:val="202122"/>
          <w:spacing w:val="-4"/>
          <w:shd w:val="clear" w:color="auto" w:fill="FFFFFF"/>
        </w:rPr>
        <w:t>5</w:t>
      </w:r>
      <w:r>
        <w:rPr>
          <w:rFonts w:cstheme="minorHAnsi"/>
          <w:color w:val="202122"/>
          <w:spacing w:val="-4"/>
          <w:shd w:val="clear" w:color="auto" w:fill="FFFFFF"/>
        </w:rPr>
        <w:t xml:space="preserve">) </w:t>
      </w:r>
      <w:r w:rsidR="00C61F31">
        <w:rPr>
          <w:rFonts w:cstheme="minorHAnsi"/>
          <w:color w:val="202122"/>
          <w:spacing w:val="-4"/>
          <w:shd w:val="clear" w:color="auto" w:fill="FFFFFF"/>
        </w:rPr>
        <w:t>nie przyniosły rezultatu,</w:t>
      </w:r>
      <w:r>
        <w:rPr>
          <w:rFonts w:cstheme="minorHAnsi"/>
          <w:color w:val="202122"/>
          <w:spacing w:val="-4"/>
          <w:shd w:val="clear" w:color="auto" w:fill="FFFFFF"/>
        </w:rPr>
        <w:t xml:space="preserve"> wobec czego PGNiG wystąpiło </w:t>
      </w:r>
      <w:r w:rsidR="00E14EB7">
        <w:rPr>
          <w:rFonts w:cstheme="minorHAnsi"/>
          <w:color w:val="202122"/>
          <w:spacing w:val="-4"/>
          <w:shd w:val="clear" w:color="auto" w:fill="FFFFFF"/>
        </w:rPr>
        <w:t xml:space="preserve">z pozwem przeciw Gazprom-owi </w:t>
      </w:r>
      <w:r>
        <w:rPr>
          <w:rFonts w:cstheme="minorHAnsi"/>
          <w:color w:val="202122"/>
          <w:spacing w:val="-4"/>
          <w:shd w:val="clear" w:color="auto" w:fill="FFFFFF"/>
        </w:rPr>
        <w:t xml:space="preserve">do </w:t>
      </w:r>
      <w:r w:rsidR="00100F77">
        <w:rPr>
          <w:rFonts w:cstheme="minorHAnsi"/>
          <w:color w:val="202122"/>
          <w:spacing w:val="-4"/>
          <w:shd w:val="clear" w:color="auto" w:fill="FFFFFF"/>
        </w:rPr>
        <w:t>T</w:t>
      </w:r>
      <w:r>
        <w:rPr>
          <w:rFonts w:cstheme="minorHAnsi"/>
          <w:color w:val="202122"/>
          <w:spacing w:val="-4"/>
          <w:shd w:val="clear" w:color="auto" w:fill="FFFFFF"/>
        </w:rPr>
        <w:t xml:space="preserve">rybunału </w:t>
      </w:r>
      <w:r w:rsidR="00100F77">
        <w:rPr>
          <w:rFonts w:cstheme="minorHAnsi"/>
          <w:color w:val="202122"/>
          <w:spacing w:val="-4"/>
          <w:shd w:val="clear" w:color="auto" w:fill="FFFFFF"/>
        </w:rPr>
        <w:t>A</w:t>
      </w:r>
      <w:r>
        <w:rPr>
          <w:rFonts w:cstheme="minorHAnsi"/>
          <w:color w:val="202122"/>
          <w:spacing w:val="-4"/>
          <w:shd w:val="clear" w:color="auto" w:fill="FFFFFF"/>
        </w:rPr>
        <w:t>rbitra</w:t>
      </w:r>
      <w:r w:rsidR="00100F77">
        <w:rPr>
          <w:rFonts w:cstheme="minorHAnsi"/>
          <w:color w:val="202122"/>
          <w:spacing w:val="-4"/>
          <w:shd w:val="clear" w:color="auto" w:fill="FFFFFF"/>
        </w:rPr>
        <w:softHyphen/>
      </w:r>
      <w:r>
        <w:rPr>
          <w:rFonts w:cstheme="minorHAnsi"/>
          <w:color w:val="202122"/>
          <w:spacing w:val="-4"/>
          <w:shd w:val="clear" w:color="auto" w:fill="FFFFFF"/>
        </w:rPr>
        <w:t>żowego w Sztokholmie, który w 2018 roku wydał orzeczenie częściowe, a</w:t>
      </w:r>
      <w:r w:rsidR="00100F77">
        <w:rPr>
          <w:rFonts w:cstheme="minorHAnsi"/>
          <w:color w:val="202122"/>
          <w:spacing w:val="-4"/>
          <w:shd w:val="clear" w:color="auto" w:fill="FFFFFF"/>
        </w:rPr>
        <w:t> </w:t>
      </w:r>
      <w:r>
        <w:rPr>
          <w:rFonts w:cstheme="minorHAnsi"/>
          <w:color w:val="202122"/>
          <w:spacing w:val="-4"/>
          <w:shd w:val="clear" w:color="auto" w:fill="FFFFFF"/>
        </w:rPr>
        <w:t>w marcu 2020 r. wdał korzystny dla Polski wyrok, zmniejszający należności wobec Rosji od 1 listopada 2014, tzn. od dnia złożenia wniosku przez PGNiG.</w:t>
      </w:r>
    </w:p>
    <w:p w14:paraId="15DD1C40" w14:textId="77777777" w:rsidR="00673436" w:rsidRDefault="00673436" w:rsidP="00E6671A">
      <w:pPr>
        <w:ind w:firstLine="142"/>
        <w:jc w:val="both"/>
        <w:rPr>
          <w:rFonts w:cstheme="minorHAnsi"/>
          <w:color w:val="202122"/>
          <w:spacing w:val="-5"/>
          <w:shd w:val="clear" w:color="auto" w:fill="FFFFFF"/>
        </w:rPr>
      </w:pPr>
      <w:r w:rsidRPr="00100F77">
        <w:rPr>
          <w:rFonts w:cstheme="minorHAnsi"/>
          <w:color w:val="202122"/>
          <w:spacing w:val="-5"/>
          <w:shd w:val="clear" w:color="auto" w:fill="FFFFFF"/>
        </w:rPr>
        <w:t>Zapytacie, po co ta historia.</w:t>
      </w:r>
      <w:r w:rsidR="00100F77" w:rsidRPr="00100F77">
        <w:rPr>
          <w:rFonts w:cstheme="minorHAnsi"/>
          <w:color w:val="202122"/>
          <w:spacing w:val="-5"/>
          <w:shd w:val="clear" w:color="auto" w:fill="FFFFFF"/>
        </w:rPr>
        <w:t xml:space="preserve"> Ano dlatego, że nowa </w:t>
      </w:r>
      <w:proofErr w:type="spellStart"/>
      <w:r w:rsidR="00100F77" w:rsidRPr="00100F77">
        <w:rPr>
          <w:rFonts w:cstheme="minorHAnsi"/>
          <w:color w:val="202122"/>
          <w:spacing w:val="-5"/>
          <w:shd w:val="clear" w:color="auto" w:fill="FFFFFF"/>
        </w:rPr>
        <w:t>czerezwyczajka</w:t>
      </w:r>
      <w:proofErr w:type="spellEnd"/>
      <w:r w:rsidR="00100F77" w:rsidRPr="00100F77">
        <w:rPr>
          <w:rFonts w:cstheme="minorHAnsi"/>
          <w:color w:val="202122"/>
          <w:spacing w:val="-5"/>
          <w:shd w:val="clear" w:color="auto" w:fill="FFFFFF"/>
        </w:rPr>
        <w:t xml:space="preserve"> ma </w:t>
      </w:r>
      <w:r w:rsidR="00971164">
        <w:rPr>
          <w:rFonts w:cstheme="minorHAnsi"/>
          <w:color w:val="202122"/>
          <w:spacing w:val="-5"/>
          <w:shd w:val="clear" w:color="auto" w:fill="FFFFFF"/>
        </w:rPr>
        <w:t>„</w:t>
      </w:r>
      <w:r w:rsidR="00100F77" w:rsidRPr="00100F77">
        <w:rPr>
          <w:rFonts w:cstheme="minorHAnsi"/>
          <w:color w:val="202122"/>
          <w:spacing w:val="-5"/>
          <w:shd w:val="clear" w:color="auto" w:fill="FFFFFF"/>
        </w:rPr>
        <w:t>badać</w:t>
      </w:r>
      <w:r w:rsidR="00971164">
        <w:rPr>
          <w:rFonts w:cstheme="minorHAnsi"/>
          <w:color w:val="202122"/>
          <w:spacing w:val="-5"/>
          <w:shd w:val="clear" w:color="auto" w:fill="FFFFFF"/>
        </w:rPr>
        <w:t>”</w:t>
      </w:r>
      <w:r w:rsidR="00100F77" w:rsidRPr="00100F77">
        <w:rPr>
          <w:rFonts w:cstheme="minorHAnsi"/>
          <w:color w:val="202122"/>
          <w:spacing w:val="-5"/>
          <w:shd w:val="clear" w:color="auto" w:fill="FFFFFF"/>
        </w:rPr>
        <w:t xml:space="preserve"> wpływy rosyjskie </w:t>
      </w:r>
      <w:r w:rsidR="00100F77" w:rsidRPr="00FE69F9">
        <w:rPr>
          <w:rFonts w:cstheme="minorHAnsi"/>
          <w:b/>
          <w:color w:val="202122"/>
          <w:spacing w:val="-5"/>
          <w:shd w:val="clear" w:color="auto" w:fill="FFFFFF"/>
        </w:rPr>
        <w:t>począwszy</w:t>
      </w:r>
      <w:r w:rsidR="00100F77" w:rsidRPr="00100F77">
        <w:rPr>
          <w:rFonts w:cstheme="minorHAnsi"/>
          <w:color w:val="202122"/>
          <w:spacing w:val="-5"/>
          <w:shd w:val="clear" w:color="auto" w:fill="FFFFFF"/>
        </w:rPr>
        <w:t xml:space="preserve"> </w:t>
      </w:r>
      <w:r w:rsidR="00100F77" w:rsidRPr="00100F77">
        <w:rPr>
          <w:rFonts w:cstheme="minorHAnsi"/>
          <w:b/>
          <w:color w:val="202122"/>
          <w:spacing w:val="-5"/>
          <w:shd w:val="clear" w:color="auto" w:fill="FFFFFF"/>
        </w:rPr>
        <w:t>od roku 2007</w:t>
      </w:r>
      <w:r w:rsidR="00100F77" w:rsidRPr="00100F77">
        <w:rPr>
          <w:rFonts w:cstheme="minorHAnsi"/>
          <w:color w:val="202122"/>
          <w:spacing w:val="-5"/>
          <w:shd w:val="clear" w:color="auto" w:fill="FFFFFF"/>
        </w:rPr>
        <w:t xml:space="preserve">, a </w:t>
      </w:r>
      <w:r w:rsidR="00FE69F9">
        <w:rPr>
          <w:rFonts w:cstheme="minorHAnsi"/>
          <w:color w:val="202122"/>
          <w:spacing w:val="-5"/>
          <w:shd w:val="clear" w:color="auto" w:fill="FFFFFF"/>
        </w:rPr>
        <w:t>przecież</w:t>
      </w:r>
      <w:r w:rsidR="00100F77" w:rsidRPr="00100F77">
        <w:rPr>
          <w:rFonts w:cstheme="minorHAnsi"/>
          <w:color w:val="202122"/>
          <w:spacing w:val="-5"/>
          <w:shd w:val="clear" w:color="auto" w:fill="FFFFFF"/>
        </w:rPr>
        <w:t xml:space="preserve"> </w:t>
      </w:r>
      <w:r w:rsidR="00100F77" w:rsidRPr="00100F77">
        <w:rPr>
          <w:rFonts w:cstheme="minorHAnsi"/>
          <w:b/>
          <w:color w:val="202122"/>
          <w:spacing w:val="-5"/>
          <w:shd w:val="clear" w:color="auto" w:fill="FFFFFF"/>
        </w:rPr>
        <w:t>uczciwe było</w:t>
      </w:r>
      <w:r w:rsidR="00100F77">
        <w:rPr>
          <w:rFonts w:cstheme="minorHAnsi"/>
          <w:b/>
          <w:color w:val="202122"/>
          <w:spacing w:val="-5"/>
          <w:shd w:val="clear" w:color="auto" w:fill="FFFFFF"/>
        </w:rPr>
        <w:t>by</w:t>
      </w:r>
      <w:r w:rsidR="00100F77" w:rsidRPr="00100F77">
        <w:rPr>
          <w:rFonts w:cstheme="minorHAnsi"/>
          <w:b/>
          <w:color w:val="202122"/>
          <w:spacing w:val="-5"/>
          <w:shd w:val="clear" w:color="auto" w:fill="FFFFFF"/>
        </w:rPr>
        <w:t xml:space="preserve"> ich zbadanie </w:t>
      </w:r>
      <w:r w:rsidR="00E14EB7">
        <w:rPr>
          <w:rFonts w:cstheme="minorHAnsi"/>
          <w:b/>
          <w:color w:val="202122"/>
          <w:spacing w:val="-5"/>
          <w:shd w:val="clear" w:color="auto" w:fill="FFFFFF"/>
        </w:rPr>
        <w:t>(gdyby</w:t>
      </w:r>
      <w:r w:rsidR="000E57CE">
        <w:rPr>
          <w:rFonts w:cstheme="minorHAnsi"/>
          <w:b/>
          <w:color w:val="202122"/>
          <w:spacing w:val="-5"/>
          <w:shd w:val="clear" w:color="auto" w:fill="FFFFFF"/>
        </w:rPr>
        <w:t xml:space="preserve"> istotnie</w:t>
      </w:r>
      <w:r w:rsidR="00E14EB7">
        <w:rPr>
          <w:rFonts w:cstheme="minorHAnsi"/>
          <w:b/>
          <w:color w:val="202122"/>
          <w:spacing w:val="-5"/>
          <w:shd w:val="clear" w:color="auto" w:fill="FFFFFF"/>
        </w:rPr>
        <w:t xml:space="preserve"> o to chodziło) </w:t>
      </w:r>
      <w:r w:rsidR="00100F77" w:rsidRPr="00100F77">
        <w:rPr>
          <w:rFonts w:cstheme="minorHAnsi"/>
          <w:b/>
          <w:color w:val="202122"/>
          <w:spacing w:val="-5"/>
          <w:shd w:val="clear" w:color="auto" w:fill="FFFFFF"/>
        </w:rPr>
        <w:t>od początku, to znaczy od 1992 r</w:t>
      </w:r>
      <w:r w:rsidR="00100F77" w:rsidRPr="00100F77">
        <w:rPr>
          <w:rFonts w:cstheme="minorHAnsi"/>
          <w:color w:val="202122"/>
          <w:spacing w:val="-5"/>
          <w:shd w:val="clear" w:color="auto" w:fill="FFFFFF"/>
        </w:rPr>
        <w:t xml:space="preserve">. „Po drodze” (15 lat) wydarzyło się bowiem wiele spraw, których czekiści </w:t>
      </w:r>
      <w:r w:rsidR="00D231EB">
        <w:rPr>
          <w:rFonts w:cstheme="minorHAnsi"/>
          <w:color w:val="202122"/>
          <w:spacing w:val="-5"/>
          <w:shd w:val="clear" w:color="auto" w:fill="FFFFFF"/>
        </w:rPr>
        <w:t xml:space="preserve">w ogóle </w:t>
      </w:r>
      <w:r w:rsidR="00100F77" w:rsidRPr="00100F77">
        <w:rPr>
          <w:rFonts w:cstheme="minorHAnsi"/>
          <w:color w:val="202122"/>
          <w:spacing w:val="-5"/>
          <w:shd w:val="clear" w:color="auto" w:fill="FFFFFF"/>
        </w:rPr>
        <w:t xml:space="preserve">nie wezmą pod uwagę. Należy </w:t>
      </w:r>
      <w:r w:rsidR="00100F77">
        <w:rPr>
          <w:rFonts w:cstheme="minorHAnsi"/>
          <w:color w:val="202122"/>
          <w:spacing w:val="-5"/>
          <w:shd w:val="clear" w:color="auto" w:fill="FFFFFF"/>
        </w:rPr>
        <w:t>zada</w:t>
      </w:r>
      <w:r w:rsidR="00100F77" w:rsidRPr="00100F77">
        <w:rPr>
          <w:rFonts w:cstheme="minorHAnsi"/>
          <w:color w:val="202122"/>
          <w:spacing w:val="-5"/>
          <w:shd w:val="clear" w:color="auto" w:fill="FFFFFF"/>
        </w:rPr>
        <w:t>ć</w:t>
      </w:r>
      <w:r w:rsidR="00100F77">
        <w:rPr>
          <w:rFonts w:cstheme="minorHAnsi"/>
          <w:color w:val="202122"/>
          <w:spacing w:val="-5"/>
          <w:shd w:val="clear" w:color="auto" w:fill="FFFFFF"/>
        </w:rPr>
        <w:t xml:space="preserve"> retoryczne pytanie, dlaczego </w:t>
      </w:r>
      <w:r w:rsidR="001F7D57">
        <w:rPr>
          <w:rFonts w:cstheme="minorHAnsi"/>
          <w:color w:val="202122"/>
          <w:spacing w:val="-5"/>
          <w:shd w:val="clear" w:color="auto" w:fill="FFFFFF"/>
        </w:rPr>
        <w:t>dopiero</w:t>
      </w:r>
      <w:r w:rsidR="00100F77">
        <w:rPr>
          <w:rFonts w:cstheme="minorHAnsi"/>
          <w:color w:val="202122"/>
          <w:spacing w:val="-5"/>
          <w:shd w:val="clear" w:color="auto" w:fill="FFFFFF"/>
        </w:rPr>
        <w:t xml:space="preserve"> od 2007 roku</w:t>
      </w:r>
      <w:r w:rsidR="00D231EB">
        <w:rPr>
          <w:rFonts w:cstheme="minorHAnsi"/>
          <w:color w:val="202122"/>
          <w:spacing w:val="-5"/>
          <w:shd w:val="clear" w:color="auto" w:fill="FFFFFF"/>
        </w:rPr>
        <w:t xml:space="preserve">?  Odpowiedź jest prosta i </w:t>
      </w:r>
      <w:r w:rsidR="00C34954">
        <w:rPr>
          <w:rFonts w:cstheme="minorHAnsi"/>
          <w:color w:val="202122"/>
          <w:spacing w:val="-5"/>
          <w:shd w:val="clear" w:color="auto" w:fill="FFFFFF"/>
        </w:rPr>
        <w:t>potwier</w:t>
      </w:r>
      <w:r w:rsidR="00E14EB7">
        <w:rPr>
          <w:rFonts w:cstheme="minorHAnsi"/>
          <w:color w:val="202122"/>
          <w:spacing w:val="-5"/>
          <w:shd w:val="clear" w:color="auto" w:fill="FFFFFF"/>
        </w:rPr>
        <w:softHyphen/>
      </w:r>
      <w:r w:rsidR="00C34954">
        <w:rPr>
          <w:rFonts w:cstheme="minorHAnsi"/>
          <w:color w:val="202122"/>
          <w:spacing w:val="-5"/>
          <w:shd w:val="clear" w:color="auto" w:fill="FFFFFF"/>
        </w:rPr>
        <w:t>dza intencje: nie chodzi ani o prawdę, ani o transparentność</w:t>
      </w:r>
      <w:r w:rsidR="000E57CE">
        <w:rPr>
          <w:rFonts w:cstheme="minorHAnsi"/>
          <w:color w:val="202122"/>
          <w:spacing w:val="-5"/>
          <w:shd w:val="clear" w:color="auto" w:fill="FFFFFF"/>
        </w:rPr>
        <w:t xml:space="preserve"> - z</w:t>
      </w:r>
      <w:r w:rsidR="00C34954">
        <w:rPr>
          <w:rFonts w:cstheme="minorHAnsi"/>
          <w:color w:val="202122"/>
          <w:spacing w:val="-5"/>
          <w:shd w:val="clear" w:color="auto" w:fill="FFFFFF"/>
        </w:rPr>
        <w:t>amiast tego mamy bezprawie i nieuczciwość.</w:t>
      </w:r>
      <w:r w:rsidR="000E57CE">
        <w:rPr>
          <w:rFonts w:cstheme="minorHAnsi"/>
          <w:color w:val="202122"/>
          <w:spacing w:val="-5"/>
          <w:shd w:val="clear" w:color="auto" w:fill="FFFFFF"/>
        </w:rPr>
        <w:t xml:space="preserve"> Bo chodzi tylko o zniesławienie tych, którzy w 2007 roku przejęli rządy w Polsce.</w:t>
      </w:r>
    </w:p>
    <w:p w14:paraId="5E91735A" w14:textId="77777777" w:rsidR="00E14EB7" w:rsidRPr="00100F77" w:rsidRDefault="00E14EB7" w:rsidP="00E6671A">
      <w:pPr>
        <w:ind w:firstLine="142"/>
        <w:jc w:val="both"/>
        <w:rPr>
          <w:rFonts w:cstheme="minorHAnsi"/>
          <w:color w:val="202122"/>
          <w:spacing w:val="-5"/>
          <w:shd w:val="clear" w:color="auto" w:fill="FFFFFF"/>
        </w:rPr>
      </w:pPr>
      <w:r>
        <w:rPr>
          <w:rFonts w:cstheme="minorHAnsi"/>
          <w:color w:val="202122"/>
          <w:spacing w:val="-5"/>
          <w:shd w:val="clear" w:color="auto" w:fill="FFFFFF"/>
        </w:rPr>
        <w:t>(apo)</w:t>
      </w:r>
    </w:p>
    <w:sectPr w:rsidR="00E14EB7" w:rsidRPr="0010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D4"/>
    <w:rsid w:val="00087B7D"/>
    <w:rsid w:val="000E57CE"/>
    <w:rsid w:val="00100F77"/>
    <w:rsid w:val="001A41D4"/>
    <w:rsid w:val="001F014D"/>
    <w:rsid w:val="001F7D57"/>
    <w:rsid w:val="004C20C3"/>
    <w:rsid w:val="00525A17"/>
    <w:rsid w:val="00664A58"/>
    <w:rsid w:val="00673436"/>
    <w:rsid w:val="00794F38"/>
    <w:rsid w:val="007E4E72"/>
    <w:rsid w:val="008A1C4B"/>
    <w:rsid w:val="00950F96"/>
    <w:rsid w:val="00971164"/>
    <w:rsid w:val="009D61DB"/>
    <w:rsid w:val="00B52A0A"/>
    <w:rsid w:val="00B66E10"/>
    <w:rsid w:val="00C34954"/>
    <w:rsid w:val="00C61F31"/>
    <w:rsid w:val="00D231EB"/>
    <w:rsid w:val="00D81B35"/>
    <w:rsid w:val="00DA2BCF"/>
    <w:rsid w:val="00E14EB7"/>
    <w:rsid w:val="00E63ADE"/>
    <w:rsid w:val="00E6671A"/>
    <w:rsid w:val="00EA198C"/>
    <w:rsid w:val="00EA353E"/>
    <w:rsid w:val="00EC7D48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C41C"/>
  <w15:chartTrackingRefBased/>
  <w15:docId w15:val="{017159BB-94A2-4A2D-ACC5-F0C52995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Props1.xml><?xml version="1.0" encoding="utf-8"?>
<ds:datastoreItem xmlns:ds="http://schemas.openxmlformats.org/officeDocument/2006/customXml" ds:itemID="{F7442A6E-7A21-4E0E-B174-172D1B93D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36AEC-F46C-41C2-9118-277C78C07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FBAA1-D72D-451B-B09E-D2261BEC2B5B}">
  <ds:schemaRefs>
    <ds:schemaRef ds:uri="http://schemas.microsoft.com/office/2006/metadata/properties"/>
    <ds:schemaRef ds:uri="797f1dc2-8d94-4174-b000-101e7575fb6c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c04306a-7e29-4598-8bc0-52e63436a2c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2856</Characters>
  <Application>Microsoft Office Word</Application>
  <DocSecurity>0</DocSecurity>
  <Lines>50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Joanna Proniewicz</cp:lastModifiedBy>
  <cp:revision>4</cp:revision>
  <dcterms:created xsi:type="dcterms:W3CDTF">2023-05-31T08:22:00Z</dcterms:created>
  <dcterms:modified xsi:type="dcterms:W3CDTF">2023-06-06T07:28:00Z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