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4CFC" w14:textId="77777777" w:rsidR="006301AB" w:rsidRPr="00F66C13" w:rsidRDefault="006301AB" w:rsidP="006301A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F66C13">
        <w:rPr>
          <w:b/>
          <w:i/>
          <w:sz w:val="28"/>
          <w:szCs w:val="28"/>
        </w:rPr>
        <w:t>Kierując się zasadą poszanowania praw i poglądów, dążąc do zachowania wzajemnego zaufania, dbając o pozytywny wizerunek Stron i osiągnięcie kompromisu, podpisujemy Porozumienie, by godna praca stała się niezbywalnym dobrem mieszkańców naszego miasta, a dobra współpraca Stron była inspiracją do podejmowania kolejnych działań na rzecz rozwoju pracowników.</w:t>
      </w:r>
    </w:p>
    <w:p w14:paraId="50824B38" w14:textId="77777777" w:rsidR="006301AB" w:rsidRDefault="006301AB" w:rsidP="006301A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18C7DDC" w14:textId="77777777" w:rsidR="006301AB" w:rsidRDefault="006301AB" w:rsidP="006301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C52494" w14:textId="77777777" w:rsidR="00F66C13" w:rsidRDefault="006301AB" w:rsidP="006301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3EC3">
        <w:rPr>
          <w:b/>
          <w:sz w:val="28"/>
          <w:szCs w:val="28"/>
        </w:rPr>
        <w:t>POROZUMIENIE O WSPÓŁPRACY PARTNERSKIEJ</w:t>
      </w:r>
    </w:p>
    <w:p w14:paraId="271942CB" w14:textId="77777777" w:rsidR="006301AB" w:rsidRPr="00533EC3" w:rsidRDefault="00B265E9" w:rsidP="006301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5DA94AD3">
          <v:rect id="_x0000_i1025" style="width:0;height:1.5pt" o:hralign="center" o:hrstd="t" o:hr="t" fillcolor="#a0a0a0" stroked="f"/>
        </w:pict>
      </w:r>
    </w:p>
    <w:p w14:paraId="0F24377F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B71BD21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718B74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wynegocjowane </w:t>
      </w:r>
      <w:r w:rsidRPr="00533EC3">
        <w:rPr>
          <w:sz w:val="26"/>
          <w:szCs w:val="26"/>
        </w:rPr>
        <w:t>w ramach</w:t>
      </w:r>
      <w:r w:rsidR="00681608">
        <w:rPr>
          <w:sz w:val="26"/>
          <w:szCs w:val="26"/>
        </w:rPr>
        <w:t xml:space="preserve"> </w:t>
      </w:r>
      <w:r w:rsidRPr="00533EC3">
        <w:rPr>
          <w:sz w:val="26"/>
          <w:szCs w:val="26"/>
        </w:rPr>
        <w:t xml:space="preserve">projektu pod nazwą: </w:t>
      </w:r>
      <w:r>
        <w:rPr>
          <w:sz w:val="26"/>
          <w:szCs w:val="26"/>
        </w:rPr>
        <w:t>„</w:t>
      </w:r>
      <w:r w:rsidRPr="00533EC3">
        <w:rPr>
          <w:b/>
          <w:sz w:val="26"/>
          <w:szCs w:val="26"/>
        </w:rPr>
        <w:t>Schematy Dialogu</w:t>
      </w:r>
      <w:r>
        <w:rPr>
          <w:b/>
          <w:sz w:val="26"/>
          <w:szCs w:val="26"/>
        </w:rPr>
        <w:t xml:space="preserve"> Społecznego dla Godnej Pracy w </w:t>
      </w:r>
      <w:r w:rsidRPr="00533EC3">
        <w:rPr>
          <w:b/>
          <w:sz w:val="26"/>
          <w:szCs w:val="26"/>
        </w:rPr>
        <w:t>sektorze publicznym na poziomie samorządów”</w:t>
      </w:r>
      <w:r w:rsidRPr="00533EC3">
        <w:rPr>
          <w:sz w:val="26"/>
          <w:szCs w:val="26"/>
        </w:rPr>
        <w:t xml:space="preserve"> realizowanego wspólnie przez Komisję Krajową NSZZ „Solidarność” i Związek Miast Polskich oraz Norweski Związek Pracowników Miejskich i Ogólnych</w:t>
      </w:r>
      <w:r>
        <w:rPr>
          <w:sz w:val="26"/>
          <w:szCs w:val="26"/>
        </w:rPr>
        <w:t>,</w:t>
      </w:r>
      <w:r w:rsidRPr="00533EC3">
        <w:rPr>
          <w:sz w:val="26"/>
          <w:szCs w:val="26"/>
        </w:rPr>
        <w:t xml:space="preserve"> oraz Norweską Konfederację Prac</w:t>
      </w:r>
      <w:r>
        <w:rPr>
          <w:sz w:val="26"/>
          <w:szCs w:val="26"/>
        </w:rPr>
        <w:t>owników Gminnych i Regionalnych</w:t>
      </w:r>
    </w:p>
    <w:p w14:paraId="7FFFD3B4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69962E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1B32ADE" w14:textId="77777777" w:rsidR="006301AB" w:rsidRPr="00533EC3" w:rsidRDefault="006301AB" w:rsidP="00F66C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3EC3">
        <w:rPr>
          <w:sz w:val="26"/>
          <w:szCs w:val="26"/>
        </w:rPr>
        <w:t>zawarte</w:t>
      </w:r>
      <w:r w:rsidR="00F66C13">
        <w:rPr>
          <w:sz w:val="26"/>
          <w:szCs w:val="26"/>
        </w:rPr>
        <w:t xml:space="preserve"> ……………………………………………………………………… </w:t>
      </w:r>
      <w:r w:rsidRPr="00533EC3">
        <w:rPr>
          <w:sz w:val="26"/>
          <w:szCs w:val="26"/>
        </w:rPr>
        <w:t>w</w:t>
      </w:r>
      <w:r w:rsidR="00681608">
        <w:rPr>
          <w:sz w:val="26"/>
          <w:szCs w:val="26"/>
        </w:rPr>
        <w:t xml:space="preserve"> </w:t>
      </w:r>
      <w:r w:rsidRPr="00533EC3">
        <w:rPr>
          <w:sz w:val="26"/>
          <w:szCs w:val="26"/>
        </w:rPr>
        <w:t>Płocku</w:t>
      </w:r>
    </w:p>
    <w:p w14:paraId="41805D6A" w14:textId="77777777" w:rsidR="006301AB" w:rsidRDefault="006301AB" w:rsidP="00F66C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3EC3">
        <w:rPr>
          <w:sz w:val="26"/>
          <w:szCs w:val="26"/>
        </w:rPr>
        <w:t xml:space="preserve">pomiędzy: </w:t>
      </w:r>
      <w:r w:rsidRPr="00533EC3">
        <w:rPr>
          <w:b/>
          <w:sz w:val="26"/>
          <w:szCs w:val="26"/>
        </w:rPr>
        <w:t>Regionem Płockim NSZZ „Solidarność”</w:t>
      </w:r>
      <w:r w:rsidR="0068160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reprezentowanym przez:</w:t>
      </w:r>
      <w:r w:rsidR="00681608">
        <w:rPr>
          <w:sz w:val="26"/>
          <w:szCs w:val="26"/>
        </w:rPr>
        <w:t xml:space="preserve"> </w:t>
      </w:r>
    </w:p>
    <w:p w14:paraId="748C9262" w14:textId="77777777" w:rsidR="006301AB" w:rsidRPr="00533EC3" w:rsidRDefault="006301AB" w:rsidP="00F66C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3EC3">
        <w:rPr>
          <w:b/>
          <w:sz w:val="26"/>
          <w:szCs w:val="26"/>
        </w:rPr>
        <w:t xml:space="preserve">Andrzeja </w:t>
      </w:r>
      <w:proofErr w:type="spellStart"/>
      <w:r w:rsidRPr="00533EC3">
        <w:rPr>
          <w:b/>
          <w:sz w:val="26"/>
          <w:szCs w:val="26"/>
        </w:rPr>
        <w:t>Burnat</w:t>
      </w:r>
      <w:proofErr w:type="spellEnd"/>
      <w:r w:rsidRPr="00533EC3">
        <w:rPr>
          <w:sz w:val="26"/>
          <w:szCs w:val="26"/>
        </w:rPr>
        <w:t xml:space="preserve"> – Przewodniczącego</w:t>
      </w:r>
      <w:r>
        <w:rPr>
          <w:sz w:val="26"/>
          <w:szCs w:val="26"/>
        </w:rPr>
        <w:t xml:space="preserve"> oraz</w:t>
      </w:r>
    </w:p>
    <w:p w14:paraId="4FD8A280" w14:textId="77777777" w:rsidR="006301AB" w:rsidRPr="00533EC3" w:rsidRDefault="006301AB" w:rsidP="00F66C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3EC3">
        <w:rPr>
          <w:b/>
          <w:sz w:val="26"/>
          <w:szCs w:val="26"/>
        </w:rPr>
        <w:t>Stanisława Szkopka</w:t>
      </w:r>
      <w:r>
        <w:rPr>
          <w:sz w:val="26"/>
          <w:szCs w:val="26"/>
        </w:rPr>
        <w:t xml:space="preserve"> – Zastęp</w:t>
      </w:r>
      <w:r w:rsidRPr="00533EC3">
        <w:rPr>
          <w:sz w:val="26"/>
          <w:szCs w:val="26"/>
        </w:rPr>
        <w:t>cę Przewodniczącego</w:t>
      </w:r>
    </w:p>
    <w:p w14:paraId="44DEEDBA" w14:textId="77777777" w:rsidR="006301AB" w:rsidRPr="00533EC3" w:rsidRDefault="006301AB" w:rsidP="00F66C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752E19F" w14:textId="77777777" w:rsidR="006301AB" w:rsidRDefault="006301AB" w:rsidP="00F66C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3EC3">
        <w:rPr>
          <w:sz w:val="26"/>
          <w:szCs w:val="26"/>
        </w:rPr>
        <w:t xml:space="preserve">a </w:t>
      </w:r>
      <w:r w:rsidRPr="009A659C">
        <w:rPr>
          <w:b/>
          <w:sz w:val="26"/>
          <w:szCs w:val="26"/>
        </w:rPr>
        <w:t>Gminą</w:t>
      </w:r>
      <w:r w:rsidR="006816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Miasto Płock </w:t>
      </w:r>
      <w:r w:rsidRPr="00533EC3">
        <w:rPr>
          <w:sz w:val="26"/>
          <w:szCs w:val="26"/>
        </w:rPr>
        <w:t>reprezentowan</w:t>
      </w:r>
      <w:r>
        <w:rPr>
          <w:sz w:val="26"/>
          <w:szCs w:val="26"/>
        </w:rPr>
        <w:t>ą</w:t>
      </w:r>
      <w:r w:rsidRPr="00533EC3">
        <w:rPr>
          <w:sz w:val="26"/>
          <w:szCs w:val="26"/>
        </w:rPr>
        <w:t xml:space="preserve"> przez:</w:t>
      </w:r>
      <w:r w:rsidR="00681608">
        <w:rPr>
          <w:sz w:val="26"/>
          <w:szCs w:val="26"/>
        </w:rPr>
        <w:t xml:space="preserve"> </w:t>
      </w:r>
    </w:p>
    <w:p w14:paraId="01A65D91" w14:textId="77777777" w:rsidR="00F66C13" w:rsidRDefault="006301AB" w:rsidP="00F66C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3EC3">
        <w:rPr>
          <w:b/>
          <w:sz w:val="26"/>
          <w:szCs w:val="26"/>
        </w:rPr>
        <w:t>Andrzeja Nowakowskiego</w:t>
      </w:r>
      <w:r w:rsidR="00681608">
        <w:rPr>
          <w:b/>
          <w:sz w:val="26"/>
          <w:szCs w:val="26"/>
        </w:rPr>
        <w:t xml:space="preserve"> –</w:t>
      </w:r>
      <w:r w:rsidRPr="00533EC3">
        <w:rPr>
          <w:b/>
          <w:sz w:val="26"/>
          <w:szCs w:val="26"/>
        </w:rPr>
        <w:t xml:space="preserve"> </w:t>
      </w:r>
      <w:r w:rsidRPr="00533EC3">
        <w:rPr>
          <w:sz w:val="26"/>
          <w:szCs w:val="26"/>
        </w:rPr>
        <w:t>Prezydenta Miasta Płocka</w:t>
      </w:r>
    </w:p>
    <w:p w14:paraId="66603E1E" w14:textId="77777777" w:rsidR="00F66C13" w:rsidRDefault="00F66C13" w:rsidP="00F66C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3BF8D1" w14:textId="77777777" w:rsidR="006301AB" w:rsidRDefault="00681608" w:rsidP="00F66C1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O</w:t>
      </w:r>
      <w:r w:rsidR="006301AB">
        <w:rPr>
          <w:sz w:val="26"/>
          <w:szCs w:val="26"/>
        </w:rPr>
        <w:t>raz</w:t>
      </w:r>
      <w:r>
        <w:rPr>
          <w:sz w:val="26"/>
          <w:szCs w:val="26"/>
        </w:rPr>
        <w:t xml:space="preserve"> </w:t>
      </w:r>
      <w:r w:rsidR="006301AB" w:rsidRPr="00533EC3">
        <w:rPr>
          <w:b/>
          <w:sz w:val="26"/>
          <w:szCs w:val="26"/>
        </w:rPr>
        <w:t>Stroną Pracodawców</w:t>
      </w:r>
      <w:r>
        <w:rPr>
          <w:b/>
          <w:sz w:val="26"/>
          <w:szCs w:val="26"/>
        </w:rPr>
        <w:t xml:space="preserve"> </w:t>
      </w:r>
      <w:r w:rsidR="006301AB" w:rsidRPr="00146E0C">
        <w:rPr>
          <w:sz w:val="26"/>
          <w:szCs w:val="26"/>
        </w:rPr>
        <w:t>reprezentowaną przez</w:t>
      </w:r>
      <w:r w:rsidR="006301AB">
        <w:rPr>
          <w:sz w:val="26"/>
          <w:szCs w:val="26"/>
        </w:rPr>
        <w:t>:</w:t>
      </w:r>
    </w:p>
    <w:p w14:paraId="38C528CB" w14:textId="77777777" w:rsidR="006301AB" w:rsidRPr="00146E0C" w:rsidRDefault="00681608" w:rsidP="006816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………………………………………– …………………………………………</w:t>
      </w:r>
    </w:p>
    <w:p w14:paraId="7EBAB66E" w14:textId="77777777" w:rsidR="00681608" w:rsidRPr="00146E0C" w:rsidRDefault="00681608" w:rsidP="006816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………………………………………– …………………………………………</w:t>
      </w:r>
    </w:p>
    <w:p w14:paraId="5BF58D20" w14:textId="77777777" w:rsidR="00681608" w:rsidRPr="00146E0C" w:rsidRDefault="00681608" w:rsidP="006816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………………………………………– …………………………………………</w:t>
      </w:r>
    </w:p>
    <w:p w14:paraId="7633E581" w14:textId="77777777" w:rsidR="00681608" w:rsidRPr="00146E0C" w:rsidRDefault="00681608" w:rsidP="006816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………………………………………– …………………………………………</w:t>
      </w:r>
    </w:p>
    <w:p w14:paraId="3FF880BF" w14:textId="77777777" w:rsidR="00681608" w:rsidRPr="00146E0C" w:rsidRDefault="00681608" w:rsidP="006816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………………………………………– …………………………………………</w:t>
      </w:r>
    </w:p>
    <w:p w14:paraId="3B6FF508" w14:textId="77777777" w:rsidR="00681608" w:rsidRPr="009A659C" w:rsidRDefault="00681608" w:rsidP="00681608">
      <w:pPr>
        <w:pStyle w:val="Akapitzlist"/>
        <w:autoSpaceDE w:val="0"/>
        <w:autoSpaceDN w:val="0"/>
        <w:adjustRightInd w:val="0"/>
        <w:rPr>
          <w:sz w:val="26"/>
          <w:szCs w:val="26"/>
        </w:rPr>
      </w:pPr>
    </w:p>
    <w:p w14:paraId="5117FEFC" w14:textId="77777777" w:rsidR="006301AB" w:rsidRPr="00533EC3" w:rsidRDefault="006301AB" w:rsidP="006301AB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14:paraId="209DE38A" w14:textId="77777777" w:rsidR="006301AB" w:rsidRPr="00533EC3" w:rsidRDefault="006301AB" w:rsidP="006301AB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zwanymi</w:t>
      </w:r>
      <w:r w:rsidRPr="00533EC3">
        <w:rPr>
          <w:b/>
          <w:sz w:val="26"/>
          <w:szCs w:val="26"/>
        </w:rPr>
        <w:t xml:space="preserve"> dalej Stronami.</w:t>
      </w:r>
    </w:p>
    <w:p w14:paraId="642EDE60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5160062" w14:textId="77777777" w:rsidR="006301AB" w:rsidRDefault="006301AB" w:rsidP="00630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33EC3">
        <w:rPr>
          <w:b/>
          <w:sz w:val="26"/>
          <w:szCs w:val="26"/>
        </w:rPr>
        <w:t>§ 1</w:t>
      </w:r>
    </w:p>
    <w:p w14:paraId="6819A4F0" w14:textId="77777777" w:rsidR="006301AB" w:rsidRPr="00533EC3" w:rsidRDefault="006301AB" w:rsidP="006301AB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3AD97669" w14:textId="77777777" w:rsidR="006301AB" w:rsidRPr="00533EC3" w:rsidRDefault="006301AB" w:rsidP="006301AB">
      <w:pPr>
        <w:autoSpaceDE w:val="0"/>
        <w:autoSpaceDN w:val="0"/>
        <w:adjustRightInd w:val="0"/>
        <w:rPr>
          <w:b/>
          <w:sz w:val="26"/>
          <w:szCs w:val="26"/>
        </w:rPr>
      </w:pPr>
      <w:r w:rsidRPr="00533EC3">
        <w:rPr>
          <w:b/>
          <w:sz w:val="26"/>
          <w:szCs w:val="26"/>
        </w:rPr>
        <w:t>Użyte w Porozumieniu określenia oznaczają:</w:t>
      </w:r>
    </w:p>
    <w:p w14:paraId="43A07136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D240100" w14:textId="77777777" w:rsidR="006301AB" w:rsidRPr="00D66E10" w:rsidRDefault="006301AB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Partnerzy społeczni</w:t>
      </w:r>
      <w:r w:rsidR="0068160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81608">
        <w:rPr>
          <w:sz w:val="26"/>
          <w:szCs w:val="26"/>
        </w:rPr>
        <w:t xml:space="preserve"> </w:t>
      </w:r>
      <w:r w:rsidRPr="00D66E10">
        <w:rPr>
          <w:sz w:val="26"/>
          <w:szCs w:val="26"/>
        </w:rPr>
        <w:t>to termin szeroko używany w całej Europie w odniesieniu do przedstawicieli pracodawców i pracowników (organizacji pracodawców i związków zawodowych).</w:t>
      </w:r>
    </w:p>
    <w:p w14:paraId="69475BC7" w14:textId="77777777" w:rsidR="006301AB" w:rsidRDefault="006301AB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198C804" w14:textId="77777777" w:rsidR="006301AB" w:rsidRDefault="006301AB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216D2">
        <w:rPr>
          <w:b/>
          <w:sz w:val="26"/>
          <w:szCs w:val="26"/>
        </w:rPr>
        <w:t xml:space="preserve">Dialog społeczny – </w:t>
      </w:r>
      <w:r>
        <w:rPr>
          <w:rStyle w:val="hgkelc"/>
        </w:rPr>
        <w:t>to wszystkie formy negocjacji, konsultacji bądź wymiany informacji między reprezentantami Stron dla godnej pracy na poziomie lokalnym.</w:t>
      </w:r>
    </w:p>
    <w:p w14:paraId="0D3E42C8" w14:textId="77777777" w:rsidR="006301AB" w:rsidRDefault="006301AB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894B9EA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33EC3">
        <w:rPr>
          <w:b/>
          <w:sz w:val="26"/>
          <w:szCs w:val="26"/>
        </w:rPr>
        <w:t>Porozumienie</w:t>
      </w:r>
      <w:r w:rsidRPr="00533EC3">
        <w:rPr>
          <w:bCs/>
          <w:sz w:val="26"/>
          <w:szCs w:val="26"/>
        </w:rPr>
        <w:t xml:space="preserve"> – dokument po</w:t>
      </w:r>
      <w:r>
        <w:rPr>
          <w:bCs/>
          <w:sz w:val="26"/>
          <w:szCs w:val="26"/>
        </w:rPr>
        <w:t xml:space="preserve">twierdzający uzgodnione </w:t>
      </w:r>
      <w:proofErr w:type="spellStart"/>
      <w:r>
        <w:rPr>
          <w:bCs/>
          <w:sz w:val="26"/>
          <w:szCs w:val="26"/>
        </w:rPr>
        <w:t>warunki</w:t>
      </w:r>
      <w:r>
        <w:rPr>
          <w:sz w:val="26"/>
          <w:szCs w:val="26"/>
        </w:rPr>
        <w:t>dotyczące</w:t>
      </w:r>
      <w:proofErr w:type="spellEnd"/>
      <w:r>
        <w:rPr>
          <w:sz w:val="26"/>
          <w:szCs w:val="26"/>
        </w:rPr>
        <w:t xml:space="preserve"> praw i </w:t>
      </w:r>
      <w:r w:rsidRPr="00533EC3">
        <w:rPr>
          <w:sz w:val="26"/>
          <w:szCs w:val="26"/>
        </w:rPr>
        <w:t>obowiązków</w:t>
      </w:r>
      <w:r>
        <w:rPr>
          <w:sz w:val="26"/>
          <w:szCs w:val="26"/>
        </w:rPr>
        <w:t xml:space="preserve"> Stron.</w:t>
      </w:r>
    </w:p>
    <w:p w14:paraId="6CAD15E1" w14:textId="77777777" w:rsidR="006301AB" w:rsidRDefault="006301AB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72D4AB4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33EC3">
        <w:rPr>
          <w:b/>
          <w:sz w:val="26"/>
          <w:szCs w:val="26"/>
        </w:rPr>
        <w:t xml:space="preserve">Przeprowadzanie konsultacji – </w:t>
      </w:r>
      <w:r>
        <w:rPr>
          <w:bCs/>
          <w:sz w:val="26"/>
          <w:szCs w:val="26"/>
        </w:rPr>
        <w:t>wymianę</w:t>
      </w:r>
      <w:r w:rsidRPr="00533EC3">
        <w:rPr>
          <w:bCs/>
          <w:sz w:val="26"/>
          <w:szCs w:val="26"/>
        </w:rPr>
        <w:t xml:space="preserve"> poglądów oraz podjęcie dialogu między </w:t>
      </w:r>
      <w:r>
        <w:rPr>
          <w:bCs/>
          <w:sz w:val="26"/>
          <w:szCs w:val="26"/>
        </w:rPr>
        <w:t>S</w:t>
      </w:r>
      <w:r w:rsidRPr="00533EC3">
        <w:rPr>
          <w:bCs/>
          <w:sz w:val="26"/>
          <w:szCs w:val="26"/>
        </w:rPr>
        <w:t>tronami.</w:t>
      </w:r>
    </w:p>
    <w:p w14:paraId="2F97BFDF" w14:textId="77777777" w:rsidR="00681608" w:rsidRDefault="00681608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BA897BD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33EC3">
        <w:rPr>
          <w:b/>
          <w:sz w:val="26"/>
          <w:szCs w:val="26"/>
        </w:rPr>
        <w:t>Negocjacje –</w:t>
      </w:r>
      <w:r w:rsidR="00681608">
        <w:rPr>
          <w:b/>
          <w:sz w:val="26"/>
          <w:szCs w:val="26"/>
        </w:rPr>
        <w:t xml:space="preserve"> </w:t>
      </w:r>
      <w:r w:rsidRPr="00533EC3">
        <w:rPr>
          <w:bCs/>
          <w:sz w:val="26"/>
          <w:szCs w:val="26"/>
        </w:rPr>
        <w:t xml:space="preserve">działania podejmowane przez </w:t>
      </w:r>
      <w:r>
        <w:rPr>
          <w:bCs/>
          <w:sz w:val="26"/>
          <w:szCs w:val="26"/>
        </w:rPr>
        <w:t>S</w:t>
      </w:r>
      <w:r w:rsidRPr="00533EC3">
        <w:rPr>
          <w:bCs/>
          <w:sz w:val="26"/>
          <w:szCs w:val="26"/>
        </w:rPr>
        <w:t>trony mające na celu osiągnięcie porozumienia</w:t>
      </w:r>
      <w:r>
        <w:rPr>
          <w:bCs/>
          <w:sz w:val="26"/>
          <w:szCs w:val="26"/>
        </w:rPr>
        <w:t>,</w:t>
      </w:r>
      <w:r w:rsidRPr="00533EC3">
        <w:rPr>
          <w:bCs/>
          <w:sz w:val="26"/>
          <w:szCs w:val="26"/>
        </w:rPr>
        <w:t xml:space="preserve"> w efekcie którego stanowiska zostaną uzgodnione.</w:t>
      </w:r>
    </w:p>
    <w:p w14:paraId="3DD223AC" w14:textId="77777777" w:rsidR="00681608" w:rsidRDefault="00681608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1AF5A9F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33EC3">
        <w:rPr>
          <w:b/>
          <w:sz w:val="26"/>
          <w:szCs w:val="26"/>
        </w:rPr>
        <w:t xml:space="preserve">Układ zbiorowy pracy </w:t>
      </w:r>
      <w:r w:rsidR="00681608">
        <w:rPr>
          <w:b/>
          <w:sz w:val="26"/>
          <w:szCs w:val="26"/>
        </w:rPr>
        <w:t>–</w:t>
      </w:r>
      <w:r w:rsidRPr="00533EC3">
        <w:rPr>
          <w:b/>
          <w:sz w:val="26"/>
          <w:szCs w:val="26"/>
        </w:rPr>
        <w:t xml:space="preserve"> </w:t>
      </w:r>
      <w:r w:rsidRPr="00533EC3">
        <w:rPr>
          <w:sz w:val="26"/>
          <w:szCs w:val="26"/>
        </w:rPr>
        <w:t>akt prawa wewnątrz</w:t>
      </w:r>
      <w:r w:rsidRPr="00533EC3">
        <w:rPr>
          <w:sz w:val="26"/>
          <w:szCs w:val="26"/>
        </w:rPr>
        <w:softHyphen/>
        <w:t>zakładowego rozszerzający najczęściej upraw</w:t>
      </w:r>
      <w:r w:rsidRPr="00533EC3">
        <w:rPr>
          <w:sz w:val="26"/>
          <w:szCs w:val="26"/>
        </w:rPr>
        <w:softHyphen/>
        <w:t>nienia pracowników wynikające ze stosunku pracy w porównaniu z ogólnie obowiązującymi przepisa</w:t>
      </w:r>
      <w:r w:rsidRPr="00533EC3">
        <w:rPr>
          <w:sz w:val="26"/>
          <w:szCs w:val="26"/>
        </w:rPr>
        <w:softHyphen/>
        <w:t>mi prawa pracy.</w:t>
      </w:r>
    </w:p>
    <w:p w14:paraId="7F345721" w14:textId="77777777" w:rsidR="00681608" w:rsidRDefault="00681608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5FF973C" w14:textId="77777777" w:rsidR="006301AB" w:rsidRPr="0058635F" w:rsidRDefault="006301AB" w:rsidP="006301A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8635F">
        <w:rPr>
          <w:b/>
          <w:sz w:val="26"/>
          <w:szCs w:val="26"/>
        </w:rPr>
        <w:t xml:space="preserve">Zagrożenia psychospołeczne – </w:t>
      </w:r>
      <w:r w:rsidRPr="0058635F">
        <w:rPr>
          <w:bCs/>
          <w:sz w:val="26"/>
          <w:szCs w:val="26"/>
        </w:rPr>
        <w:t>zagrożenia wynikające</w:t>
      </w:r>
      <w:r w:rsidRPr="0058635F">
        <w:rPr>
          <w:rStyle w:val="hgkelc"/>
          <w:bCs/>
          <w:sz w:val="26"/>
          <w:szCs w:val="26"/>
        </w:rPr>
        <w:t xml:space="preserve"> ze złego planowania pracy, złej organizacji pracy i złego zarządzania nią oraz z niekorzystnego otoczenia społecznego pracy; mogą one prowadzić do negatywnych sku</w:t>
      </w:r>
      <w:r>
        <w:rPr>
          <w:rStyle w:val="hgkelc"/>
          <w:bCs/>
          <w:sz w:val="26"/>
          <w:szCs w:val="26"/>
        </w:rPr>
        <w:t>tków psychicznych, fizycznych i </w:t>
      </w:r>
      <w:r w:rsidRPr="0058635F">
        <w:rPr>
          <w:rStyle w:val="hgkelc"/>
          <w:bCs/>
          <w:sz w:val="26"/>
          <w:szCs w:val="26"/>
        </w:rPr>
        <w:t xml:space="preserve">społecznych, takich jak stres związany z pracą zawodową, wypalenie </w:t>
      </w:r>
      <w:r>
        <w:rPr>
          <w:rStyle w:val="hgkelc"/>
          <w:bCs/>
          <w:sz w:val="26"/>
          <w:szCs w:val="26"/>
        </w:rPr>
        <w:t xml:space="preserve">zawodowe </w:t>
      </w:r>
      <w:r w:rsidRPr="0058635F">
        <w:rPr>
          <w:rStyle w:val="hgkelc"/>
          <w:bCs/>
          <w:sz w:val="26"/>
          <w:szCs w:val="26"/>
        </w:rPr>
        <w:t xml:space="preserve">lub </w:t>
      </w:r>
      <w:r>
        <w:rPr>
          <w:rStyle w:val="hgkelc"/>
          <w:bCs/>
          <w:sz w:val="26"/>
          <w:szCs w:val="26"/>
        </w:rPr>
        <w:t>przeciążenie pracą</w:t>
      </w:r>
      <w:r w:rsidRPr="0058635F">
        <w:rPr>
          <w:rStyle w:val="hgkelc"/>
          <w:bCs/>
          <w:sz w:val="26"/>
          <w:szCs w:val="26"/>
        </w:rPr>
        <w:t>.</w:t>
      </w:r>
    </w:p>
    <w:p w14:paraId="09599139" w14:textId="77777777" w:rsidR="00681608" w:rsidRDefault="00681608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C24E291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spellStart"/>
      <w:r w:rsidRPr="00533EC3">
        <w:rPr>
          <w:b/>
          <w:sz w:val="26"/>
          <w:szCs w:val="26"/>
        </w:rPr>
        <w:t>Mobbing</w:t>
      </w:r>
      <w:proofErr w:type="spellEnd"/>
      <w:r w:rsidRPr="00533EC3">
        <w:rPr>
          <w:b/>
          <w:sz w:val="26"/>
          <w:szCs w:val="26"/>
        </w:rPr>
        <w:t xml:space="preserve"> </w:t>
      </w:r>
      <w:r w:rsidR="00681608">
        <w:rPr>
          <w:b/>
          <w:sz w:val="26"/>
          <w:szCs w:val="26"/>
        </w:rPr>
        <w:t>–</w:t>
      </w:r>
      <w:r w:rsidRPr="00533EC3">
        <w:rPr>
          <w:b/>
          <w:sz w:val="26"/>
          <w:szCs w:val="26"/>
        </w:rPr>
        <w:t xml:space="preserve"> </w:t>
      </w:r>
      <w:r w:rsidRPr="00533EC3">
        <w:rPr>
          <w:sz w:val="26"/>
          <w:szCs w:val="26"/>
        </w:rPr>
        <w:t>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</w:t>
      </w:r>
    </w:p>
    <w:p w14:paraId="3E14AA9E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39E2565A" w14:textId="77777777" w:rsidR="006301AB" w:rsidRDefault="006301AB" w:rsidP="006301A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3B178433" w14:textId="77777777" w:rsidR="006301AB" w:rsidRPr="00533EC3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33EC3">
        <w:rPr>
          <w:b/>
          <w:bCs/>
          <w:sz w:val="26"/>
          <w:szCs w:val="26"/>
        </w:rPr>
        <w:t xml:space="preserve">§ </w:t>
      </w:r>
      <w:r>
        <w:rPr>
          <w:b/>
          <w:bCs/>
          <w:sz w:val="26"/>
          <w:szCs w:val="26"/>
        </w:rPr>
        <w:t>2</w:t>
      </w:r>
    </w:p>
    <w:p w14:paraId="103779A3" w14:textId="77777777" w:rsidR="006301AB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B422547" w14:textId="77777777" w:rsidR="006301AB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33EC3">
        <w:rPr>
          <w:b/>
          <w:bCs/>
          <w:sz w:val="26"/>
          <w:szCs w:val="26"/>
        </w:rPr>
        <w:t xml:space="preserve">Cele </w:t>
      </w:r>
    </w:p>
    <w:p w14:paraId="739CDE12" w14:textId="77777777" w:rsidR="006301AB" w:rsidRPr="00533EC3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4004B1A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33EC3">
        <w:rPr>
          <w:sz w:val="26"/>
          <w:szCs w:val="26"/>
        </w:rPr>
        <w:t xml:space="preserve">Celem Porozumienia jest </w:t>
      </w:r>
      <w:r>
        <w:rPr>
          <w:sz w:val="26"/>
          <w:szCs w:val="26"/>
        </w:rPr>
        <w:t>wzrost</w:t>
      </w:r>
      <w:r w:rsidRPr="00533EC3">
        <w:rPr>
          <w:sz w:val="26"/>
          <w:szCs w:val="26"/>
        </w:rPr>
        <w:t xml:space="preserve"> jakości dialogu społecznego w sektorze publicznym</w:t>
      </w:r>
      <w:r w:rsidR="00681608">
        <w:rPr>
          <w:sz w:val="26"/>
          <w:szCs w:val="26"/>
        </w:rPr>
        <w:t xml:space="preserve"> </w:t>
      </w:r>
      <w:r w:rsidRPr="00390B14">
        <w:rPr>
          <w:sz w:val="26"/>
          <w:szCs w:val="26"/>
        </w:rPr>
        <w:t>dla godnej pracy na poziomie lokalnym w Płocku</w:t>
      </w:r>
      <w:r>
        <w:rPr>
          <w:sz w:val="26"/>
          <w:szCs w:val="26"/>
        </w:rPr>
        <w:t xml:space="preserve">, w tym </w:t>
      </w:r>
      <w:r w:rsidRPr="00533EC3">
        <w:rPr>
          <w:sz w:val="26"/>
          <w:szCs w:val="26"/>
        </w:rPr>
        <w:t>rozwój efektywnej komunikacji i współpracy pomiędzy partnerami społecznymi i władzami lokalnymi.</w:t>
      </w:r>
    </w:p>
    <w:p w14:paraId="7A4E1A4E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3EC3">
        <w:rPr>
          <w:sz w:val="26"/>
          <w:szCs w:val="26"/>
        </w:rPr>
        <w:t>Strony zobowiązują się</w:t>
      </w:r>
      <w:r w:rsidR="00681608">
        <w:rPr>
          <w:sz w:val="26"/>
          <w:szCs w:val="26"/>
        </w:rPr>
        <w:t xml:space="preserve"> </w:t>
      </w:r>
      <w:r w:rsidRPr="00533EC3">
        <w:rPr>
          <w:sz w:val="26"/>
          <w:szCs w:val="26"/>
        </w:rPr>
        <w:t>w szczególności do:</w:t>
      </w:r>
    </w:p>
    <w:p w14:paraId="215417D3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22CC4D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533EC3">
        <w:rPr>
          <w:sz w:val="26"/>
          <w:szCs w:val="26"/>
        </w:rPr>
        <w:t>1. Przekazywania informacji</w:t>
      </w:r>
      <w:r w:rsidR="00681608">
        <w:rPr>
          <w:sz w:val="26"/>
          <w:szCs w:val="26"/>
        </w:rPr>
        <w:t xml:space="preserve"> </w:t>
      </w:r>
      <w:r w:rsidRPr="00533EC3">
        <w:rPr>
          <w:sz w:val="26"/>
          <w:szCs w:val="26"/>
        </w:rPr>
        <w:t>(w formie papierowej lub elektronicznej</w:t>
      </w:r>
      <w:r>
        <w:rPr>
          <w:sz w:val="26"/>
          <w:szCs w:val="26"/>
        </w:rPr>
        <w:t xml:space="preserve">) </w:t>
      </w:r>
      <w:r w:rsidRPr="00533EC3">
        <w:rPr>
          <w:iCs/>
          <w:sz w:val="26"/>
          <w:szCs w:val="26"/>
        </w:rPr>
        <w:t>niezbędnych do prowadzenia konsultacji i podjęcia ewentualnych negocjacji. Informacje powinny być przekazane w terminie umożliwiającym zapoznanie się ze sprawą</w:t>
      </w:r>
      <w:r>
        <w:rPr>
          <w:iCs/>
          <w:sz w:val="26"/>
          <w:szCs w:val="26"/>
        </w:rPr>
        <w:t xml:space="preserve"> lub problemem</w:t>
      </w:r>
      <w:r w:rsidRPr="00533EC3">
        <w:rPr>
          <w:iCs/>
          <w:sz w:val="26"/>
          <w:szCs w:val="26"/>
        </w:rPr>
        <w:t>.</w:t>
      </w:r>
    </w:p>
    <w:p w14:paraId="7C0466DB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14:paraId="4FEAEB4D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533EC3">
        <w:rPr>
          <w:sz w:val="26"/>
          <w:szCs w:val="26"/>
        </w:rPr>
        <w:t xml:space="preserve">2. Przeprowadzenia konsultacji i </w:t>
      </w:r>
      <w:r>
        <w:rPr>
          <w:sz w:val="26"/>
          <w:szCs w:val="26"/>
        </w:rPr>
        <w:t>rozpoczęcia</w:t>
      </w:r>
      <w:r w:rsidRPr="00533EC3">
        <w:rPr>
          <w:sz w:val="26"/>
          <w:szCs w:val="26"/>
        </w:rPr>
        <w:t xml:space="preserve"> ewentualnych negocjacji</w:t>
      </w:r>
      <w:r>
        <w:rPr>
          <w:sz w:val="26"/>
          <w:szCs w:val="26"/>
        </w:rPr>
        <w:t>:</w:t>
      </w:r>
    </w:p>
    <w:p w14:paraId="0251B9AD" w14:textId="77777777" w:rsidR="006301AB" w:rsidRPr="00681608" w:rsidRDefault="006301AB" w:rsidP="0068160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681608">
        <w:rPr>
          <w:iCs/>
          <w:sz w:val="26"/>
          <w:szCs w:val="26"/>
        </w:rPr>
        <w:t>w terminie,</w:t>
      </w:r>
      <w:r w:rsidR="00681608" w:rsidRPr="00681608">
        <w:rPr>
          <w:iCs/>
          <w:sz w:val="26"/>
          <w:szCs w:val="26"/>
        </w:rPr>
        <w:t xml:space="preserve"> </w:t>
      </w:r>
      <w:r w:rsidRPr="00681608">
        <w:rPr>
          <w:iCs/>
          <w:sz w:val="26"/>
          <w:szCs w:val="26"/>
        </w:rPr>
        <w:t>formie i zakresie umożliwiającym podjęcie działań w sprawach objętych konsultacjami,</w:t>
      </w:r>
    </w:p>
    <w:p w14:paraId="144CC704" w14:textId="77777777" w:rsidR="006301AB" w:rsidRPr="00681608" w:rsidRDefault="006301AB" w:rsidP="0068160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681608">
        <w:rPr>
          <w:iCs/>
          <w:sz w:val="26"/>
          <w:szCs w:val="26"/>
        </w:rPr>
        <w:lastRenderedPageBreak/>
        <w:t>w zależności od przedmiotu dyskusji na odpowiednim poziomie kierowniczym,</w:t>
      </w:r>
    </w:p>
    <w:p w14:paraId="607B9B87" w14:textId="77777777" w:rsidR="006301AB" w:rsidRPr="00681608" w:rsidRDefault="006301AB" w:rsidP="0068160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681608">
        <w:rPr>
          <w:iCs/>
          <w:sz w:val="26"/>
          <w:szCs w:val="26"/>
        </w:rPr>
        <w:t>w sposób umożliwiający odbycie spotkania,</w:t>
      </w:r>
    </w:p>
    <w:p w14:paraId="010A67EF" w14:textId="77777777" w:rsidR="006301AB" w:rsidRPr="00681608" w:rsidRDefault="006301AB" w:rsidP="0068160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681608">
        <w:rPr>
          <w:iCs/>
          <w:sz w:val="26"/>
          <w:szCs w:val="26"/>
        </w:rPr>
        <w:t>w celu osiągnięcia porozumienia.</w:t>
      </w:r>
    </w:p>
    <w:p w14:paraId="0741DFCB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14:paraId="0533296C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4B9">
        <w:rPr>
          <w:sz w:val="26"/>
          <w:szCs w:val="26"/>
        </w:rPr>
        <w:t>3. Zawierania Układów Zbiorowych Pracy dotyczących ochrony warunków pracy pracowników oraz otwartych na nowe wyzwania występujące w środowisku pracy.</w:t>
      </w:r>
    </w:p>
    <w:p w14:paraId="16C8B578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CE67248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33EC3">
        <w:rPr>
          <w:sz w:val="26"/>
          <w:szCs w:val="26"/>
        </w:rPr>
        <w:t xml:space="preserve">. </w:t>
      </w:r>
      <w:r>
        <w:rPr>
          <w:sz w:val="26"/>
          <w:szCs w:val="26"/>
        </w:rPr>
        <w:t>Odbywania s</w:t>
      </w:r>
      <w:r w:rsidRPr="00533EC3">
        <w:rPr>
          <w:sz w:val="26"/>
          <w:szCs w:val="26"/>
        </w:rPr>
        <w:t xml:space="preserve">potkań z pracownikami </w:t>
      </w:r>
      <w:proofErr w:type="spellStart"/>
      <w:r w:rsidRPr="00533EC3">
        <w:rPr>
          <w:sz w:val="26"/>
          <w:szCs w:val="26"/>
        </w:rPr>
        <w:t>dotyczącychistotnych</w:t>
      </w:r>
      <w:proofErr w:type="spellEnd"/>
      <w:r w:rsidRPr="00533EC3">
        <w:rPr>
          <w:sz w:val="26"/>
          <w:szCs w:val="26"/>
        </w:rPr>
        <w:t xml:space="preserve"> spraw ich zakładów pracy na pisemny wniosek każdej ze </w:t>
      </w:r>
      <w:r w:rsidRPr="00DE6FE1">
        <w:rPr>
          <w:sz w:val="26"/>
          <w:szCs w:val="26"/>
        </w:rPr>
        <w:t>Stron.</w:t>
      </w:r>
    </w:p>
    <w:p w14:paraId="1FBB0066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40B08C8" w14:textId="77777777" w:rsidR="006301AB" w:rsidRPr="00533EC3" w:rsidRDefault="006301AB" w:rsidP="006301AB">
      <w:pPr>
        <w:pStyle w:val="Akapitzlist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33EC3">
        <w:rPr>
          <w:sz w:val="26"/>
          <w:szCs w:val="26"/>
        </w:rPr>
        <w:t xml:space="preserve">. Umożliwienia pracownikom wzięcia udziału w szkoleniach organizowanych przez </w:t>
      </w:r>
      <w:r w:rsidRPr="00DE6FE1">
        <w:rPr>
          <w:sz w:val="26"/>
          <w:szCs w:val="26"/>
        </w:rPr>
        <w:t>Strony</w:t>
      </w:r>
      <w:r w:rsidRPr="00533EC3">
        <w:rPr>
          <w:sz w:val="26"/>
          <w:szCs w:val="26"/>
        </w:rPr>
        <w:t xml:space="preserve"> na zasadzie oddelegowania z zachowaniem prawa do wynagrodzenia.</w:t>
      </w:r>
    </w:p>
    <w:p w14:paraId="165CB9F0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55DCBD" w14:textId="77777777" w:rsidR="006301AB" w:rsidRDefault="006301AB" w:rsidP="006301AB">
      <w:pPr>
        <w:pStyle w:val="Akapitzlist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33EC3">
        <w:rPr>
          <w:sz w:val="26"/>
          <w:szCs w:val="26"/>
        </w:rPr>
        <w:t xml:space="preserve">. Podejmowania wspólnych działań na rzecz przeciwdziałania i wyeliminowania </w:t>
      </w:r>
      <w:proofErr w:type="spellStart"/>
      <w:r>
        <w:rPr>
          <w:sz w:val="26"/>
          <w:szCs w:val="26"/>
        </w:rPr>
        <w:t>mobbingu</w:t>
      </w:r>
      <w:proofErr w:type="spellEnd"/>
      <w:r>
        <w:rPr>
          <w:sz w:val="26"/>
          <w:szCs w:val="26"/>
        </w:rPr>
        <w:t xml:space="preserve"> i innych zagrożeń ps</w:t>
      </w:r>
      <w:r w:rsidRPr="00533EC3">
        <w:rPr>
          <w:sz w:val="26"/>
          <w:szCs w:val="26"/>
        </w:rPr>
        <w:t>ychospołecznych.</w:t>
      </w:r>
    </w:p>
    <w:p w14:paraId="3F023379" w14:textId="77777777" w:rsidR="006301AB" w:rsidRDefault="006301AB" w:rsidP="006301AB">
      <w:pPr>
        <w:pStyle w:val="Akapitzlist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14:paraId="527D89B0" w14:textId="77777777" w:rsidR="006301AB" w:rsidRDefault="006301AB" w:rsidP="006301AB">
      <w:pPr>
        <w:pStyle w:val="Akapitzlist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7. Inspirowania do podnoszenia kwalifikacji pracowników, w tym kompetencji cyfrowych i innych będących odpowiedzią na zmieniające się potrzeby rynku pracy.</w:t>
      </w:r>
    </w:p>
    <w:p w14:paraId="351811E2" w14:textId="77777777" w:rsidR="006301AB" w:rsidRDefault="006301AB" w:rsidP="006301AB">
      <w:pPr>
        <w:pStyle w:val="Akapitzlist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14:paraId="7772E8FC" w14:textId="77777777" w:rsidR="006301AB" w:rsidRPr="00533EC3" w:rsidRDefault="006301AB" w:rsidP="006301AB">
      <w:pPr>
        <w:pStyle w:val="Akapitzlist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8. Promowania Porozumienia i efektów jego realizacji.</w:t>
      </w:r>
    </w:p>
    <w:p w14:paraId="0E60FC3E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9B99131" w14:textId="77777777" w:rsidR="006301AB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F03E742" w14:textId="77777777" w:rsidR="006301AB" w:rsidRPr="00533EC3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33EC3">
        <w:rPr>
          <w:b/>
          <w:bCs/>
          <w:sz w:val="26"/>
          <w:szCs w:val="26"/>
        </w:rPr>
        <w:t xml:space="preserve">§ </w:t>
      </w:r>
      <w:r>
        <w:rPr>
          <w:b/>
          <w:bCs/>
          <w:sz w:val="26"/>
          <w:szCs w:val="26"/>
        </w:rPr>
        <w:t>3</w:t>
      </w:r>
    </w:p>
    <w:p w14:paraId="73CB9C60" w14:textId="77777777" w:rsidR="006301AB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53B0110" w14:textId="77777777" w:rsidR="006301AB" w:rsidRPr="00533EC3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33EC3">
        <w:rPr>
          <w:b/>
          <w:bCs/>
          <w:sz w:val="26"/>
          <w:szCs w:val="26"/>
        </w:rPr>
        <w:t>Przedmiot Porozumienia i obowiązki Stron</w:t>
      </w:r>
    </w:p>
    <w:p w14:paraId="23A4BC20" w14:textId="77777777" w:rsidR="006301AB" w:rsidRPr="00533EC3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01D1CE07" w14:textId="77777777" w:rsidR="006301AB" w:rsidRPr="00533EC3" w:rsidRDefault="006301AB" w:rsidP="006301A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533EC3">
        <w:rPr>
          <w:sz w:val="26"/>
          <w:szCs w:val="26"/>
        </w:rPr>
        <w:t>Przedmiotem niniejszego Porozumienia jest uregulowanie elementów związanych z dialogiem społecznym (trójstronnym) na poziomie lokalnym w Płocku.</w:t>
      </w:r>
    </w:p>
    <w:p w14:paraId="68D99112" w14:textId="77777777" w:rsidR="006301AB" w:rsidRPr="00533EC3" w:rsidRDefault="006301AB" w:rsidP="006301A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533EC3">
        <w:rPr>
          <w:sz w:val="26"/>
          <w:szCs w:val="26"/>
        </w:rPr>
        <w:t>Porozumienie określa zasady funkcjonowania współpracy między Stronami.</w:t>
      </w:r>
    </w:p>
    <w:p w14:paraId="7D9F5806" w14:textId="77777777" w:rsidR="006301AB" w:rsidRPr="00533EC3" w:rsidRDefault="006301AB" w:rsidP="006301A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533EC3">
        <w:rPr>
          <w:sz w:val="26"/>
          <w:szCs w:val="26"/>
        </w:rPr>
        <w:t>Strony zobowiązują się do współpracy przy realizacji i osiąganiu celów Porozumienia.</w:t>
      </w:r>
    </w:p>
    <w:p w14:paraId="6500D204" w14:textId="77777777" w:rsidR="006301AB" w:rsidRPr="00533EC3" w:rsidRDefault="006301AB" w:rsidP="006301A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533EC3">
        <w:rPr>
          <w:sz w:val="26"/>
          <w:szCs w:val="26"/>
        </w:rPr>
        <w:t>Spotkania Stron odbywać się będą nie rzadziej niż raz w roku.</w:t>
      </w:r>
    </w:p>
    <w:p w14:paraId="6B85DCC2" w14:textId="77777777" w:rsidR="006301AB" w:rsidRPr="00533EC3" w:rsidRDefault="006301AB" w:rsidP="006301A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533EC3">
        <w:rPr>
          <w:sz w:val="26"/>
          <w:szCs w:val="26"/>
        </w:rPr>
        <w:t xml:space="preserve">W III kwartale danego roku </w:t>
      </w:r>
      <w:r>
        <w:rPr>
          <w:sz w:val="26"/>
          <w:szCs w:val="26"/>
        </w:rPr>
        <w:t>odbywa się</w:t>
      </w:r>
      <w:r w:rsidR="00681608">
        <w:rPr>
          <w:sz w:val="26"/>
          <w:szCs w:val="26"/>
        </w:rPr>
        <w:t xml:space="preserve"> </w:t>
      </w:r>
      <w:r w:rsidRPr="00533EC3">
        <w:rPr>
          <w:sz w:val="26"/>
          <w:szCs w:val="26"/>
        </w:rPr>
        <w:t xml:space="preserve">spotkanie w terminie umożliwiającym </w:t>
      </w:r>
      <w:r>
        <w:rPr>
          <w:sz w:val="26"/>
          <w:szCs w:val="26"/>
        </w:rPr>
        <w:t>S</w:t>
      </w:r>
      <w:r w:rsidRPr="00533EC3">
        <w:rPr>
          <w:sz w:val="26"/>
          <w:szCs w:val="26"/>
        </w:rPr>
        <w:t xml:space="preserve">tronom zapoznanie się z planowanym budżetem miasta na kolejny rok </w:t>
      </w:r>
      <w:r>
        <w:rPr>
          <w:sz w:val="26"/>
          <w:szCs w:val="26"/>
        </w:rPr>
        <w:t>i zgłoszenie</w:t>
      </w:r>
      <w:r w:rsidRPr="00533EC3">
        <w:rPr>
          <w:sz w:val="26"/>
          <w:szCs w:val="26"/>
        </w:rPr>
        <w:t xml:space="preserve"> ewentualnych propozycji zmian.</w:t>
      </w:r>
    </w:p>
    <w:p w14:paraId="0973019B" w14:textId="77777777" w:rsidR="006301AB" w:rsidRPr="00533EC3" w:rsidRDefault="006301AB" w:rsidP="006301A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533EC3">
        <w:rPr>
          <w:sz w:val="26"/>
          <w:szCs w:val="26"/>
        </w:rPr>
        <w:t xml:space="preserve">Z wyżej wymienionych spotkań zostanie sporządzony protokół. Protokół będzie przedłożony do akceptacji każdej ze </w:t>
      </w:r>
      <w:r>
        <w:rPr>
          <w:sz w:val="26"/>
          <w:szCs w:val="26"/>
        </w:rPr>
        <w:t>S</w:t>
      </w:r>
      <w:r w:rsidRPr="00533EC3">
        <w:rPr>
          <w:sz w:val="26"/>
          <w:szCs w:val="26"/>
        </w:rPr>
        <w:t>tron w ciągu 7 dni od daty spotkania.</w:t>
      </w:r>
    </w:p>
    <w:p w14:paraId="1C1145FE" w14:textId="77777777" w:rsidR="006301AB" w:rsidRDefault="006301AB" w:rsidP="006301A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533EC3">
        <w:rPr>
          <w:sz w:val="26"/>
          <w:szCs w:val="26"/>
        </w:rPr>
        <w:t xml:space="preserve">Przedstawiciele wszystkich </w:t>
      </w:r>
      <w:r>
        <w:rPr>
          <w:sz w:val="26"/>
          <w:szCs w:val="26"/>
        </w:rPr>
        <w:t>S</w:t>
      </w:r>
      <w:r w:rsidRPr="00533EC3">
        <w:rPr>
          <w:sz w:val="26"/>
          <w:szCs w:val="26"/>
        </w:rPr>
        <w:t>tron są zobowiązani do uczestnictwa w spotkaniach.</w:t>
      </w:r>
    </w:p>
    <w:p w14:paraId="5DB6DAF7" w14:textId="77777777" w:rsidR="006301AB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FB30B0" w14:textId="77777777" w:rsidR="00F66C13" w:rsidRDefault="00F66C13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187AC8D" w14:textId="77777777" w:rsidR="00F66C13" w:rsidRDefault="00F66C13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CF3642D" w14:textId="77777777" w:rsidR="00F66C13" w:rsidRDefault="00F66C13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571313" w14:textId="77777777" w:rsidR="00F66C13" w:rsidRDefault="00F66C13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7839C24" w14:textId="77777777" w:rsidR="00F66C13" w:rsidRDefault="00F66C13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F09DB8E" w14:textId="77777777" w:rsidR="00F66C13" w:rsidRDefault="00F66C13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838C58E" w14:textId="77777777" w:rsidR="006301AB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4FFB2CD" w14:textId="77777777" w:rsidR="006301AB" w:rsidRPr="00927288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7288">
        <w:rPr>
          <w:b/>
          <w:bCs/>
          <w:sz w:val="26"/>
          <w:szCs w:val="26"/>
        </w:rPr>
        <w:lastRenderedPageBreak/>
        <w:t>§ 4</w:t>
      </w:r>
    </w:p>
    <w:p w14:paraId="207B30A0" w14:textId="77777777" w:rsidR="006301AB" w:rsidRPr="00927288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1052EE9" w14:textId="77777777" w:rsidR="006301AB" w:rsidRPr="00927288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7288">
        <w:rPr>
          <w:b/>
          <w:bCs/>
          <w:sz w:val="26"/>
          <w:szCs w:val="26"/>
        </w:rPr>
        <w:t>Sposoby realizacji</w:t>
      </w:r>
    </w:p>
    <w:p w14:paraId="2EE570BF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230988" w14:textId="77777777" w:rsidR="006301AB" w:rsidRPr="00927288" w:rsidRDefault="006301AB" w:rsidP="006301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>Strony przekazują sobie informację o koniecz</w:t>
      </w:r>
      <w:r>
        <w:rPr>
          <w:sz w:val="26"/>
          <w:szCs w:val="26"/>
        </w:rPr>
        <w:t xml:space="preserve">ności odbycia spotkania w danej </w:t>
      </w:r>
      <w:r w:rsidRPr="00927288">
        <w:rPr>
          <w:sz w:val="26"/>
          <w:szCs w:val="26"/>
        </w:rPr>
        <w:t>sprawie i przeprowadzenia konsultacji w terminie nie krótszym niż trzy dni robocze przed planowanym spotkaniem.</w:t>
      </w:r>
    </w:p>
    <w:p w14:paraId="62317E72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FCCC5AA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>2. Strony przygotowują</w:t>
      </w:r>
      <w:r>
        <w:rPr>
          <w:sz w:val="26"/>
          <w:szCs w:val="26"/>
        </w:rPr>
        <w:t>,</w:t>
      </w:r>
      <w:r w:rsidRPr="00927288">
        <w:rPr>
          <w:sz w:val="26"/>
          <w:szCs w:val="26"/>
        </w:rPr>
        <w:t xml:space="preserve"> a następnie przekazują niezbędne informacje dotyczące istoty problemu będącego przedmiotem konsultacji.</w:t>
      </w:r>
    </w:p>
    <w:p w14:paraId="0DC7D3F7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61B6FF7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KażdaStrona</w:t>
      </w:r>
      <w:proofErr w:type="spellEnd"/>
      <w:r w:rsidRPr="00927288">
        <w:rPr>
          <w:sz w:val="26"/>
          <w:szCs w:val="26"/>
        </w:rPr>
        <w:t xml:space="preserve"> otrzymuje pocztą elektroniczną własny komplet informacji.</w:t>
      </w:r>
    </w:p>
    <w:p w14:paraId="25A32A47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99AD92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7288">
        <w:rPr>
          <w:sz w:val="26"/>
          <w:szCs w:val="26"/>
        </w:rPr>
        <w:t>. Informacje</w:t>
      </w:r>
      <w:r>
        <w:rPr>
          <w:sz w:val="26"/>
          <w:szCs w:val="26"/>
        </w:rPr>
        <w:t>,</w:t>
      </w:r>
      <w:r w:rsidRPr="00927288">
        <w:rPr>
          <w:sz w:val="26"/>
          <w:szCs w:val="26"/>
        </w:rPr>
        <w:t xml:space="preserve"> co do których zastrzeżono poufność nie mogą być udostępniane osobom niebędącym</w:t>
      </w:r>
      <w:r w:rsidR="00681608">
        <w:rPr>
          <w:sz w:val="26"/>
          <w:szCs w:val="26"/>
        </w:rPr>
        <w:t xml:space="preserve"> </w:t>
      </w:r>
      <w:r w:rsidRPr="00927288">
        <w:rPr>
          <w:sz w:val="26"/>
          <w:szCs w:val="26"/>
        </w:rPr>
        <w:t>Stronami Porozumienia.</w:t>
      </w:r>
    </w:p>
    <w:p w14:paraId="45A4BAB1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9AED7E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27288">
        <w:rPr>
          <w:sz w:val="26"/>
          <w:szCs w:val="26"/>
        </w:rPr>
        <w:t>. Jeżeli nie uda się przekazać informacji w formie elektronicznej w terminie umożliwiającym zapoznanie się z dokumentami i przygotowanie do konsultacji, Strony przygotowują informacje w formie papierowej.</w:t>
      </w:r>
    </w:p>
    <w:p w14:paraId="6195E8C4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F0F99EB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27288">
        <w:rPr>
          <w:sz w:val="26"/>
          <w:szCs w:val="26"/>
        </w:rPr>
        <w:t>. Osobami do kontaktu w sprawie realizacji Porozumienia są:</w:t>
      </w:r>
    </w:p>
    <w:p w14:paraId="2490A9BC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CCC5136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 xml:space="preserve">ze strony </w:t>
      </w:r>
      <w:r w:rsidRPr="00927288">
        <w:rPr>
          <w:b/>
          <w:sz w:val="26"/>
          <w:szCs w:val="26"/>
        </w:rPr>
        <w:t>Regionu Płockiego NSZZ „Solidarność”</w:t>
      </w:r>
    </w:p>
    <w:p w14:paraId="25545C23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>Przewodniczący i Zastępca Przewodniczącego Zarządu Regionu Płockiego NSZZ „Solidarność”,</w:t>
      </w:r>
    </w:p>
    <w:p w14:paraId="305F6430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934520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 xml:space="preserve">ze strony </w:t>
      </w:r>
      <w:r w:rsidRPr="00927288">
        <w:rPr>
          <w:b/>
          <w:sz w:val="26"/>
          <w:szCs w:val="26"/>
        </w:rPr>
        <w:t>Pracodawców</w:t>
      </w:r>
      <w:r w:rsidRPr="00927288">
        <w:rPr>
          <w:sz w:val="26"/>
          <w:szCs w:val="26"/>
        </w:rPr>
        <w:t>:</w:t>
      </w:r>
    </w:p>
    <w:p w14:paraId="6ACFC599" w14:textId="77777777" w:rsidR="00F66C13" w:rsidRPr="00146E0C" w:rsidRDefault="00F66C13" w:rsidP="00F66C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</w:p>
    <w:p w14:paraId="3FDC6AC7" w14:textId="77777777" w:rsidR="00F66C13" w:rsidRPr="00146E0C" w:rsidRDefault="00F66C13" w:rsidP="00F66C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</w:p>
    <w:p w14:paraId="05F9393A" w14:textId="77777777" w:rsidR="00F66C13" w:rsidRPr="00146E0C" w:rsidRDefault="00F66C13" w:rsidP="00F66C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</w:p>
    <w:p w14:paraId="45150CE2" w14:textId="77777777" w:rsidR="00F66C13" w:rsidRPr="00146E0C" w:rsidRDefault="00F66C13" w:rsidP="00F66C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</w:p>
    <w:p w14:paraId="539C1763" w14:textId="77777777" w:rsidR="00F66C13" w:rsidRPr="00146E0C" w:rsidRDefault="00F66C13" w:rsidP="00F66C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</w:p>
    <w:p w14:paraId="263A1047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C8F2912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 xml:space="preserve">ze strony </w:t>
      </w:r>
      <w:r w:rsidRPr="00927288">
        <w:rPr>
          <w:b/>
          <w:sz w:val="26"/>
          <w:szCs w:val="26"/>
        </w:rPr>
        <w:t>Gminy Miasto Płock</w:t>
      </w:r>
      <w:r w:rsidRPr="00927288">
        <w:rPr>
          <w:sz w:val="26"/>
          <w:szCs w:val="26"/>
        </w:rPr>
        <w:t>:</w:t>
      </w:r>
    </w:p>
    <w:p w14:paraId="3B2750A3" w14:textId="77777777" w:rsidR="00F66C13" w:rsidRPr="00F66C13" w:rsidRDefault="00F66C13" w:rsidP="00F66C13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F66C13">
        <w:rPr>
          <w:sz w:val="26"/>
          <w:szCs w:val="26"/>
        </w:rPr>
        <w:t>…………………………………………………………………………………</w:t>
      </w:r>
    </w:p>
    <w:p w14:paraId="6E4D406C" w14:textId="77777777" w:rsidR="006301AB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24AD6CD1" w14:textId="77777777" w:rsidR="006301AB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2C3451E3" w14:textId="77777777" w:rsidR="006301AB" w:rsidRPr="00927288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7288">
        <w:rPr>
          <w:b/>
          <w:bCs/>
          <w:sz w:val="26"/>
          <w:szCs w:val="26"/>
        </w:rPr>
        <w:t>§ 5</w:t>
      </w:r>
    </w:p>
    <w:p w14:paraId="6E3641A3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280F1B1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7288">
        <w:rPr>
          <w:bCs/>
          <w:sz w:val="26"/>
          <w:szCs w:val="26"/>
        </w:rPr>
        <w:t>Porozumienie zawiera się na czas nieokreślony</w:t>
      </w:r>
      <w:r>
        <w:rPr>
          <w:bCs/>
          <w:sz w:val="26"/>
          <w:szCs w:val="26"/>
        </w:rPr>
        <w:t>.</w:t>
      </w:r>
    </w:p>
    <w:p w14:paraId="17C4E74C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77EA19D6" w14:textId="77777777" w:rsidR="006301AB" w:rsidRPr="00927288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7288">
        <w:rPr>
          <w:b/>
          <w:bCs/>
          <w:sz w:val="26"/>
          <w:szCs w:val="26"/>
        </w:rPr>
        <w:t>§ 6</w:t>
      </w:r>
    </w:p>
    <w:p w14:paraId="6AEE0EAA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49B58D90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27288">
        <w:rPr>
          <w:sz w:val="26"/>
          <w:szCs w:val="26"/>
        </w:rPr>
        <w:t xml:space="preserve">Porozumienie może zostać wypowiedziane przez każdą ze Stron z zachowaniem trzymiesięcznego okresu wypowiedzenia. </w:t>
      </w:r>
    </w:p>
    <w:p w14:paraId="5504A640" w14:textId="77777777" w:rsidR="006301AB" w:rsidRPr="00927288" w:rsidRDefault="006301AB" w:rsidP="00630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7288">
        <w:rPr>
          <w:b/>
          <w:sz w:val="26"/>
          <w:szCs w:val="26"/>
        </w:rPr>
        <w:lastRenderedPageBreak/>
        <w:t>§ 7</w:t>
      </w:r>
    </w:p>
    <w:p w14:paraId="2E6AD665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3AF9ECE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Strony</w:t>
      </w:r>
      <w:r w:rsidRPr="00927288">
        <w:rPr>
          <w:sz w:val="26"/>
          <w:szCs w:val="26"/>
        </w:rPr>
        <w:t xml:space="preserve"> nie mogą przenosić na inne podmioty praw i obowiązków wynikających z niniejszego Porozumienia.</w:t>
      </w:r>
    </w:p>
    <w:p w14:paraId="136C34EF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9375E1C" w14:textId="77777777" w:rsidR="006301AB" w:rsidRPr="00927288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7288">
        <w:rPr>
          <w:b/>
          <w:bCs/>
          <w:sz w:val="26"/>
          <w:szCs w:val="26"/>
        </w:rPr>
        <w:t>§ 8</w:t>
      </w:r>
    </w:p>
    <w:p w14:paraId="1C22353C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7610933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>Wszelkie zmiany niniejszego Porozumienia wymagają formy pisemnej pod rygorem nieważności.</w:t>
      </w:r>
    </w:p>
    <w:p w14:paraId="10AAD188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350662" w14:textId="77777777" w:rsidR="006301AB" w:rsidRPr="00927288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7288">
        <w:rPr>
          <w:b/>
          <w:bCs/>
          <w:sz w:val="26"/>
          <w:szCs w:val="26"/>
        </w:rPr>
        <w:t>§ 9</w:t>
      </w:r>
    </w:p>
    <w:p w14:paraId="01428505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FF5B2C2" w14:textId="77777777" w:rsidR="006301AB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01AB" w:rsidRPr="00927288">
        <w:rPr>
          <w:sz w:val="26"/>
          <w:szCs w:val="26"/>
        </w:rPr>
        <w:t>Strony będą dążyły do polubownego rozwiązywania sporów powstałych w związku z realizacją niniejszego Porozumienia.</w:t>
      </w:r>
    </w:p>
    <w:p w14:paraId="3FD7A12F" w14:textId="77777777" w:rsidR="00681608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E4F4BE2" w14:textId="77777777" w:rsidR="00681608" w:rsidRPr="00927288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81608">
        <w:rPr>
          <w:sz w:val="26"/>
          <w:szCs w:val="26"/>
        </w:rPr>
        <w:t>Do niniejszego porozumienia nie mają zastosowania przepisy regulujące tryb i</w:t>
      </w:r>
      <w:r w:rsidR="00F66C13">
        <w:rPr>
          <w:sz w:val="26"/>
          <w:szCs w:val="26"/>
        </w:rPr>
        <w:t> </w:t>
      </w:r>
      <w:r w:rsidRPr="00681608">
        <w:rPr>
          <w:sz w:val="26"/>
          <w:szCs w:val="26"/>
        </w:rPr>
        <w:t>konsultacji społecznych prowadzonych na terenie miasta Płocka o których mowa w</w:t>
      </w:r>
      <w:r w:rsidR="00F66C13">
        <w:rPr>
          <w:sz w:val="26"/>
          <w:szCs w:val="26"/>
        </w:rPr>
        <w:t> </w:t>
      </w:r>
      <w:r>
        <w:rPr>
          <w:sz w:val="26"/>
          <w:szCs w:val="26"/>
        </w:rPr>
        <w:t>U</w:t>
      </w:r>
      <w:r w:rsidRPr="00681608">
        <w:rPr>
          <w:sz w:val="26"/>
          <w:szCs w:val="26"/>
        </w:rPr>
        <w:t>chwale</w:t>
      </w:r>
      <w:r>
        <w:rPr>
          <w:sz w:val="26"/>
          <w:szCs w:val="26"/>
        </w:rPr>
        <w:t xml:space="preserve"> </w:t>
      </w:r>
      <w:r w:rsidRPr="00681608">
        <w:rPr>
          <w:sz w:val="26"/>
          <w:szCs w:val="26"/>
        </w:rPr>
        <w:t>nr 848/L/2014 Rady Miasta Płocka z dnia 26 sierpnia 2014 roku</w:t>
      </w:r>
      <w:r>
        <w:rPr>
          <w:sz w:val="26"/>
          <w:szCs w:val="26"/>
        </w:rPr>
        <w:t xml:space="preserve"> z</w:t>
      </w:r>
      <w:r w:rsidR="00F66C13">
        <w:rPr>
          <w:sz w:val="26"/>
          <w:szCs w:val="26"/>
        </w:rPr>
        <w:t> </w:t>
      </w:r>
      <w:r>
        <w:rPr>
          <w:sz w:val="26"/>
          <w:szCs w:val="26"/>
        </w:rPr>
        <w:t xml:space="preserve">późniejszymi zmianami oraz </w:t>
      </w:r>
      <w:r w:rsidRPr="00681608">
        <w:rPr>
          <w:sz w:val="26"/>
          <w:szCs w:val="26"/>
        </w:rPr>
        <w:t>Uchwała nr 410/XXIV/2020 Rady Miasta Płocka z dnia 29 października 2020 roku</w:t>
      </w:r>
      <w:r>
        <w:rPr>
          <w:sz w:val="26"/>
          <w:szCs w:val="26"/>
        </w:rPr>
        <w:t xml:space="preserve"> z późniejszymi zmianami.</w:t>
      </w:r>
    </w:p>
    <w:p w14:paraId="531F05B3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82A93BE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4472D98F" w14:textId="77777777" w:rsidR="006301AB" w:rsidRPr="00927288" w:rsidRDefault="006301AB" w:rsidP="006301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7288">
        <w:rPr>
          <w:b/>
          <w:bCs/>
          <w:sz w:val="26"/>
          <w:szCs w:val="26"/>
        </w:rPr>
        <w:t>§ 10</w:t>
      </w:r>
    </w:p>
    <w:p w14:paraId="05110E42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7A5C9C24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>Porozumien</w:t>
      </w:r>
      <w:r>
        <w:rPr>
          <w:sz w:val="26"/>
          <w:szCs w:val="26"/>
        </w:rPr>
        <w:t>ie zostało sporządzone w trzech</w:t>
      </w:r>
      <w:r w:rsidRPr="00927288">
        <w:rPr>
          <w:sz w:val="26"/>
          <w:szCs w:val="26"/>
        </w:rPr>
        <w:t xml:space="preserve"> jednobrzmiących egzemplarzach, po jednym dla każdej ze Stron.</w:t>
      </w:r>
    </w:p>
    <w:p w14:paraId="4DDF0AB0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0A9D44A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41BFE7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>Prezydent Miasta Płocka</w:t>
      </w:r>
    </w:p>
    <w:p w14:paraId="0B6BAA0F" w14:textId="77777777" w:rsidR="006301AB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67B5B6" w14:textId="77777777" w:rsidR="00681608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1B2E869" w14:textId="77777777" w:rsidR="00681608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78AEBD8" w14:textId="77777777" w:rsidR="00681608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86A64C" w14:textId="77777777" w:rsidR="00681608" w:rsidRPr="00927288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A66994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>Region Płocki NSZZ „Solidarność”</w:t>
      </w:r>
    </w:p>
    <w:p w14:paraId="522D46E7" w14:textId="77777777" w:rsidR="006301AB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05FABD" w14:textId="77777777" w:rsidR="00681608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670F0F0" w14:textId="77777777" w:rsidR="00681608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5D7FD95" w14:textId="77777777" w:rsidR="00681608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A280129" w14:textId="77777777" w:rsidR="00681608" w:rsidRPr="00927288" w:rsidRDefault="00681608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C17F67" w14:textId="77777777" w:rsidR="006301AB" w:rsidRPr="00927288" w:rsidRDefault="006301AB" w:rsidP="00630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288">
        <w:rPr>
          <w:sz w:val="26"/>
          <w:szCs w:val="26"/>
        </w:rPr>
        <w:t>Pracodawcy</w:t>
      </w:r>
    </w:p>
    <w:p w14:paraId="69414F68" w14:textId="77777777" w:rsidR="006301AB" w:rsidRDefault="006301AB" w:rsidP="00681608">
      <w:pPr>
        <w:spacing w:line="276" w:lineRule="auto"/>
        <w:rPr>
          <w:sz w:val="26"/>
          <w:szCs w:val="26"/>
        </w:rPr>
      </w:pPr>
    </w:p>
    <w:p w14:paraId="09904371" w14:textId="77777777" w:rsidR="000D04EF" w:rsidRDefault="000D04EF" w:rsidP="00681608"/>
    <w:p w14:paraId="7E7806C9" w14:textId="77777777" w:rsidR="00681608" w:rsidRDefault="00681608" w:rsidP="00681608"/>
    <w:sectPr w:rsidR="00681608" w:rsidSect="0058635F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20C7" w14:textId="77777777" w:rsidR="007A3829" w:rsidRDefault="007A3829" w:rsidP="002C3569">
      <w:r>
        <w:separator/>
      </w:r>
    </w:p>
  </w:endnote>
  <w:endnote w:type="continuationSeparator" w:id="0">
    <w:p w14:paraId="2FA82CE1" w14:textId="77777777" w:rsidR="007A3829" w:rsidRDefault="007A3829" w:rsidP="002C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AD84" w14:textId="77777777" w:rsidR="0058635F" w:rsidRDefault="002C3569" w:rsidP="005863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0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1E8DE5" w14:textId="77777777" w:rsidR="0058635F" w:rsidRDefault="00B265E9" w:rsidP="005863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4F75" w14:textId="77777777" w:rsidR="0058635F" w:rsidRDefault="002C3569" w:rsidP="005863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01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C1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0BFD24" w14:textId="77777777" w:rsidR="0058635F" w:rsidRDefault="00B265E9" w:rsidP="005863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1E6FF" w14:textId="77777777" w:rsidR="007A3829" w:rsidRDefault="007A3829" w:rsidP="002C3569">
      <w:r>
        <w:separator/>
      </w:r>
    </w:p>
  </w:footnote>
  <w:footnote w:type="continuationSeparator" w:id="0">
    <w:p w14:paraId="006FADA2" w14:textId="77777777" w:rsidR="007A3829" w:rsidRDefault="007A3829" w:rsidP="002C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2A69"/>
    <w:multiLevelType w:val="hybridMultilevel"/>
    <w:tmpl w:val="540A7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239"/>
    <w:multiLevelType w:val="hybridMultilevel"/>
    <w:tmpl w:val="EAA44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0D16"/>
    <w:multiLevelType w:val="hybridMultilevel"/>
    <w:tmpl w:val="540A7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4191"/>
    <w:multiLevelType w:val="hybridMultilevel"/>
    <w:tmpl w:val="3E222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E434C"/>
    <w:multiLevelType w:val="hybridMultilevel"/>
    <w:tmpl w:val="B87AB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A0291"/>
    <w:multiLevelType w:val="hybridMultilevel"/>
    <w:tmpl w:val="540A7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90B1B"/>
    <w:multiLevelType w:val="hybridMultilevel"/>
    <w:tmpl w:val="550E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AB"/>
    <w:rsid w:val="000D04EF"/>
    <w:rsid w:val="002C3569"/>
    <w:rsid w:val="006301AB"/>
    <w:rsid w:val="00681608"/>
    <w:rsid w:val="007A3829"/>
    <w:rsid w:val="00A33D6F"/>
    <w:rsid w:val="00B265E9"/>
    <w:rsid w:val="00F6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8675B"/>
  <w15:docId w15:val="{4BD9A57E-2A06-40F2-AAC8-9290C87A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0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01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01AB"/>
  </w:style>
  <w:style w:type="paragraph" w:styleId="Akapitzlist">
    <w:name w:val="List Paragraph"/>
    <w:basedOn w:val="Normalny"/>
    <w:uiPriority w:val="34"/>
    <w:qFormat/>
    <w:rsid w:val="006301AB"/>
    <w:pPr>
      <w:ind w:left="720"/>
      <w:contextualSpacing/>
    </w:pPr>
  </w:style>
  <w:style w:type="character" w:customStyle="1" w:styleId="hgkelc">
    <w:name w:val="hgkelc"/>
    <w:basedOn w:val="Domylnaczcionkaakapitu"/>
    <w:rsid w:val="006301AB"/>
  </w:style>
  <w:style w:type="character" w:styleId="Odwoaniedokomentarza">
    <w:name w:val="annotation reference"/>
    <w:basedOn w:val="Domylnaczcionkaakapitu"/>
    <w:uiPriority w:val="99"/>
    <w:semiHidden/>
    <w:unhideWhenUsed/>
    <w:rsid w:val="00630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03bf9bfa41cf1f8cd1180e761c40b3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00de83500f4ab3aaa63ca8c1fceed12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1138-60AA-4D57-B0E9-A3CFABEC6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F82AD-5137-46D4-AC81-BF5B0185D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9A2F0-B40C-4497-B966-7E9BBD6FAAB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04306a-7e29-4598-8bc0-52e63436a2cf"/>
    <ds:schemaRef ds:uri="http://purl.org/dc/terms/"/>
    <ds:schemaRef ds:uri="http://purl.org/dc/elements/1.1/"/>
    <ds:schemaRef ds:uri="797f1dc2-8d94-4174-b000-101e7575fb6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490744-A7AB-408D-B059-DE8C0663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Szkopek</dc:creator>
  <cp:lastModifiedBy>Hanna Leki</cp:lastModifiedBy>
  <cp:revision>2</cp:revision>
  <dcterms:created xsi:type="dcterms:W3CDTF">2021-09-28T12:54:00Z</dcterms:created>
  <dcterms:modified xsi:type="dcterms:W3CDTF">2021-09-28T12:54:00Z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