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7A3E3" w14:textId="77777777" w:rsidR="00D34B45" w:rsidRPr="00D17B71" w:rsidRDefault="00D34B45" w:rsidP="00D34B45">
      <w:pPr>
        <w:suppressAutoHyphens/>
        <w:autoSpaceDE w:val="0"/>
        <w:jc w:val="both"/>
        <w:rPr>
          <w:rFonts w:ascii="Sylfaen" w:eastAsia="Calibri" w:hAnsi="Sylfaen" w:cs="Arial"/>
          <w:b/>
          <w:lang w:eastAsia="ar-SA"/>
        </w:rPr>
      </w:pPr>
    </w:p>
    <w:p w14:paraId="44D719F3" w14:textId="77777777" w:rsidR="00D34B45" w:rsidRPr="00D17B71" w:rsidRDefault="00D34B45" w:rsidP="00D34B45">
      <w:pPr>
        <w:suppressAutoHyphens/>
        <w:autoSpaceDE w:val="0"/>
        <w:jc w:val="both"/>
        <w:rPr>
          <w:rFonts w:ascii="Sylfaen" w:eastAsia="Calibri" w:hAnsi="Sylfaen" w:cs="Arial"/>
          <w:b/>
          <w:lang w:eastAsia="ar-SA"/>
        </w:rPr>
      </w:pPr>
    </w:p>
    <w:p w14:paraId="0B0B5B11" w14:textId="77777777" w:rsidR="00D34B45" w:rsidRPr="00D17B71" w:rsidRDefault="00D34B45" w:rsidP="00D34B45">
      <w:pPr>
        <w:suppressAutoHyphens/>
        <w:autoSpaceDE w:val="0"/>
        <w:jc w:val="both"/>
        <w:rPr>
          <w:rFonts w:ascii="Sylfaen" w:eastAsia="Calibri" w:hAnsi="Sylfaen" w:cs="Arial"/>
          <w:b/>
          <w:lang w:eastAsia="ar-SA"/>
        </w:rPr>
      </w:pPr>
      <w:r w:rsidRPr="00D17B71">
        <w:rPr>
          <w:rFonts w:ascii="Sylfaen" w:eastAsia="Calibri" w:hAnsi="Sylfaen" w:cs="Arial"/>
          <w:b/>
          <w:lang w:eastAsia="ar-SA"/>
        </w:rPr>
        <w:t>Związek Miast Polskich</w:t>
      </w:r>
    </w:p>
    <w:p w14:paraId="4DB16235" w14:textId="77777777" w:rsidR="00D34B45" w:rsidRPr="00D17B71" w:rsidRDefault="00D34B45" w:rsidP="00D34B45">
      <w:pPr>
        <w:suppressAutoHyphens/>
        <w:autoSpaceDE w:val="0"/>
        <w:jc w:val="both"/>
        <w:rPr>
          <w:rFonts w:ascii="Sylfaen" w:eastAsia="Calibri" w:hAnsi="Sylfaen" w:cs="Arial"/>
          <w:b/>
          <w:lang w:eastAsia="ar-SA"/>
        </w:rPr>
      </w:pPr>
      <w:r w:rsidRPr="00D17B71">
        <w:rPr>
          <w:rFonts w:ascii="Sylfaen" w:eastAsia="Calibri" w:hAnsi="Sylfaen" w:cs="Arial"/>
          <w:b/>
          <w:lang w:eastAsia="ar-SA"/>
        </w:rPr>
        <w:t xml:space="preserve">ul. Robocza 42 </w:t>
      </w:r>
    </w:p>
    <w:p w14:paraId="29116C96" w14:textId="77777777" w:rsidR="00D34B45" w:rsidRPr="00D17B71" w:rsidRDefault="00D34B45" w:rsidP="00D34B45">
      <w:pPr>
        <w:suppressAutoHyphens/>
        <w:autoSpaceDE w:val="0"/>
        <w:jc w:val="both"/>
        <w:rPr>
          <w:rFonts w:ascii="Sylfaen" w:eastAsia="Calibri" w:hAnsi="Sylfaen" w:cs="Arial"/>
          <w:b/>
          <w:lang w:eastAsia="ar-SA"/>
        </w:rPr>
      </w:pPr>
      <w:r w:rsidRPr="00D17B71">
        <w:rPr>
          <w:rFonts w:ascii="Sylfaen" w:eastAsia="Calibri" w:hAnsi="Sylfaen" w:cs="Arial"/>
          <w:b/>
          <w:lang w:eastAsia="ar-SA"/>
        </w:rPr>
        <w:t xml:space="preserve">61-517 Poznań </w:t>
      </w:r>
    </w:p>
    <w:p w14:paraId="1C7F8E76" w14:textId="77777777" w:rsidR="00D34B45" w:rsidRPr="00D17B71" w:rsidRDefault="00D34B45" w:rsidP="00D34B45">
      <w:pPr>
        <w:suppressAutoHyphens/>
        <w:autoSpaceDE w:val="0"/>
        <w:ind w:firstLine="708"/>
        <w:jc w:val="both"/>
        <w:rPr>
          <w:rFonts w:ascii="Sylfaen" w:eastAsia="Calibri" w:hAnsi="Sylfaen" w:cs="Arial"/>
          <w:b/>
          <w:lang w:eastAsia="ar-SA"/>
        </w:rPr>
      </w:pPr>
    </w:p>
    <w:p w14:paraId="648901C8" w14:textId="5FE51A9B" w:rsidR="00D34B45" w:rsidRPr="00D17B71" w:rsidRDefault="00D34B45" w:rsidP="00D34B45">
      <w:pPr>
        <w:suppressAutoHyphens/>
        <w:autoSpaceDE w:val="0"/>
        <w:jc w:val="both"/>
        <w:rPr>
          <w:rFonts w:ascii="Sylfaen" w:eastAsia="Calibri" w:hAnsi="Sylfaen" w:cs="Arial"/>
          <w:b/>
          <w:lang w:eastAsia="ar-SA"/>
        </w:rPr>
      </w:pPr>
      <w:r w:rsidRPr="00D17B71">
        <w:rPr>
          <w:rFonts w:ascii="Sylfaen" w:eastAsia="Calibri" w:hAnsi="Sylfaen" w:cs="Arial"/>
          <w:lang w:eastAsia="ar-SA"/>
        </w:rPr>
        <w:tab/>
      </w:r>
      <w:r w:rsidRPr="00D17B71">
        <w:rPr>
          <w:rFonts w:ascii="Sylfaen" w:eastAsia="Calibri" w:hAnsi="Sylfaen" w:cs="Arial"/>
          <w:lang w:eastAsia="ar-SA"/>
        </w:rPr>
        <w:tab/>
      </w:r>
      <w:r w:rsidRPr="00D17B71">
        <w:rPr>
          <w:rFonts w:ascii="Sylfaen" w:eastAsia="Calibri" w:hAnsi="Sylfaen" w:cs="Arial"/>
          <w:lang w:eastAsia="ar-SA"/>
        </w:rPr>
        <w:tab/>
      </w:r>
      <w:r w:rsidRPr="00D17B71">
        <w:rPr>
          <w:rFonts w:ascii="Sylfaen" w:eastAsia="Calibri" w:hAnsi="Sylfaen" w:cs="Arial"/>
          <w:lang w:eastAsia="ar-SA"/>
        </w:rPr>
        <w:tab/>
      </w:r>
      <w:r w:rsidRPr="00D17B71">
        <w:rPr>
          <w:rFonts w:ascii="Sylfaen" w:eastAsia="Calibri" w:hAnsi="Sylfaen" w:cs="Arial"/>
          <w:lang w:eastAsia="ar-SA"/>
        </w:rPr>
        <w:tab/>
      </w:r>
      <w:r w:rsidRPr="00D17B71">
        <w:rPr>
          <w:rFonts w:ascii="Sylfaen" w:eastAsia="Calibri" w:hAnsi="Sylfaen" w:cs="Arial"/>
          <w:lang w:eastAsia="ar-SA"/>
        </w:rPr>
        <w:tab/>
      </w:r>
      <w:r w:rsidRPr="00D17B71">
        <w:rPr>
          <w:rFonts w:ascii="Sylfaen" w:eastAsia="Calibri" w:hAnsi="Sylfaen" w:cs="Arial"/>
          <w:lang w:eastAsia="ar-SA"/>
        </w:rPr>
        <w:tab/>
      </w:r>
      <w:r w:rsidRPr="00D17B71">
        <w:rPr>
          <w:rFonts w:ascii="Sylfaen" w:eastAsia="Calibri" w:hAnsi="Sylfaen" w:cs="Arial"/>
          <w:lang w:eastAsia="ar-SA"/>
        </w:rPr>
        <w:tab/>
        <w:t xml:space="preserve">Poznań, </w:t>
      </w:r>
      <w:r w:rsidR="00593FE0">
        <w:rPr>
          <w:rFonts w:ascii="Sylfaen" w:eastAsia="Calibri" w:hAnsi="Sylfaen" w:cs="Arial"/>
          <w:color w:val="000000" w:themeColor="text1"/>
          <w:lang w:eastAsia="ar-SA"/>
        </w:rPr>
        <w:t>16</w:t>
      </w:r>
      <w:r w:rsidR="00894CC4" w:rsidRPr="00D17B71">
        <w:rPr>
          <w:rFonts w:ascii="Sylfaen" w:eastAsia="Calibri" w:hAnsi="Sylfaen" w:cs="Arial"/>
          <w:color w:val="000000" w:themeColor="text1"/>
          <w:lang w:eastAsia="ar-SA"/>
        </w:rPr>
        <w:t xml:space="preserve"> października</w:t>
      </w:r>
      <w:r w:rsidRPr="00D17B71">
        <w:rPr>
          <w:rFonts w:ascii="Sylfaen" w:eastAsia="Calibri" w:hAnsi="Sylfaen" w:cs="Arial"/>
          <w:color w:val="000000" w:themeColor="text1"/>
          <w:lang w:eastAsia="ar-SA"/>
        </w:rPr>
        <w:t xml:space="preserve"> 2020r.</w:t>
      </w:r>
    </w:p>
    <w:p w14:paraId="77164958" w14:textId="77777777" w:rsidR="00D34B45" w:rsidRPr="00D17B71" w:rsidRDefault="00D34B45" w:rsidP="00D34B45">
      <w:pPr>
        <w:suppressAutoHyphens/>
        <w:autoSpaceDE w:val="0"/>
        <w:jc w:val="both"/>
        <w:rPr>
          <w:rFonts w:ascii="Sylfaen" w:eastAsia="Calibri" w:hAnsi="Sylfaen" w:cs="Arial"/>
          <w:b/>
          <w:lang w:eastAsia="ar-SA"/>
        </w:rPr>
      </w:pPr>
    </w:p>
    <w:p w14:paraId="2D08A031" w14:textId="26E33A2F" w:rsidR="00D34B45" w:rsidRPr="00D17B71" w:rsidRDefault="00AD2107" w:rsidP="00D34B45">
      <w:pPr>
        <w:suppressAutoHyphens/>
        <w:autoSpaceDE w:val="0"/>
        <w:jc w:val="both"/>
        <w:rPr>
          <w:rFonts w:ascii="Sylfaen" w:eastAsia="Calibri" w:hAnsi="Sylfaen" w:cs="Arial"/>
          <w:b/>
          <w:lang w:eastAsia="ar-SA"/>
        </w:rPr>
      </w:pPr>
      <w:r w:rsidRPr="00D17B71">
        <w:rPr>
          <w:rFonts w:ascii="Sylfaen" w:eastAsia="Calibri" w:hAnsi="Sylfaen" w:cs="Arial"/>
          <w:b/>
          <w:lang w:eastAsia="ar-SA"/>
        </w:rPr>
        <w:t>Zapytanie ofertowe  nr ZP- 29</w:t>
      </w:r>
      <w:r w:rsidR="00D34B45" w:rsidRPr="00D17B71">
        <w:rPr>
          <w:rFonts w:ascii="Sylfaen" w:eastAsia="Calibri" w:hAnsi="Sylfaen" w:cs="Arial"/>
          <w:b/>
          <w:lang w:eastAsia="ar-SA"/>
        </w:rPr>
        <w:t>/NOR5/2020</w:t>
      </w:r>
    </w:p>
    <w:p w14:paraId="3EF64EF1" w14:textId="77777777" w:rsidR="00D34B45" w:rsidRPr="00D17B71" w:rsidRDefault="00D34B45" w:rsidP="00D34B45">
      <w:pPr>
        <w:suppressAutoHyphens/>
        <w:autoSpaceDE w:val="0"/>
        <w:jc w:val="both"/>
        <w:rPr>
          <w:rFonts w:ascii="Sylfaen" w:eastAsia="Calibri" w:hAnsi="Sylfaen" w:cs="Arial"/>
          <w:b/>
          <w:lang w:eastAsia="ar-SA"/>
        </w:rPr>
      </w:pPr>
    </w:p>
    <w:p w14:paraId="0A3F56E9" w14:textId="77777777" w:rsidR="00D34B45" w:rsidRPr="00D17B71" w:rsidRDefault="00D34B45" w:rsidP="00D34B45">
      <w:pPr>
        <w:suppressAutoHyphens/>
        <w:autoSpaceDE w:val="0"/>
        <w:jc w:val="both"/>
        <w:rPr>
          <w:rFonts w:ascii="Sylfaen" w:eastAsia="Calibri" w:hAnsi="Sylfaen" w:cs="Arial"/>
          <w:b/>
          <w:lang w:eastAsia="ar-SA"/>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0"/>
      </w:tblGrid>
      <w:tr w:rsidR="00D34B45" w:rsidRPr="00D17B71" w14:paraId="0435AC82" w14:textId="77777777" w:rsidTr="00D706C0">
        <w:tc>
          <w:tcPr>
            <w:tcW w:w="8850" w:type="dxa"/>
            <w:shd w:val="clear" w:color="auto" w:fill="auto"/>
          </w:tcPr>
          <w:p w14:paraId="3AF5D694" w14:textId="77777777" w:rsidR="00D34B45" w:rsidRPr="00D17B71" w:rsidRDefault="00D34B45" w:rsidP="00D701C2">
            <w:pPr>
              <w:numPr>
                <w:ilvl w:val="0"/>
                <w:numId w:val="10"/>
              </w:numPr>
              <w:suppressAutoHyphens/>
              <w:spacing w:line="360" w:lineRule="auto"/>
              <w:jc w:val="both"/>
              <w:rPr>
                <w:rFonts w:ascii="Sylfaen" w:hAnsi="Sylfaen" w:cs="Arial"/>
                <w:color w:val="000000"/>
                <w:lang w:eastAsia="ar-SA"/>
              </w:rPr>
            </w:pPr>
            <w:r w:rsidRPr="00D17B71">
              <w:rPr>
                <w:rFonts w:ascii="Sylfaen" w:hAnsi="Sylfaen" w:cs="Arial"/>
                <w:color w:val="000000"/>
                <w:lang w:eastAsia="ar-SA"/>
              </w:rPr>
              <w:t>Informacje o Zamawiającym</w:t>
            </w:r>
          </w:p>
        </w:tc>
      </w:tr>
    </w:tbl>
    <w:p w14:paraId="1A27A84F" w14:textId="77777777" w:rsidR="00D34B45" w:rsidRPr="00D17B71" w:rsidRDefault="00D34B45" w:rsidP="00D34B45">
      <w:pPr>
        <w:tabs>
          <w:tab w:val="left" w:pos="709"/>
        </w:tabs>
        <w:suppressAutoHyphens/>
        <w:spacing w:line="360" w:lineRule="auto"/>
        <w:ind w:left="360"/>
        <w:jc w:val="both"/>
        <w:rPr>
          <w:rFonts w:ascii="Sylfaen" w:hAnsi="Sylfaen" w:cs="Arial"/>
          <w:lang w:eastAsia="ar-SA"/>
        </w:rPr>
      </w:pPr>
    </w:p>
    <w:p w14:paraId="7E709133" w14:textId="77777777" w:rsidR="00D34B45" w:rsidRPr="00D17B71" w:rsidRDefault="00D34B45" w:rsidP="00D701C2">
      <w:pPr>
        <w:numPr>
          <w:ilvl w:val="1"/>
          <w:numId w:val="10"/>
        </w:numPr>
        <w:suppressAutoHyphens/>
        <w:spacing w:line="360" w:lineRule="auto"/>
        <w:jc w:val="both"/>
        <w:rPr>
          <w:rFonts w:ascii="Sylfaen" w:hAnsi="Sylfaen" w:cs="Arial"/>
          <w:lang w:eastAsia="ar-SA"/>
        </w:rPr>
      </w:pPr>
      <w:r w:rsidRPr="00D17B71">
        <w:rPr>
          <w:rFonts w:ascii="Sylfaen" w:hAnsi="Sylfaen" w:cs="Arial"/>
          <w:lang w:eastAsia="ar-SA"/>
        </w:rPr>
        <w:t>Zamawiającym jest:</w:t>
      </w:r>
    </w:p>
    <w:tbl>
      <w:tblPr>
        <w:tblW w:w="0" w:type="auto"/>
        <w:jc w:val="center"/>
        <w:tblLook w:val="04A0" w:firstRow="1" w:lastRow="0" w:firstColumn="1" w:lastColumn="0" w:noHBand="0" w:noVBand="1"/>
      </w:tblPr>
      <w:tblGrid>
        <w:gridCol w:w="2578"/>
        <w:gridCol w:w="4378"/>
      </w:tblGrid>
      <w:tr w:rsidR="00D34B45" w:rsidRPr="00D17B71" w14:paraId="2CCD0BB7" w14:textId="77777777" w:rsidTr="00D706C0">
        <w:trPr>
          <w:jc w:val="center"/>
        </w:trPr>
        <w:tc>
          <w:tcPr>
            <w:tcW w:w="2578" w:type="dxa"/>
            <w:shd w:val="clear" w:color="auto" w:fill="auto"/>
            <w:tcMar>
              <w:top w:w="28" w:type="dxa"/>
              <w:bottom w:w="28" w:type="dxa"/>
            </w:tcMar>
          </w:tcPr>
          <w:p w14:paraId="3F7F3BB3"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Nazwa:</w:t>
            </w:r>
          </w:p>
        </w:tc>
        <w:tc>
          <w:tcPr>
            <w:tcW w:w="4378" w:type="dxa"/>
            <w:shd w:val="clear" w:color="auto" w:fill="auto"/>
            <w:tcMar>
              <w:top w:w="28" w:type="dxa"/>
              <w:bottom w:w="28" w:type="dxa"/>
            </w:tcMar>
          </w:tcPr>
          <w:p w14:paraId="0F222AB5"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Związek Miast Polskich,</w:t>
            </w:r>
          </w:p>
        </w:tc>
      </w:tr>
      <w:tr w:rsidR="00D34B45" w:rsidRPr="00D17B71" w14:paraId="0F89F401" w14:textId="77777777" w:rsidTr="00D706C0">
        <w:trPr>
          <w:jc w:val="center"/>
        </w:trPr>
        <w:tc>
          <w:tcPr>
            <w:tcW w:w="2578" w:type="dxa"/>
            <w:shd w:val="clear" w:color="auto" w:fill="auto"/>
            <w:tcMar>
              <w:top w:w="28" w:type="dxa"/>
              <w:bottom w:w="28" w:type="dxa"/>
            </w:tcMar>
          </w:tcPr>
          <w:p w14:paraId="51473A87"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Adres:</w:t>
            </w:r>
          </w:p>
        </w:tc>
        <w:tc>
          <w:tcPr>
            <w:tcW w:w="4378" w:type="dxa"/>
            <w:shd w:val="clear" w:color="auto" w:fill="auto"/>
            <w:tcMar>
              <w:top w:w="28" w:type="dxa"/>
              <w:bottom w:w="28" w:type="dxa"/>
            </w:tcMar>
          </w:tcPr>
          <w:p w14:paraId="349D3F16"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61-517 Poznań, ul. Robocza 42</w:t>
            </w:r>
          </w:p>
        </w:tc>
      </w:tr>
      <w:tr w:rsidR="00D34B45" w:rsidRPr="00D17B71" w14:paraId="2975B765" w14:textId="77777777" w:rsidTr="00D706C0">
        <w:trPr>
          <w:jc w:val="center"/>
        </w:trPr>
        <w:tc>
          <w:tcPr>
            <w:tcW w:w="2578" w:type="dxa"/>
            <w:shd w:val="clear" w:color="auto" w:fill="auto"/>
            <w:tcMar>
              <w:top w:w="28" w:type="dxa"/>
              <w:bottom w:w="28" w:type="dxa"/>
            </w:tcMar>
          </w:tcPr>
          <w:p w14:paraId="3A628901"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NIP:</w:t>
            </w:r>
          </w:p>
        </w:tc>
        <w:tc>
          <w:tcPr>
            <w:tcW w:w="4378" w:type="dxa"/>
            <w:shd w:val="clear" w:color="auto" w:fill="auto"/>
            <w:tcMar>
              <w:top w:w="28" w:type="dxa"/>
              <w:bottom w:w="28" w:type="dxa"/>
            </w:tcMar>
          </w:tcPr>
          <w:p w14:paraId="712EBF81"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7781005845</w:t>
            </w:r>
          </w:p>
        </w:tc>
      </w:tr>
      <w:tr w:rsidR="00D34B45" w:rsidRPr="00D17B71" w14:paraId="5E281DE3" w14:textId="77777777" w:rsidTr="00D706C0">
        <w:trPr>
          <w:jc w:val="center"/>
        </w:trPr>
        <w:tc>
          <w:tcPr>
            <w:tcW w:w="2578" w:type="dxa"/>
            <w:shd w:val="clear" w:color="auto" w:fill="auto"/>
            <w:tcMar>
              <w:top w:w="28" w:type="dxa"/>
              <w:bottom w:w="28" w:type="dxa"/>
            </w:tcMar>
          </w:tcPr>
          <w:p w14:paraId="2409572A"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REGON:</w:t>
            </w:r>
          </w:p>
        </w:tc>
        <w:tc>
          <w:tcPr>
            <w:tcW w:w="4378" w:type="dxa"/>
            <w:shd w:val="clear" w:color="auto" w:fill="auto"/>
            <w:tcMar>
              <w:top w:w="28" w:type="dxa"/>
              <w:bottom w:w="28" w:type="dxa"/>
            </w:tcMar>
          </w:tcPr>
          <w:p w14:paraId="1561A5F3"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630183731</w:t>
            </w:r>
          </w:p>
        </w:tc>
      </w:tr>
      <w:tr w:rsidR="00D34B45" w:rsidRPr="00D17B71" w14:paraId="47C69654" w14:textId="77777777" w:rsidTr="00D706C0">
        <w:trPr>
          <w:jc w:val="center"/>
        </w:trPr>
        <w:tc>
          <w:tcPr>
            <w:tcW w:w="2578" w:type="dxa"/>
            <w:shd w:val="clear" w:color="auto" w:fill="auto"/>
            <w:tcMar>
              <w:top w:w="28" w:type="dxa"/>
              <w:bottom w:w="28" w:type="dxa"/>
            </w:tcMar>
          </w:tcPr>
          <w:p w14:paraId="440F79A9"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Numer telefonu:</w:t>
            </w:r>
          </w:p>
        </w:tc>
        <w:tc>
          <w:tcPr>
            <w:tcW w:w="4378" w:type="dxa"/>
            <w:shd w:val="clear" w:color="auto" w:fill="auto"/>
            <w:tcMar>
              <w:top w:w="28" w:type="dxa"/>
              <w:bottom w:w="28" w:type="dxa"/>
            </w:tcMar>
          </w:tcPr>
          <w:p w14:paraId="20BB2D53"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61 633 50 50</w:t>
            </w:r>
          </w:p>
        </w:tc>
      </w:tr>
      <w:tr w:rsidR="00D34B45" w:rsidRPr="00D17B71" w14:paraId="7E5DE84A" w14:textId="77777777" w:rsidTr="00D706C0">
        <w:trPr>
          <w:jc w:val="center"/>
        </w:trPr>
        <w:tc>
          <w:tcPr>
            <w:tcW w:w="2578" w:type="dxa"/>
            <w:shd w:val="clear" w:color="auto" w:fill="auto"/>
            <w:tcMar>
              <w:top w:w="28" w:type="dxa"/>
              <w:bottom w:w="28" w:type="dxa"/>
            </w:tcMar>
          </w:tcPr>
          <w:p w14:paraId="4D20D22B"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Numer faksu:</w:t>
            </w:r>
          </w:p>
          <w:p w14:paraId="2881F1CE" w14:textId="23E4DB3D" w:rsidR="00261171" w:rsidRPr="00D17B71" w:rsidRDefault="00261171"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Skrzynka Epuap:</w:t>
            </w:r>
          </w:p>
        </w:tc>
        <w:tc>
          <w:tcPr>
            <w:tcW w:w="4378" w:type="dxa"/>
            <w:shd w:val="clear" w:color="auto" w:fill="auto"/>
            <w:tcMar>
              <w:top w:w="28" w:type="dxa"/>
              <w:bottom w:w="28" w:type="dxa"/>
            </w:tcMar>
          </w:tcPr>
          <w:p w14:paraId="1DBB691C"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61 633 50 60</w:t>
            </w:r>
          </w:p>
          <w:p w14:paraId="1C2624C9" w14:textId="39BC289F" w:rsidR="00261171" w:rsidRPr="00D17B71" w:rsidRDefault="00261171"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ZMPPoznan</w:t>
            </w:r>
          </w:p>
        </w:tc>
      </w:tr>
      <w:tr w:rsidR="00D34B45" w:rsidRPr="00D17B71" w14:paraId="67F038C3" w14:textId="77777777" w:rsidTr="00D706C0">
        <w:trPr>
          <w:jc w:val="center"/>
        </w:trPr>
        <w:tc>
          <w:tcPr>
            <w:tcW w:w="2578" w:type="dxa"/>
            <w:shd w:val="clear" w:color="auto" w:fill="auto"/>
            <w:tcMar>
              <w:top w:w="28" w:type="dxa"/>
              <w:bottom w:w="28" w:type="dxa"/>
            </w:tcMar>
          </w:tcPr>
          <w:p w14:paraId="73A564B4"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Adres email:</w:t>
            </w:r>
          </w:p>
        </w:tc>
        <w:tc>
          <w:tcPr>
            <w:tcW w:w="4378" w:type="dxa"/>
            <w:shd w:val="clear" w:color="auto" w:fill="auto"/>
            <w:tcMar>
              <w:top w:w="28" w:type="dxa"/>
              <w:bottom w:w="28" w:type="dxa"/>
            </w:tcMar>
          </w:tcPr>
          <w:p w14:paraId="2B15371E" w14:textId="77777777" w:rsidR="00D34B45" w:rsidRPr="00D17B71" w:rsidRDefault="00AD5AC5" w:rsidP="00D34B45">
            <w:pPr>
              <w:tabs>
                <w:tab w:val="left" w:pos="709"/>
                <w:tab w:val="left" w:pos="3780"/>
                <w:tab w:val="left" w:leader="dot" w:pos="8460"/>
              </w:tabs>
              <w:suppressAutoHyphens/>
              <w:spacing w:line="360" w:lineRule="auto"/>
              <w:jc w:val="both"/>
              <w:rPr>
                <w:rFonts w:ascii="Sylfaen" w:hAnsi="Sylfaen" w:cs="Arial"/>
                <w:lang w:eastAsia="ar-SA"/>
              </w:rPr>
            </w:pPr>
            <w:hyperlink r:id="rId8" w:history="1">
              <w:r w:rsidR="00D34B45" w:rsidRPr="00D17B71">
                <w:rPr>
                  <w:rFonts w:ascii="Sylfaen" w:hAnsi="Sylfaen" w:cs="Arial"/>
                  <w:color w:val="0000FF"/>
                  <w:u w:val="single"/>
                  <w:lang w:eastAsia="ar-SA"/>
                </w:rPr>
                <w:t>biuro@zmp.poznan.pl</w:t>
              </w:r>
            </w:hyperlink>
          </w:p>
        </w:tc>
      </w:tr>
      <w:tr w:rsidR="00D34B45" w:rsidRPr="00D17B71" w14:paraId="5CC0BD4B" w14:textId="77777777" w:rsidTr="00D706C0">
        <w:trPr>
          <w:jc w:val="center"/>
        </w:trPr>
        <w:tc>
          <w:tcPr>
            <w:tcW w:w="2578" w:type="dxa"/>
            <w:shd w:val="clear" w:color="auto" w:fill="auto"/>
            <w:tcMar>
              <w:top w:w="28" w:type="dxa"/>
              <w:bottom w:w="28" w:type="dxa"/>
            </w:tcMar>
          </w:tcPr>
          <w:p w14:paraId="05BE79E5"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Strona internetowa:</w:t>
            </w:r>
          </w:p>
        </w:tc>
        <w:tc>
          <w:tcPr>
            <w:tcW w:w="4378" w:type="dxa"/>
            <w:shd w:val="clear" w:color="auto" w:fill="auto"/>
            <w:tcMar>
              <w:top w:w="28" w:type="dxa"/>
              <w:bottom w:w="28" w:type="dxa"/>
            </w:tcMar>
          </w:tcPr>
          <w:p w14:paraId="7756ECA0"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http://www.zmp.poznan.pl/</w:t>
            </w:r>
          </w:p>
        </w:tc>
      </w:tr>
      <w:tr w:rsidR="00D34B45" w:rsidRPr="00D17B71" w14:paraId="1E578E1A" w14:textId="77777777" w:rsidTr="00D706C0">
        <w:trPr>
          <w:jc w:val="center"/>
        </w:trPr>
        <w:tc>
          <w:tcPr>
            <w:tcW w:w="2578" w:type="dxa"/>
            <w:shd w:val="clear" w:color="auto" w:fill="auto"/>
            <w:tcMar>
              <w:top w:w="28" w:type="dxa"/>
              <w:bottom w:w="28" w:type="dxa"/>
            </w:tcMar>
          </w:tcPr>
          <w:p w14:paraId="2014955E"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Godziny urzędowania:</w:t>
            </w:r>
          </w:p>
          <w:p w14:paraId="692ADA28" w14:textId="48F7402C" w:rsidR="00AD2107" w:rsidRPr="00D17B71" w:rsidRDefault="00AD2107" w:rsidP="00D34B45">
            <w:pPr>
              <w:tabs>
                <w:tab w:val="left" w:pos="709"/>
                <w:tab w:val="left" w:pos="3780"/>
                <w:tab w:val="left" w:leader="dot" w:pos="8460"/>
              </w:tabs>
              <w:suppressAutoHyphens/>
              <w:spacing w:line="360" w:lineRule="auto"/>
              <w:jc w:val="both"/>
              <w:rPr>
                <w:rFonts w:ascii="Sylfaen" w:hAnsi="Sylfaen" w:cs="Arial"/>
                <w:lang w:eastAsia="ar-SA"/>
              </w:rPr>
            </w:pPr>
          </w:p>
        </w:tc>
        <w:tc>
          <w:tcPr>
            <w:tcW w:w="4378" w:type="dxa"/>
            <w:shd w:val="clear" w:color="auto" w:fill="auto"/>
            <w:tcMar>
              <w:top w:w="28" w:type="dxa"/>
              <w:bottom w:w="28" w:type="dxa"/>
            </w:tcMar>
          </w:tcPr>
          <w:p w14:paraId="1C02BA92"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r w:rsidRPr="00D17B71">
              <w:rPr>
                <w:rFonts w:ascii="Sylfaen" w:hAnsi="Sylfaen" w:cs="Arial"/>
                <w:lang w:eastAsia="ar-SA"/>
              </w:rPr>
              <w:t>od 8.00 do 15.00</w:t>
            </w:r>
          </w:p>
          <w:p w14:paraId="2C0030A9" w14:textId="026F2040" w:rsidR="00AD2107" w:rsidRPr="00D17B71" w:rsidRDefault="00AD2107" w:rsidP="00D34B45">
            <w:pPr>
              <w:tabs>
                <w:tab w:val="left" w:pos="709"/>
                <w:tab w:val="left" w:pos="3780"/>
                <w:tab w:val="left" w:leader="dot" w:pos="8460"/>
              </w:tabs>
              <w:suppressAutoHyphens/>
              <w:spacing w:line="360" w:lineRule="auto"/>
              <w:jc w:val="both"/>
              <w:rPr>
                <w:rFonts w:ascii="Sylfaen" w:hAnsi="Sylfaen" w:cs="Arial"/>
                <w:lang w:eastAsia="ar-SA"/>
              </w:rPr>
            </w:pPr>
          </w:p>
        </w:tc>
      </w:tr>
    </w:tbl>
    <w:p w14:paraId="1FF33298" w14:textId="77777777" w:rsidR="00D34B45" w:rsidRPr="00D17B71" w:rsidRDefault="00D34B45" w:rsidP="00D34B45">
      <w:pPr>
        <w:tabs>
          <w:tab w:val="left" w:pos="709"/>
          <w:tab w:val="left" w:pos="3780"/>
          <w:tab w:val="left" w:leader="dot" w:pos="8460"/>
        </w:tabs>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8850"/>
      </w:tblGrid>
      <w:tr w:rsidR="00D34B45" w:rsidRPr="00D17B71" w14:paraId="2EF6E4D1" w14:textId="77777777" w:rsidTr="00D706C0">
        <w:tc>
          <w:tcPr>
            <w:tcW w:w="8850" w:type="dxa"/>
            <w:tcBorders>
              <w:top w:val="single" w:sz="4" w:space="0" w:color="000000"/>
              <w:left w:val="single" w:sz="4" w:space="0" w:color="000000"/>
              <w:bottom w:val="single" w:sz="4" w:space="0" w:color="000000"/>
              <w:right w:val="single" w:sz="4" w:space="0" w:color="000000"/>
            </w:tcBorders>
            <w:shd w:val="clear" w:color="auto" w:fill="F2F2F2"/>
          </w:tcPr>
          <w:p w14:paraId="4FE8BF12" w14:textId="77777777" w:rsidR="00D34B45" w:rsidRPr="00D17B71" w:rsidRDefault="00D34B45" w:rsidP="00D701C2">
            <w:pPr>
              <w:numPr>
                <w:ilvl w:val="0"/>
                <w:numId w:val="10"/>
              </w:numPr>
              <w:suppressAutoHyphens/>
              <w:spacing w:line="360" w:lineRule="auto"/>
              <w:jc w:val="both"/>
              <w:rPr>
                <w:rFonts w:ascii="Sylfaen" w:hAnsi="Sylfaen" w:cs="Arial"/>
                <w:lang w:eastAsia="ar-SA"/>
              </w:rPr>
            </w:pPr>
            <w:r w:rsidRPr="00D17B71">
              <w:rPr>
                <w:rFonts w:ascii="Sylfaen" w:hAnsi="Sylfaen" w:cs="Arial"/>
                <w:lang w:eastAsia="ar-SA"/>
              </w:rPr>
              <w:t>Tryb udzielenia zamówienia</w:t>
            </w:r>
          </w:p>
        </w:tc>
      </w:tr>
    </w:tbl>
    <w:p w14:paraId="50B4E025" w14:textId="77777777" w:rsidR="00D34B45" w:rsidRPr="00D17B71" w:rsidRDefault="00D34B45" w:rsidP="00D701C2">
      <w:pPr>
        <w:numPr>
          <w:ilvl w:val="1"/>
          <w:numId w:val="10"/>
        </w:numPr>
        <w:tabs>
          <w:tab w:val="num" w:pos="851"/>
        </w:tabs>
        <w:suppressAutoHyphens/>
        <w:spacing w:before="240" w:line="360" w:lineRule="auto"/>
        <w:ind w:left="851" w:hanging="794"/>
        <w:jc w:val="both"/>
        <w:rPr>
          <w:rFonts w:ascii="Sylfaen" w:hAnsi="Sylfaen" w:cs="Arial"/>
          <w:lang w:eastAsia="ar-SA"/>
        </w:rPr>
      </w:pPr>
      <w:r w:rsidRPr="00D17B71">
        <w:rPr>
          <w:rFonts w:ascii="Sylfaen" w:hAnsi="Sylfaen" w:cs="Arial"/>
          <w:lang w:eastAsia="ar-SA"/>
        </w:rPr>
        <w:t xml:space="preserve">Postępowanie prowadzone jest zgodnie z zasadą konkurencyjności określoną w aktualnych wytycznych Ministra Inwestycji i Rozwoju w zakresie udzielania zamówień w ramach Mechanizmu Finansowego EOG 2014-2021 oraz Norweskiego Mechanizmu Finansowego 2014-2021,  dla zamówienia publicznego o wartości niższej niż określona w art. 4 pkt. 8 ustawy z dnia 29 stycznia 2004 r. Prawo zamówień publicznych (tekst jednolity z 2019 Dz. U. z 2019 r. poz. 1843). </w:t>
      </w:r>
    </w:p>
    <w:p w14:paraId="4607CA73" w14:textId="77777777" w:rsidR="00D34B45" w:rsidRPr="00D17B71" w:rsidRDefault="00D34B45" w:rsidP="00D701C2">
      <w:pPr>
        <w:numPr>
          <w:ilvl w:val="1"/>
          <w:numId w:val="10"/>
        </w:numPr>
        <w:tabs>
          <w:tab w:val="num" w:pos="851"/>
        </w:tabs>
        <w:suppressAutoHyphens/>
        <w:spacing w:line="360" w:lineRule="auto"/>
        <w:jc w:val="both"/>
        <w:rPr>
          <w:rFonts w:ascii="Sylfaen" w:hAnsi="Sylfaen" w:cs="Arial"/>
          <w:lang w:eastAsia="ar-SA"/>
        </w:rPr>
      </w:pPr>
      <w:r w:rsidRPr="00D17B71">
        <w:rPr>
          <w:rFonts w:ascii="Sylfaen" w:hAnsi="Sylfaen" w:cs="Arial"/>
          <w:lang w:eastAsia="ar-SA"/>
        </w:rPr>
        <w:t>Podstawa prawna opracowania Instrukcji dla Wykonawcy:</w:t>
      </w:r>
    </w:p>
    <w:p w14:paraId="33EE83E8" w14:textId="77777777" w:rsidR="00D34B45" w:rsidRPr="00D17B71" w:rsidRDefault="00D34B45" w:rsidP="00D701C2">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Wytyczne Ministra Inwestycji i Rozwoju w zakresie udzielania zamówień w ramach Mechanizmu Finansowego EOG 2014-2021 oraz Norweskiego Mechanizmu Finansowego 2014-2021,</w:t>
      </w:r>
    </w:p>
    <w:p w14:paraId="3106C493" w14:textId="77777777" w:rsidR="00D17B71" w:rsidRPr="00D17B71" w:rsidRDefault="00D34B45" w:rsidP="00D17B71">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lastRenderedPageBreak/>
        <w:t>Rozporządzenie Prezesa Rady Ministrów z dnia 29 grudnia 2017 r . w sprawie średniego kursu złotego w stosunku do euro stanowiącego podstawę przeliczania wartości zamówień publicznych (Dz. U. z 2017 r. poz. 2477);</w:t>
      </w:r>
    </w:p>
    <w:p w14:paraId="0A557814" w14:textId="617FDA53" w:rsidR="00D17B71" w:rsidRPr="00D17B71" w:rsidRDefault="00D17B71" w:rsidP="00D17B71">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Rozporządzenie Ministra Rozwoju z dnia 16 grudnia 2019 r. w sprawie kwot wartości zamówień oraz konkursów, od których jest uzależniony obowiązek przekazywania ogłoszeń Urzędowi Publikacji Unii Europejskiej (Dz. U. poz. 2450) </w:t>
      </w:r>
    </w:p>
    <w:p w14:paraId="548B7A51" w14:textId="4C58A7C3" w:rsidR="00D17B71" w:rsidRPr="00D17B71" w:rsidRDefault="00D17B71" w:rsidP="00D17B71">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Rozporządzenie Prezesa Rady Ministrów z dnia 18 grudnia 2019 r. w sprawie średniego kursu złotego w stosunku do euro stanowiącego podstawę przeliczania wartości zamówień publicznych (Dz. U. poz. 2453)</w:t>
      </w:r>
    </w:p>
    <w:p w14:paraId="245DF400" w14:textId="0122967A" w:rsidR="00D34B45" w:rsidRPr="00D17B71" w:rsidRDefault="009A2603" w:rsidP="009A2603">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Ustawa z dnia 23 kwietnia 1964 r. - Kodeks cywilny</w:t>
      </w:r>
      <w:r w:rsidR="00D34B45" w:rsidRPr="00D17B71">
        <w:rPr>
          <w:rFonts w:ascii="Sylfaen" w:hAnsi="Sylfaen" w:cs="Arial"/>
          <w:lang w:eastAsia="ar-SA"/>
        </w:rPr>
        <w:t xml:space="preserve"> (tekst jednolity Dz. U. z 20</w:t>
      </w:r>
      <w:r w:rsidR="00D17B71" w:rsidRPr="00D17B71">
        <w:rPr>
          <w:rFonts w:ascii="Sylfaen" w:hAnsi="Sylfaen" w:cs="Arial"/>
          <w:lang w:eastAsia="ar-SA"/>
        </w:rPr>
        <w:t>20</w:t>
      </w:r>
      <w:r w:rsidR="00D34B45" w:rsidRPr="00D17B71">
        <w:rPr>
          <w:rFonts w:ascii="Sylfaen" w:hAnsi="Sylfaen" w:cs="Arial"/>
          <w:lang w:eastAsia="ar-SA"/>
        </w:rPr>
        <w:t xml:space="preserve"> r. poz. 1</w:t>
      </w:r>
      <w:r w:rsidR="00D17B71" w:rsidRPr="00D17B71">
        <w:rPr>
          <w:rFonts w:ascii="Sylfaen" w:hAnsi="Sylfaen" w:cs="Arial"/>
          <w:lang w:eastAsia="ar-SA"/>
        </w:rPr>
        <w:t>740</w:t>
      </w:r>
      <w:r w:rsidR="00D34B45" w:rsidRPr="00D17B71">
        <w:rPr>
          <w:rFonts w:ascii="Sylfaen" w:hAnsi="Sylfaen" w:cs="Arial"/>
          <w:lang w:eastAsia="ar-SA"/>
        </w:rPr>
        <w:t xml:space="preserve"> z p. zm.);</w:t>
      </w:r>
    </w:p>
    <w:p w14:paraId="436662F1" w14:textId="77777777" w:rsidR="00D34B45" w:rsidRPr="00D17B71" w:rsidRDefault="00D34B45" w:rsidP="00D701C2">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Ustawa z dnia 16 kwietnia 1993 r. o zwalczaniu nieuczciwej konkurencji (tekst jednolity Dz. U. z 2019 r. Poz. 1010);</w:t>
      </w:r>
    </w:p>
    <w:p w14:paraId="49EE8134" w14:textId="77777777" w:rsidR="00D34B45" w:rsidRPr="00D17B71" w:rsidRDefault="00D34B45" w:rsidP="00D701C2">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Ustawa z dnia 10 maja 2018 r. o ochronie danych osobowych (Dz.U. z 2019 r. poz. 1781);</w:t>
      </w:r>
    </w:p>
    <w:p w14:paraId="5DDF96EF" w14:textId="77777777" w:rsidR="00D34B45" w:rsidRPr="00D17B71" w:rsidRDefault="00D34B45" w:rsidP="00D701C2">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5AE3001" w14:textId="77777777" w:rsidR="00D34B45" w:rsidRPr="00D17B71" w:rsidRDefault="00D34B45" w:rsidP="00D701C2">
      <w:pPr>
        <w:numPr>
          <w:ilvl w:val="1"/>
          <w:numId w:val="10"/>
        </w:numPr>
        <w:suppressAutoHyphens/>
        <w:spacing w:line="360" w:lineRule="auto"/>
        <w:jc w:val="both"/>
        <w:rPr>
          <w:rFonts w:ascii="Sylfaen" w:hAnsi="Sylfaen" w:cs="Arial"/>
          <w:lang w:eastAsia="ar-SA"/>
        </w:rPr>
      </w:pPr>
      <w:r w:rsidRPr="00D17B71">
        <w:rPr>
          <w:rFonts w:ascii="Sylfaen" w:hAnsi="Sylfaen" w:cs="Arial"/>
          <w:lang w:eastAsia="ar-SA"/>
        </w:rPr>
        <w:t>Niniejsze zapytanie ofertowe jest upublicznione w Bazie konkurencyjności oraz skierowane do wytypowanych wykonawców. Opublikowano je również na stronie internetowej Zamawiającego (www.miasta.pl) w zakładce „zamówienia publiczne”.</w:t>
      </w:r>
    </w:p>
    <w:p w14:paraId="667486C1" w14:textId="77777777" w:rsidR="00D34B45" w:rsidRPr="00D17B71" w:rsidRDefault="00D34B45" w:rsidP="00D34B45">
      <w:pPr>
        <w:tabs>
          <w:tab w:val="left" w:pos="709"/>
        </w:tabs>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21AD8ACB"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F6285A3" w14:textId="77777777" w:rsidR="00D34B45" w:rsidRPr="00D17B71" w:rsidRDefault="00D34B45" w:rsidP="00D701C2">
            <w:pPr>
              <w:numPr>
                <w:ilvl w:val="0"/>
                <w:numId w:val="10"/>
              </w:numPr>
              <w:suppressAutoHyphens/>
              <w:spacing w:line="360" w:lineRule="auto"/>
              <w:jc w:val="both"/>
              <w:rPr>
                <w:rFonts w:ascii="Sylfaen" w:hAnsi="Sylfaen" w:cs="Arial"/>
                <w:lang w:eastAsia="ar-SA"/>
              </w:rPr>
            </w:pPr>
            <w:r w:rsidRPr="00D17B71">
              <w:rPr>
                <w:rFonts w:ascii="Sylfaen" w:hAnsi="Sylfaen" w:cs="Arial"/>
                <w:lang w:eastAsia="ar-SA"/>
              </w:rPr>
              <w:t>Opis przedmiotu zamówienia</w:t>
            </w:r>
          </w:p>
        </w:tc>
      </w:tr>
    </w:tbl>
    <w:p w14:paraId="19B259A7" w14:textId="77777777" w:rsidR="00D34B45" w:rsidRPr="00D17B71" w:rsidRDefault="00D34B45" w:rsidP="00D701C2">
      <w:pPr>
        <w:numPr>
          <w:ilvl w:val="1"/>
          <w:numId w:val="11"/>
        </w:numPr>
        <w:suppressAutoHyphens/>
        <w:spacing w:before="240" w:line="360" w:lineRule="auto"/>
        <w:jc w:val="both"/>
        <w:rPr>
          <w:rFonts w:ascii="Sylfaen" w:hAnsi="Sylfaen" w:cs="Arial"/>
          <w:lang w:eastAsia="ar-SA"/>
        </w:rPr>
      </w:pPr>
      <w:r w:rsidRPr="00D17B71">
        <w:rPr>
          <w:rFonts w:ascii="Sylfaen" w:hAnsi="Sylfaen" w:cs="Arial"/>
          <w:lang w:eastAsia="ar-SA"/>
        </w:rPr>
        <w:t>Ustalenia ogólne dotyczące przedmiotu zamówienia:</w:t>
      </w:r>
    </w:p>
    <w:p w14:paraId="6A260F37" w14:textId="77777777" w:rsidR="00D34B45" w:rsidRPr="00D17B71" w:rsidRDefault="00D34B45" w:rsidP="00D701C2">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Zamawiający nie dopuszcza możliwości składania ofert wariantowych.</w:t>
      </w:r>
    </w:p>
    <w:p w14:paraId="5122AFFC" w14:textId="77777777" w:rsidR="00D34B45" w:rsidRPr="00D17B71" w:rsidRDefault="00D34B45" w:rsidP="00D701C2">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Zamawiający nie dopuszcza możliwości składania ofert częściowych.</w:t>
      </w:r>
    </w:p>
    <w:p w14:paraId="3AC62BD1" w14:textId="77777777" w:rsidR="00D34B45" w:rsidRPr="00D17B71" w:rsidRDefault="00D34B45" w:rsidP="00D701C2">
      <w:pPr>
        <w:numPr>
          <w:ilvl w:val="2"/>
          <w:numId w:val="10"/>
        </w:numPr>
        <w:suppressAutoHyphens/>
        <w:spacing w:line="360" w:lineRule="auto"/>
        <w:jc w:val="both"/>
        <w:rPr>
          <w:rFonts w:ascii="Sylfaen" w:hAnsi="Sylfaen" w:cs="Arial"/>
          <w:lang w:eastAsia="ar-SA"/>
        </w:rPr>
      </w:pPr>
      <w:r w:rsidRPr="00D17B71">
        <w:rPr>
          <w:rFonts w:ascii="Sylfaen" w:hAnsi="Sylfaen" w:cs="Arial"/>
          <w:lang w:eastAsia="ar-SA"/>
        </w:rPr>
        <w:t>Klasyfikacja rodzajowa zamówienia – dostawa w rozumieniu: ustawy Prawo zamówień publicznych (art. 2 pkt. 10 Pzp)</w:t>
      </w:r>
    </w:p>
    <w:p w14:paraId="5F8BBF86" w14:textId="577CDD4F" w:rsidR="00D34B45" w:rsidRPr="00D17B71" w:rsidRDefault="00D34B45" w:rsidP="00D701C2">
      <w:pPr>
        <w:numPr>
          <w:ilvl w:val="1"/>
          <w:numId w:val="11"/>
        </w:numPr>
        <w:suppressAutoHyphens/>
        <w:spacing w:line="360" w:lineRule="auto"/>
        <w:jc w:val="both"/>
        <w:rPr>
          <w:rFonts w:ascii="Sylfaen" w:hAnsi="Sylfaen" w:cs="Arial"/>
          <w:lang w:eastAsia="ar-SA"/>
        </w:rPr>
      </w:pPr>
      <w:r w:rsidRPr="00D17B71">
        <w:rPr>
          <w:rFonts w:ascii="Sylfaen" w:hAnsi="Sylfaen" w:cs="Arial"/>
          <w:lang w:eastAsia="ar-SA"/>
        </w:rPr>
        <w:t xml:space="preserve">Zamawiający jest partnerem wiodącym w projekcie predefiniowanym „Budowanie potencjału instytucjonalnego średnich i małych miast w Polsce na rzecz wdrażania skutecznych lokalnych polityk rozwoju” będącego częścią programu Ministerstwa </w:t>
      </w:r>
      <w:r w:rsidR="00593FE0">
        <w:rPr>
          <w:rFonts w:ascii="Sylfaen" w:hAnsi="Sylfaen" w:cs="Arial"/>
          <w:lang w:eastAsia="ar-SA"/>
        </w:rPr>
        <w:t xml:space="preserve">Funduszy i Polityki Regionalnej  </w:t>
      </w:r>
      <w:r w:rsidRPr="00D17B71">
        <w:rPr>
          <w:rFonts w:ascii="Sylfaen" w:hAnsi="Sylfaen" w:cs="Arial"/>
          <w:lang w:eastAsia="ar-SA"/>
        </w:rPr>
        <w:t xml:space="preserve">pn. „Rozwój lokalny” w ramach środków EOG 2014-2021. </w:t>
      </w:r>
    </w:p>
    <w:p w14:paraId="0F3F6647" w14:textId="77777777" w:rsidR="00D34B45" w:rsidRPr="00D17B71" w:rsidRDefault="00D34B45" w:rsidP="00D701C2">
      <w:pPr>
        <w:numPr>
          <w:ilvl w:val="1"/>
          <w:numId w:val="11"/>
        </w:numPr>
        <w:suppressAutoHyphens/>
        <w:spacing w:line="360" w:lineRule="auto"/>
        <w:jc w:val="both"/>
        <w:rPr>
          <w:rFonts w:ascii="Sylfaen" w:hAnsi="Sylfaen" w:cs="Arial"/>
          <w:lang w:eastAsia="ar-SA"/>
        </w:rPr>
      </w:pPr>
      <w:r w:rsidRPr="00D17B71">
        <w:rPr>
          <w:rFonts w:ascii="Sylfaen" w:hAnsi="Sylfaen" w:cs="Arial"/>
          <w:lang w:eastAsia="ar-SA"/>
        </w:rPr>
        <w:t xml:space="preserve">Zamawiający zastrzega sobie prawo do unieważnienia procedury zapytania ofertowego w każdym momencie trwania procedury bez podania przyczyny. </w:t>
      </w:r>
    </w:p>
    <w:p w14:paraId="0E43692B" w14:textId="77777777" w:rsidR="00D34B45" w:rsidRPr="00D17B71" w:rsidRDefault="00D34B45" w:rsidP="00D701C2">
      <w:pPr>
        <w:numPr>
          <w:ilvl w:val="1"/>
          <w:numId w:val="11"/>
        </w:numPr>
        <w:suppressAutoHyphens/>
        <w:spacing w:line="360" w:lineRule="auto"/>
        <w:jc w:val="both"/>
        <w:rPr>
          <w:rFonts w:ascii="Sylfaen" w:hAnsi="Sylfaen" w:cs="Arial"/>
          <w:lang w:eastAsia="ar-SA"/>
        </w:rPr>
      </w:pPr>
      <w:r w:rsidRPr="00D17B71">
        <w:rPr>
          <w:rFonts w:ascii="Sylfaen" w:hAnsi="Sylfaen" w:cs="Arial"/>
          <w:lang w:eastAsia="ar-SA"/>
        </w:rPr>
        <w:lastRenderedPageBreak/>
        <w:t>Oznaczenie (do określenia przedmiotu zamówienia stosuje się nazwy i kody określone we Wspólnym Słowniku Zamówień, o którym mowa w rozporządzeniu (WE) nr 2195/2002 Parlamentu Europejskiego i Rady z dnia 5 listopada 2002 r:</w:t>
      </w:r>
    </w:p>
    <w:p w14:paraId="4B265303" w14:textId="77777777" w:rsidR="00D34B45" w:rsidRPr="00D17B71" w:rsidRDefault="00D34B45" w:rsidP="00D34B45">
      <w:pPr>
        <w:suppressAutoHyphens/>
        <w:spacing w:line="360" w:lineRule="auto"/>
        <w:ind w:left="720"/>
        <w:jc w:val="both"/>
        <w:rPr>
          <w:rFonts w:ascii="Sylfaen" w:hAnsi="Sylfaen" w:cs="Arial"/>
          <w:lang w:eastAsia="ar-SA"/>
        </w:rPr>
      </w:pPr>
    </w:p>
    <w:p w14:paraId="184B835E" w14:textId="77777777" w:rsidR="00D34B45" w:rsidRPr="00D17B71" w:rsidRDefault="00D34B45" w:rsidP="00D34B45">
      <w:pPr>
        <w:ind w:left="568"/>
        <w:rPr>
          <w:rFonts w:ascii="Sylfaen" w:eastAsia="Calibri" w:hAnsi="Sylfaen" w:cs="Arial"/>
          <w:lang w:eastAsia="en-US"/>
        </w:rPr>
      </w:pPr>
      <w:r w:rsidRPr="00D17B71">
        <w:rPr>
          <w:rFonts w:ascii="Sylfaen" w:eastAsia="Calibri" w:hAnsi="Sylfaen" w:cs="Arial"/>
          <w:lang w:eastAsia="en-US"/>
        </w:rPr>
        <w:t xml:space="preserve">KODY CPV Zamówienia  </w:t>
      </w:r>
    </w:p>
    <w:p w14:paraId="23FB687E" w14:textId="77777777" w:rsidR="00D34B45" w:rsidRPr="00D17B71" w:rsidRDefault="00D34B45" w:rsidP="00D34B45">
      <w:pPr>
        <w:ind w:left="568"/>
        <w:rPr>
          <w:rFonts w:ascii="Sylfaen" w:eastAsia="Calibri" w:hAnsi="Sylfaen" w:cs="Arial"/>
          <w:lang w:eastAsia="en-US"/>
        </w:rPr>
      </w:pPr>
    </w:p>
    <w:p w14:paraId="7EE47E37" w14:textId="77777777" w:rsidR="00D34B45" w:rsidRPr="00D17B71" w:rsidRDefault="00D34B45" w:rsidP="00D34B45">
      <w:pPr>
        <w:spacing w:line="360" w:lineRule="auto"/>
        <w:ind w:left="708"/>
        <w:rPr>
          <w:rFonts w:ascii="Sylfaen" w:eastAsia="Calibri" w:hAnsi="Sylfaen" w:cs="Arial"/>
          <w:lang w:eastAsia="en-US"/>
        </w:rPr>
      </w:pPr>
      <w:r w:rsidRPr="00D17B71">
        <w:rPr>
          <w:rFonts w:ascii="Sylfaen" w:eastAsia="Calibri" w:hAnsi="Sylfaen" w:cs="Arial"/>
          <w:lang w:eastAsia="en-US"/>
        </w:rPr>
        <w:t>30213100-6     Komputery przenośne</w:t>
      </w:r>
    </w:p>
    <w:p w14:paraId="2322A83D" w14:textId="77777777" w:rsidR="00D34B45" w:rsidRPr="00D17B71" w:rsidRDefault="00D34B45" w:rsidP="00D701C2">
      <w:pPr>
        <w:numPr>
          <w:ilvl w:val="1"/>
          <w:numId w:val="11"/>
        </w:numPr>
        <w:suppressAutoHyphens/>
        <w:spacing w:line="360" w:lineRule="auto"/>
        <w:ind w:hanging="578"/>
        <w:jc w:val="both"/>
        <w:rPr>
          <w:rFonts w:ascii="Sylfaen" w:hAnsi="Sylfaen" w:cs="Arial"/>
          <w:lang w:eastAsia="ar-SA"/>
        </w:rPr>
      </w:pPr>
      <w:r w:rsidRPr="00D17B71">
        <w:rPr>
          <w:rFonts w:ascii="Sylfaen" w:hAnsi="Sylfaen" w:cs="Arial"/>
          <w:lang w:eastAsia="ar-SA"/>
        </w:rPr>
        <w:t>Opis przedmiotu zamówienia</w:t>
      </w:r>
    </w:p>
    <w:p w14:paraId="039CE9FB" w14:textId="77777777" w:rsidR="00D34B45" w:rsidRPr="00D17B71" w:rsidRDefault="00D34B45" w:rsidP="00D701C2">
      <w:pPr>
        <w:numPr>
          <w:ilvl w:val="2"/>
          <w:numId w:val="11"/>
        </w:numPr>
        <w:spacing w:line="360" w:lineRule="auto"/>
        <w:rPr>
          <w:rFonts w:ascii="Sylfaen" w:eastAsia="Calibri" w:hAnsi="Sylfaen" w:cs="Arial"/>
          <w:lang w:eastAsia="en-US"/>
        </w:rPr>
      </w:pPr>
      <w:r w:rsidRPr="00D17B71">
        <w:rPr>
          <w:rFonts w:ascii="Sylfaen" w:eastAsia="Calibri" w:hAnsi="Sylfaen" w:cs="Arial"/>
          <w:lang w:eastAsia="en-US"/>
        </w:rPr>
        <w:t>Przedmiotem zamówienia jest zakup fabrycznie nowych:</w:t>
      </w:r>
    </w:p>
    <w:p w14:paraId="35C8F00A" w14:textId="6D12596D" w:rsidR="00D34B45" w:rsidRPr="00D17B71" w:rsidRDefault="00D34B45" w:rsidP="00D701C2">
      <w:pPr>
        <w:numPr>
          <w:ilvl w:val="3"/>
          <w:numId w:val="10"/>
        </w:numPr>
        <w:spacing w:line="360" w:lineRule="auto"/>
        <w:rPr>
          <w:rFonts w:ascii="Sylfaen" w:eastAsia="Calibri" w:hAnsi="Sylfaen" w:cs="Arial"/>
          <w:lang w:eastAsia="en-US"/>
        </w:rPr>
      </w:pPr>
      <w:r w:rsidRPr="00D17B71">
        <w:rPr>
          <w:rFonts w:ascii="Sylfaen" w:eastAsia="Calibri" w:hAnsi="Sylfaen" w:cs="Arial"/>
          <w:lang w:eastAsia="en-US"/>
        </w:rPr>
        <w:t xml:space="preserve">laptopów  – sztuk </w:t>
      </w:r>
      <w:r w:rsidR="00F6314D" w:rsidRPr="00D17B71">
        <w:rPr>
          <w:rFonts w:ascii="Sylfaen" w:eastAsia="Calibri" w:hAnsi="Sylfaen" w:cs="Arial"/>
          <w:lang w:eastAsia="en-US"/>
        </w:rPr>
        <w:t>3</w:t>
      </w:r>
    </w:p>
    <w:p w14:paraId="785DAA91" w14:textId="77777777" w:rsidR="00D34B45" w:rsidRPr="00D17B71" w:rsidRDefault="00D34B45" w:rsidP="00D701C2">
      <w:pPr>
        <w:numPr>
          <w:ilvl w:val="2"/>
          <w:numId w:val="11"/>
        </w:numPr>
        <w:spacing w:after="200" w:line="360" w:lineRule="auto"/>
        <w:rPr>
          <w:rFonts w:ascii="Sylfaen" w:eastAsia="Calibri" w:hAnsi="Sylfaen" w:cs="Arial"/>
          <w:noProof/>
          <w:lang w:eastAsia="en-US"/>
        </w:rPr>
      </w:pPr>
      <w:r w:rsidRPr="00D17B71">
        <w:rPr>
          <w:rFonts w:ascii="Sylfaen" w:eastAsia="Calibri" w:hAnsi="Sylfaen" w:cs="Arial"/>
          <w:lang w:eastAsia="en-US"/>
        </w:rPr>
        <w:t xml:space="preserve">W sytuacji zaoferowania oprogramowania o charakterze równoważnym (w stosunku do wymogów minimum zamawiającego – tu Windows 10 64 Bit PL), na wykonawcy spoczywa obowiązek dostarczenia w każdym z tych przypadków szczegółowej dokumentacji techniczno-technologicznej,   w tym wyników testów porównawczych, potwierdzających co najmniej równoważność parametrów oferowanego oprogramowania </w:t>
      </w:r>
      <w:r w:rsidRPr="00D17B71">
        <w:rPr>
          <w:rFonts w:ascii="Sylfaen" w:eastAsia="Calibri" w:hAnsi="Sylfaen" w:cs="Arial"/>
          <w:vertAlign w:val="superscript"/>
          <w:lang w:eastAsia="en-US"/>
        </w:rPr>
        <w:footnoteReference w:id="1"/>
      </w:r>
      <w:r w:rsidRPr="00D17B71">
        <w:rPr>
          <w:rFonts w:ascii="Sylfaen" w:eastAsia="Calibri" w:hAnsi="Sylfaen" w:cs="Arial"/>
          <w:vertAlign w:val="superscript"/>
          <w:lang w:eastAsia="en-US"/>
        </w:rPr>
        <w:t xml:space="preserve">. </w:t>
      </w:r>
      <w:r w:rsidRPr="00D17B71">
        <w:rPr>
          <w:rFonts w:ascii="Sylfaen" w:eastAsia="Calibri" w:hAnsi="Sylfaen" w:cs="Arial"/>
          <w:lang w:eastAsia="en-US"/>
        </w:rPr>
        <w:t xml:space="preserve">. </w:t>
      </w:r>
    </w:p>
    <w:p w14:paraId="25E518B9" w14:textId="537741CD" w:rsidR="00D34B45" w:rsidRPr="00D17B71" w:rsidRDefault="00D34B45" w:rsidP="00D34B45">
      <w:pPr>
        <w:numPr>
          <w:ilvl w:val="2"/>
          <w:numId w:val="11"/>
        </w:numPr>
        <w:spacing w:after="200" w:line="360" w:lineRule="auto"/>
        <w:rPr>
          <w:rFonts w:ascii="Sylfaen" w:eastAsia="Calibri" w:hAnsi="Sylfaen" w:cs="Arial"/>
          <w:noProof/>
          <w:lang w:eastAsia="en-US"/>
        </w:rPr>
      </w:pPr>
      <w:r w:rsidRPr="00D17B71">
        <w:rPr>
          <w:rFonts w:ascii="Sylfaen" w:eastAsia="Calibri" w:hAnsi="Sylfaen" w:cs="Arial"/>
          <w:noProof/>
          <w:lang w:eastAsia="en-US"/>
        </w:rPr>
        <w:t>Szczegółowy opis przedmiotu zamówienia</w:t>
      </w:r>
    </w:p>
    <w:p w14:paraId="60F2286D" w14:textId="77777777" w:rsidR="00D34B45" w:rsidRPr="00D17B71" w:rsidRDefault="00D34B45" w:rsidP="00D34B45">
      <w:pPr>
        <w:rPr>
          <w:rFonts w:ascii="Sylfaen" w:hAnsi="Sylfaen" w:cs="Arial"/>
        </w:rPr>
      </w:pPr>
      <w:r w:rsidRPr="00D17B71">
        <w:rPr>
          <w:rFonts w:ascii="Sylfaen" w:hAnsi="Sylfaen" w:cs="Arial"/>
          <w:b/>
          <w:noProof/>
          <w:color w:val="000000" w:themeColor="text1"/>
        </w:rPr>
        <w:t xml:space="preserve">Tabela nr 1 </w:t>
      </w:r>
    </w:p>
    <w:p w14:paraId="0C5A3BD0" w14:textId="3F77BD71" w:rsidR="00D34B45" w:rsidRPr="00D17B71" w:rsidRDefault="00894CC4" w:rsidP="00D34B45">
      <w:pPr>
        <w:keepNext/>
        <w:spacing w:after="200"/>
        <w:rPr>
          <w:rFonts w:ascii="Sylfaen" w:eastAsia="Calibri" w:hAnsi="Sylfaen"/>
          <w:b/>
          <w:iCs/>
          <w:color w:val="000000" w:themeColor="text1"/>
          <w:lang w:eastAsia="en-US"/>
        </w:rPr>
      </w:pPr>
      <w:r w:rsidRPr="00D17B71">
        <w:rPr>
          <w:rFonts w:ascii="Sylfaen" w:eastAsia="Calibri" w:hAnsi="Sylfaen" w:cs="Arial"/>
          <w:b/>
          <w:iCs/>
          <w:noProof/>
        </w:rPr>
        <w:lastRenderedPageBreak/>
        <w:t>3</w:t>
      </w:r>
      <w:r w:rsidR="00844B19" w:rsidRPr="00D17B71">
        <w:rPr>
          <w:rFonts w:ascii="Sylfaen" w:eastAsia="Calibri" w:hAnsi="Sylfaen" w:cs="Arial"/>
          <w:b/>
          <w:iCs/>
          <w:noProof/>
        </w:rPr>
        <w:t xml:space="preserve"> </w:t>
      </w:r>
      <w:r w:rsidR="00D34B45" w:rsidRPr="00D17B71">
        <w:rPr>
          <w:rFonts w:ascii="Sylfaen" w:eastAsia="Calibri" w:hAnsi="Sylfaen" w:cs="Arial"/>
          <w:b/>
          <w:iCs/>
          <w:noProof/>
          <w:color w:val="000000" w:themeColor="text1"/>
        </w:rPr>
        <w:t>sztuk</w:t>
      </w:r>
      <w:r w:rsidRPr="00D17B71">
        <w:rPr>
          <w:rFonts w:ascii="Sylfaen" w:eastAsia="Calibri" w:hAnsi="Sylfaen" w:cs="Arial"/>
          <w:b/>
          <w:iCs/>
          <w:noProof/>
          <w:color w:val="000000" w:themeColor="text1"/>
        </w:rPr>
        <w:t>i</w:t>
      </w:r>
      <w:r w:rsidR="00D34B45" w:rsidRPr="00D17B71">
        <w:rPr>
          <w:rFonts w:ascii="Sylfaen" w:eastAsia="Calibri" w:hAnsi="Sylfaen" w:cs="Arial"/>
          <w:b/>
          <w:iCs/>
          <w:noProof/>
          <w:color w:val="000000" w:themeColor="text1"/>
        </w:rPr>
        <w:t xml:space="preserve"> laptopów o parametrach: </w:t>
      </w:r>
    </w:p>
    <w:tbl>
      <w:tblPr>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88"/>
        <w:gridCol w:w="7821"/>
      </w:tblGrid>
      <w:tr w:rsidR="00D34B45" w:rsidRPr="00D17B71" w14:paraId="7CF560CE" w14:textId="77777777" w:rsidTr="00D706C0">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B55527"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Wydajność obliczeniowa: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0BB05" w14:textId="0D76A32D" w:rsidR="00D34B45" w:rsidRPr="00D17B71" w:rsidRDefault="00D34B45" w:rsidP="00D701C2">
            <w:pPr>
              <w:numPr>
                <w:ilvl w:val="0"/>
                <w:numId w:val="44"/>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w:t>
            </w:r>
            <w:r w:rsidR="00F85A07" w:rsidRPr="00D17B71">
              <w:rPr>
                <w:rFonts w:ascii="Sylfaen" w:hAnsi="Sylfaen" w:cstheme="minorHAnsi"/>
                <w:bCs/>
              </w:rPr>
              <w:t>ści ocenianej na co najmniej 6400</w:t>
            </w:r>
            <w:r w:rsidRPr="00D17B71">
              <w:rPr>
                <w:rFonts w:ascii="Sylfaen" w:hAnsi="Sylfaen" w:cstheme="minorHAnsi"/>
                <w:bCs/>
              </w:rPr>
              <w:t xml:space="preserve"> pkt. w teście PassMark High End CPU’s według wyników opublikowanych na stronie  https://www.cpubenchmark.net/laptop.html</w:t>
            </w:r>
          </w:p>
          <w:p w14:paraId="72638069" w14:textId="77777777" w:rsidR="00D34B45" w:rsidRPr="00D17B71" w:rsidRDefault="00D34B45" w:rsidP="00D701C2">
            <w:pPr>
              <w:numPr>
                <w:ilvl w:val="0"/>
                <w:numId w:val="44"/>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6E4234ED" w14:textId="77777777" w:rsidR="00D34B45" w:rsidRPr="00D17B71" w:rsidRDefault="00D34B45" w:rsidP="00D701C2">
            <w:pPr>
              <w:numPr>
                <w:ilvl w:val="0"/>
                <w:numId w:val="44"/>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wykonawca załączy do oferty wydruk ww. strony z datą nie późniejszą niż 5 dni przed datą składania ofert ze wskazaniem wiersza odpowiadającego właściwemu wynikowi testów. Wydruk strony musi być podpisany przez Wykonawcę</w:t>
            </w:r>
          </w:p>
        </w:tc>
      </w:tr>
      <w:tr w:rsidR="00D34B45" w:rsidRPr="00D17B71" w14:paraId="2486E9A1" w14:textId="77777777" w:rsidTr="00D706C0">
        <w:trPr>
          <w:cantSplit/>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8FB0A6"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Pamięć operacyjna: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8CD35" w14:textId="77777777" w:rsidR="00D34B45" w:rsidRPr="00D17B71" w:rsidRDefault="00D34B45" w:rsidP="00D701C2">
            <w:pPr>
              <w:numPr>
                <w:ilvl w:val="0"/>
                <w:numId w:val="52"/>
              </w:numPr>
              <w:autoSpaceDE w:val="0"/>
              <w:autoSpaceDN w:val="0"/>
              <w:spacing w:before="90" w:line="380" w:lineRule="atLeast"/>
              <w:ind w:left="412" w:hanging="283"/>
              <w:contextualSpacing/>
              <w:jc w:val="both"/>
              <w:rPr>
                <w:rFonts w:ascii="Sylfaen" w:hAnsi="Sylfaen" w:cstheme="minorHAnsi"/>
                <w:bCs/>
              </w:rPr>
            </w:pPr>
            <w:r w:rsidRPr="00D17B71">
              <w:rPr>
                <w:rFonts w:ascii="Sylfaen" w:hAnsi="Sylfaen" w:cstheme="minorHAnsi"/>
                <w:bCs/>
              </w:rPr>
              <w:t>minimum 8 GB RAM DDR4</w:t>
            </w:r>
          </w:p>
          <w:p w14:paraId="386562AA" w14:textId="77777777" w:rsidR="00D34B45" w:rsidRPr="00D17B71" w:rsidRDefault="00D34B45" w:rsidP="00D701C2">
            <w:pPr>
              <w:numPr>
                <w:ilvl w:val="0"/>
                <w:numId w:val="52"/>
              </w:numPr>
              <w:autoSpaceDE w:val="0"/>
              <w:autoSpaceDN w:val="0"/>
              <w:spacing w:before="90" w:line="380" w:lineRule="atLeast"/>
              <w:ind w:left="412" w:hanging="283"/>
              <w:contextualSpacing/>
              <w:jc w:val="both"/>
              <w:rPr>
                <w:rFonts w:ascii="Sylfaen" w:hAnsi="Sylfaen" w:cstheme="minorHAnsi"/>
                <w:bCs/>
              </w:rPr>
            </w:pPr>
            <w:r w:rsidRPr="00D17B71">
              <w:rPr>
                <w:rFonts w:ascii="Sylfaen" w:hAnsi="Sylfaen" w:cstheme="minorHAnsi"/>
                <w:bCs/>
              </w:rPr>
              <w:t>możliwość rozszerzenia do 16GB</w:t>
            </w:r>
          </w:p>
        </w:tc>
      </w:tr>
      <w:tr w:rsidR="00D34B45" w:rsidRPr="00D17B71" w14:paraId="3468410D" w14:textId="77777777" w:rsidTr="00D706C0">
        <w:trPr>
          <w:cantSplit/>
          <w:trHeight w:val="27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BD7F1B"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Karta graficzna: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222CD" w14:textId="77777777" w:rsidR="00D34B45" w:rsidRPr="00D17B71" w:rsidRDefault="00D34B45" w:rsidP="00D701C2">
            <w:pPr>
              <w:numPr>
                <w:ilvl w:val="0"/>
                <w:numId w:val="45"/>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zintegrowana, z możliwością dynamicznego przydzielenia pamięci w obrębie pamięci systemowej,</w:t>
            </w:r>
          </w:p>
          <w:p w14:paraId="48BDCCD7" w14:textId="77777777" w:rsidR="00D34B45" w:rsidRPr="00D17B71" w:rsidRDefault="00D34B45" w:rsidP="00D701C2">
            <w:pPr>
              <w:numPr>
                <w:ilvl w:val="0"/>
                <w:numId w:val="45"/>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obsługiwana przez DirectX w wersji co najmniej 12 i OpenGL w wersji co najmniej 4</w:t>
            </w:r>
          </w:p>
        </w:tc>
      </w:tr>
      <w:tr w:rsidR="00D34B45" w:rsidRPr="00D17B71" w14:paraId="55FEC011" w14:textId="77777777" w:rsidTr="00D706C0">
        <w:trPr>
          <w:cantSplit/>
          <w:trHeight w:val="25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946D9C"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Wyświetlacz:</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DC400" w14:textId="77777777" w:rsidR="00D34B45" w:rsidRPr="00D17B71" w:rsidRDefault="00D34B45" w:rsidP="00D701C2">
            <w:pPr>
              <w:numPr>
                <w:ilvl w:val="0"/>
                <w:numId w:val="46"/>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wielkość - w zakresie 15” – 15,6”,</w:t>
            </w:r>
          </w:p>
          <w:p w14:paraId="3F951508" w14:textId="77777777" w:rsidR="00D34B45" w:rsidRPr="00D17B71" w:rsidRDefault="00D34B45" w:rsidP="00D701C2">
            <w:pPr>
              <w:numPr>
                <w:ilvl w:val="0"/>
                <w:numId w:val="46"/>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podświetlanie LED,</w:t>
            </w:r>
          </w:p>
          <w:p w14:paraId="5554B65C" w14:textId="77777777" w:rsidR="00D34B45" w:rsidRPr="00D17B71" w:rsidRDefault="00D34B45" w:rsidP="00D701C2">
            <w:pPr>
              <w:numPr>
                <w:ilvl w:val="0"/>
                <w:numId w:val="46"/>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rozdzielczość nominalna - min. 1920 na min. 1080 pikseli;</w:t>
            </w:r>
          </w:p>
          <w:p w14:paraId="2DE4DB30" w14:textId="77777777" w:rsidR="00D34B45" w:rsidRPr="00D17B71" w:rsidRDefault="00D34B45" w:rsidP="00D701C2">
            <w:pPr>
              <w:numPr>
                <w:ilvl w:val="0"/>
                <w:numId w:val="46"/>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powłoka matowa/Anti-Glare</w:t>
            </w:r>
          </w:p>
          <w:p w14:paraId="3FB98C44" w14:textId="77777777" w:rsidR="00D34B45" w:rsidRPr="00D17B71" w:rsidRDefault="00D34B45" w:rsidP="00D701C2">
            <w:pPr>
              <w:numPr>
                <w:ilvl w:val="0"/>
                <w:numId w:val="46"/>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obsługa ekranu zewnętrznego o rozdzielczości min. 3840 na min. 2160 pikseli,</w:t>
            </w:r>
          </w:p>
          <w:p w14:paraId="4C46DFA6" w14:textId="724BD522" w:rsidR="00D34B45" w:rsidRPr="00D17B71" w:rsidRDefault="00D34B45" w:rsidP="00573F93">
            <w:pPr>
              <w:numPr>
                <w:ilvl w:val="0"/>
                <w:numId w:val="46"/>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 xml:space="preserve">jasność min. </w:t>
            </w:r>
            <w:r w:rsidR="00573F93" w:rsidRPr="00D17B71">
              <w:rPr>
                <w:rFonts w:ascii="Sylfaen" w:hAnsi="Sylfaen" w:cstheme="minorHAnsi"/>
                <w:bCs/>
              </w:rPr>
              <w:t>2</w:t>
            </w:r>
            <w:r w:rsidRPr="00D17B71">
              <w:rPr>
                <w:rFonts w:ascii="Sylfaen" w:hAnsi="Sylfaen" w:cstheme="minorHAnsi"/>
                <w:bCs/>
              </w:rPr>
              <w:t>00 cd/m2</w:t>
            </w:r>
          </w:p>
        </w:tc>
      </w:tr>
      <w:tr w:rsidR="00D34B45" w:rsidRPr="00D17B71" w14:paraId="05076C4D" w14:textId="77777777" w:rsidTr="00D706C0">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1B2112"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Dysk Twardy: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081AA"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minimum 240 GB SSD</w:t>
            </w:r>
          </w:p>
          <w:p w14:paraId="2A0B0D3B"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możliwość montażu dodatkowego dysku SATA 2,5” (dopuszczalna kieszeń zewnętrzna obsługująca dysk SATA 2,5” podłączana na port USB 3.0/USB C, która musi być w zestawie)</w:t>
            </w:r>
          </w:p>
        </w:tc>
      </w:tr>
      <w:tr w:rsidR="00D34B45" w:rsidRPr="00D17B71" w14:paraId="763AF0C9" w14:textId="77777777" w:rsidTr="00D706C0">
        <w:trPr>
          <w:cantSplit/>
          <w:trHeight w:val="429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D26D9D"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lastRenderedPageBreak/>
              <w:t>Wyposażenie: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3D6E3"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karta dźwiękowa zintegrowana z płytą główną,</w:t>
            </w:r>
          </w:p>
          <w:p w14:paraId="73177470"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 xml:space="preserve">mikrofon, kamera HD i głośniki stereofoniczne zintegrowane </w:t>
            </w:r>
            <w:r w:rsidRPr="00D17B71">
              <w:rPr>
                <w:rFonts w:ascii="Sylfaen" w:hAnsi="Sylfaen" w:cstheme="minorHAnsi"/>
                <w:bCs/>
              </w:rPr>
              <w:br/>
              <w:t>w obudowie laptopa</w:t>
            </w:r>
          </w:p>
          <w:p w14:paraId="65DAF2CF"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zintegrowana w obudowie karta WiFi IEEE 802.11 b/g/n/ac,</w:t>
            </w:r>
          </w:p>
          <w:p w14:paraId="1BA1CE70"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interfejs RJ-45 obsługujący sieci 10/100/1000BASE-T (dopuszczalna obsługa przez przejściówkę, która musi być  w zestawie),</w:t>
            </w:r>
          </w:p>
          <w:p w14:paraId="29794CFF"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zintegrowany w obudowie Bluetooth,</w:t>
            </w:r>
          </w:p>
          <w:p w14:paraId="2D8B8FDB"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touchpad multi-touch,</w:t>
            </w:r>
          </w:p>
          <w:p w14:paraId="5E1A8765"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zintegrowana klawiatura z wydzielonym blokiem numerycznym</w:t>
            </w:r>
          </w:p>
          <w:p w14:paraId="3AC9086E"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złącze typu USB-C obsługujące min. (USB 3.1)</w:t>
            </w:r>
          </w:p>
          <w:p w14:paraId="4D553C87"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interfejsy HDMI i VGA (dopuszczalna obsługa przez przejściówki, które muszą być w zestawie),</w:t>
            </w:r>
          </w:p>
          <w:p w14:paraId="59FFD557"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co najmniej 2 złącza USB 3.0 w obudowie laptopa,</w:t>
            </w:r>
          </w:p>
          <w:p w14:paraId="46A863B1"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porty audio: wejście na mikrofon, wyjście na słuchawki - dopuszcza się rozwiązanie combo,</w:t>
            </w:r>
          </w:p>
          <w:p w14:paraId="45054528" w14:textId="77777777" w:rsidR="00D34B45" w:rsidRPr="00D17B71" w:rsidRDefault="00D34B45" w:rsidP="00D701C2">
            <w:pPr>
              <w:numPr>
                <w:ilvl w:val="0"/>
                <w:numId w:val="47"/>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wbudowany czytnik kart SDXC,</w:t>
            </w:r>
          </w:p>
        </w:tc>
      </w:tr>
      <w:tr w:rsidR="00D34B45" w:rsidRPr="00D17B71" w14:paraId="1C2BC1AE" w14:textId="77777777" w:rsidTr="00D706C0">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E344661"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Zasilanie: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CDEB7" w14:textId="77777777" w:rsidR="00D34B45" w:rsidRPr="00D17B71" w:rsidRDefault="00D34B45" w:rsidP="00D701C2">
            <w:pPr>
              <w:numPr>
                <w:ilvl w:val="0"/>
                <w:numId w:val="48"/>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 xml:space="preserve">akumulatorowe (Li-Ion i/lub Li-Po) </w:t>
            </w:r>
            <w:r w:rsidRPr="00D17B71">
              <w:rPr>
                <w:rFonts w:ascii="Sylfaen" w:hAnsi="Sylfaen" w:cstheme="minorHAnsi"/>
                <w:bCs/>
                <w:color w:val="000000" w:themeColor="text1"/>
              </w:rPr>
              <w:t xml:space="preserve">o pojemności minimum 3,5Ah </w:t>
            </w:r>
          </w:p>
          <w:p w14:paraId="3F78E667" w14:textId="77777777" w:rsidR="00D34B45" w:rsidRPr="00D17B71" w:rsidRDefault="00D34B45" w:rsidP="00D701C2">
            <w:pPr>
              <w:numPr>
                <w:ilvl w:val="0"/>
                <w:numId w:val="48"/>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zewnętrzny zasilacz 230V 50Hz o mocy pozwalającej na ładowanie oraz jednoczesne użytkowanie laptopa.</w:t>
            </w:r>
          </w:p>
        </w:tc>
      </w:tr>
      <w:tr w:rsidR="00D34B45" w:rsidRPr="00D17B71" w14:paraId="70BFC57D" w14:textId="77777777" w:rsidTr="00D706C0">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B1F5E5"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Waga:</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3292F" w14:textId="77777777" w:rsidR="00D34B45" w:rsidRPr="00D17B71" w:rsidRDefault="00D34B45" w:rsidP="00D34B45">
            <w:pPr>
              <w:autoSpaceDE w:val="0"/>
              <w:autoSpaceDN w:val="0"/>
              <w:ind w:left="412" w:hanging="283"/>
              <w:rPr>
                <w:rFonts w:ascii="Sylfaen" w:hAnsi="Sylfaen" w:cstheme="minorHAnsi"/>
                <w:bCs/>
              </w:rPr>
            </w:pPr>
            <w:r w:rsidRPr="00D17B71">
              <w:rPr>
                <w:rFonts w:ascii="Sylfaen" w:hAnsi="Sylfaen" w:cstheme="minorHAnsi"/>
                <w:bCs/>
              </w:rPr>
              <w:t>nie więcej niż 2,2 kg z baterią</w:t>
            </w:r>
          </w:p>
        </w:tc>
      </w:tr>
      <w:tr w:rsidR="00D34B45" w:rsidRPr="00D17B71" w14:paraId="609A13DB" w14:textId="77777777" w:rsidTr="00D706C0">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8084F50"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System operacyjny: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77020" w14:textId="77777777" w:rsidR="00D34B45" w:rsidRPr="00D17B71" w:rsidRDefault="00D34B45" w:rsidP="00D701C2">
            <w:pPr>
              <w:numPr>
                <w:ilvl w:val="0"/>
                <w:numId w:val="49"/>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 xml:space="preserve">Microsoft Windows 10 Professional PL 64-bit lub równoważny (Wymagana współpraca z domeną MS Windows, możliwość ustalania zasad i ról użytkowników poprzez Active Directory, </w:t>
            </w:r>
            <w:r w:rsidRPr="00D17B71">
              <w:rPr>
                <w:rFonts w:ascii="Sylfaen" w:hAnsi="Sylfaen" w:cstheme="minorHAnsi"/>
                <w:bCs/>
                <w:color w:val="000000" w:themeColor="text1"/>
              </w:rPr>
              <w:t xml:space="preserve">więcej szczegółów w przypisie nr 1 na stronie ). </w:t>
            </w:r>
            <w:r w:rsidRPr="00D17B71">
              <w:rPr>
                <w:rFonts w:ascii="Sylfaen" w:hAnsi="Sylfaen" w:cstheme="minorHAnsi"/>
                <w:bCs/>
              </w:rPr>
              <w:t>Nie dopuszcza się w tym zakresie licencji pochodzących z rynku wtórnego,</w:t>
            </w:r>
          </w:p>
          <w:p w14:paraId="00F56115" w14:textId="77777777" w:rsidR="00D34B45" w:rsidRPr="00D17B71" w:rsidRDefault="00D34B45" w:rsidP="00D701C2">
            <w:pPr>
              <w:numPr>
                <w:ilvl w:val="0"/>
                <w:numId w:val="49"/>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umieszczony na obudowie Certyfikat Autentyczności w postaci specjalnej naklejki zabezpieczającej lub Załączone potwierdzenie wykonawcy / producenta komputera o legalności dostarczonego oprogramowania systemowego.</w:t>
            </w:r>
          </w:p>
        </w:tc>
      </w:tr>
      <w:tr w:rsidR="00D34B45" w:rsidRPr="00D17B71" w14:paraId="357C2842" w14:textId="77777777" w:rsidTr="00D706C0">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F89F5D"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Wsparcie techniczne:</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679D2" w14:textId="77777777" w:rsidR="00D34B45" w:rsidRPr="00D17B71" w:rsidRDefault="00D34B45" w:rsidP="00D34B45">
            <w:pPr>
              <w:autoSpaceDE w:val="0"/>
              <w:autoSpaceDN w:val="0"/>
              <w:spacing w:line="360" w:lineRule="auto"/>
              <w:ind w:left="284" w:hanging="284"/>
              <w:rPr>
                <w:rFonts w:ascii="Sylfaen" w:hAnsi="Sylfaen" w:cstheme="minorHAnsi"/>
                <w:bCs/>
              </w:rPr>
            </w:pPr>
            <w:r w:rsidRPr="00D17B71">
              <w:rPr>
                <w:rFonts w:ascii="Sylfaen" w:hAnsi="Sylfaen" w:cstheme="minorHAnsi"/>
                <w:bCs/>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r>
      <w:tr w:rsidR="00D34B45" w:rsidRPr="00D17B71" w14:paraId="48C6C6FE" w14:textId="77777777" w:rsidTr="00D706C0">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72143F0"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lastRenderedPageBreak/>
              <w:t>Dokumenty:</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857D4" w14:textId="77777777" w:rsidR="00D34B45" w:rsidRPr="00D17B71" w:rsidRDefault="00D34B45" w:rsidP="00D701C2">
            <w:pPr>
              <w:numPr>
                <w:ilvl w:val="0"/>
                <w:numId w:val="50"/>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urządzenia wyprodukowane są przez producenta, u którego wdrożono normę PN-EN ISO 9001 lub równoważną, w zakresie co najmniej produkcji/rozwoju urządzeń z kategorii oferowanego sprzętu,</w:t>
            </w:r>
          </w:p>
          <w:p w14:paraId="568E53C7" w14:textId="77777777" w:rsidR="00D34B45" w:rsidRPr="00D17B71" w:rsidRDefault="00D34B45" w:rsidP="00D701C2">
            <w:pPr>
              <w:numPr>
                <w:ilvl w:val="0"/>
                <w:numId w:val="50"/>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urządzenia wyprodukowane są przez producenta, u którego wdrożono normę PN-EN ISO 14001 lub równoważną w zakresie co najmniej produkcji/rozwoju urządzeń z kategorii oferowanego sprzętu,</w:t>
            </w:r>
          </w:p>
          <w:p w14:paraId="2D30EB7C" w14:textId="77777777" w:rsidR="00D34B45" w:rsidRPr="00D17B71" w:rsidRDefault="00D34B45" w:rsidP="00D701C2">
            <w:pPr>
              <w:numPr>
                <w:ilvl w:val="0"/>
                <w:numId w:val="50"/>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oferowane urządzenia posiadają deklarację zgodności CE,</w:t>
            </w:r>
          </w:p>
        </w:tc>
      </w:tr>
      <w:tr w:rsidR="00D34B45" w:rsidRPr="00D17B71" w14:paraId="1B8B5414" w14:textId="77777777" w:rsidTr="00D706C0">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CCCDB0A"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Warunki gwarancji:</w:t>
            </w:r>
          </w:p>
        </w:tc>
        <w:tc>
          <w:tcPr>
            <w:tcW w:w="7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BBD2A" w14:textId="77777777" w:rsidR="00D34B45" w:rsidRPr="00D17B71" w:rsidRDefault="00D34B45" w:rsidP="00D701C2">
            <w:pPr>
              <w:numPr>
                <w:ilvl w:val="0"/>
                <w:numId w:val="51"/>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minimum 2-letnia gwarancja sprzętu liczona od daty dostawy</w:t>
            </w:r>
          </w:p>
          <w:p w14:paraId="3994C661" w14:textId="77777777" w:rsidR="00D34B45" w:rsidRPr="00D17B71" w:rsidRDefault="00D34B45" w:rsidP="00D701C2">
            <w:pPr>
              <w:numPr>
                <w:ilvl w:val="0"/>
                <w:numId w:val="51"/>
              </w:numPr>
              <w:autoSpaceDE w:val="0"/>
              <w:autoSpaceDN w:val="0"/>
              <w:spacing w:before="90" w:line="380" w:lineRule="atLeast"/>
              <w:ind w:left="412" w:hanging="283"/>
              <w:jc w:val="both"/>
              <w:rPr>
                <w:rFonts w:ascii="Sylfaen" w:hAnsi="Sylfaen" w:cstheme="minorHAnsi"/>
                <w:bCs/>
              </w:rPr>
            </w:pPr>
            <w:r w:rsidRPr="00D17B71">
              <w:rPr>
                <w:rFonts w:ascii="Sylfaen" w:hAnsi="Sylfaen" w:cstheme="minorHAnsi"/>
                <w:bCs/>
              </w:rPr>
              <w:t>serwis urządzeń realizowany zgodnie z wymaganiami normy ISO 9001</w:t>
            </w:r>
          </w:p>
        </w:tc>
      </w:tr>
    </w:tbl>
    <w:p w14:paraId="6CB5C620" w14:textId="77777777" w:rsidR="00844B19" w:rsidRPr="00D17B71" w:rsidRDefault="00844B19" w:rsidP="00D34B45">
      <w:pPr>
        <w:spacing w:line="360" w:lineRule="auto"/>
        <w:jc w:val="both"/>
        <w:rPr>
          <w:rFonts w:ascii="Sylfaen" w:hAnsi="Sylfaen" w:cs="Arial"/>
        </w:rPr>
      </w:pPr>
    </w:p>
    <w:p w14:paraId="6270A576" w14:textId="77777777" w:rsidR="00D34B45" w:rsidRPr="00D17B71" w:rsidRDefault="00D34B45" w:rsidP="00D34B45">
      <w:pPr>
        <w:spacing w:line="360" w:lineRule="auto"/>
        <w:jc w:val="both"/>
        <w:rPr>
          <w:rFonts w:ascii="Sylfaen" w:hAnsi="Sylfaen" w:cs="Arial"/>
        </w:rPr>
      </w:pPr>
      <w:r w:rsidRPr="00D17B71">
        <w:rPr>
          <w:rFonts w:ascii="Sylfaen" w:hAnsi="Sylfaen" w:cs="Arial"/>
        </w:rPr>
        <w:t xml:space="preserve">Jeżeli w treści Instrukcji zostały wskazane nazwy własne, Zamawiający zawsze dopuszcza rozwiązania równoważne. Za rozwiązanie równoważne Zamawiający uzna ten sam zakres zastosowań, tą samą funkcjonalność rozumiana jako zbiór funkcji realizowanych przez rozwiązanie, sposób realizacji funkcji zgodny pod względem ergonomicznym, nie gorsze parametry techniczne dotyczących trwałości, wydajności, bezpieczeństwa eksploatacji, nie gorszy poziom wsparcia technicznego oferowanego przez producenta rozwiązania równoważnego. Oferowany przez Wykonawcę sprzęt może mieć lepsze parametry techniczne, jakościowe, funkcjonalne i użytkowe niż te, które wymieniono w Zaproszeniu. Wszystkie urządzenia muszą posiadać deklaracje CE. Wykonawca, przed podpisaniem umowy, musi oświadczyć, że sprzęt i oprogramowanie pochodzą z autoryzowanego kanału sprzedaży producentów. </w:t>
      </w:r>
    </w:p>
    <w:p w14:paraId="16888ED7" w14:textId="77777777" w:rsidR="00D34B45" w:rsidRPr="00D17B71" w:rsidRDefault="00D34B45" w:rsidP="00D34B45">
      <w:pPr>
        <w:spacing w:line="360" w:lineRule="auto"/>
        <w:rPr>
          <w:rFonts w:ascii="Sylfaen" w:hAnsi="Sylfaen" w:cs="Arial"/>
          <w:b/>
          <w:lang w:eastAsia="en-US"/>
        </w:rPr>
      </w:pPr>
    </w:p>
    <w:p w14:paraId="0FDC81F6" w14:textId="77777777" w:rsidR="00D34B45" w:rsidRPr="00D17B71" w:rsidRDefault="00D34B45" w:rsidP="00D34B45">
      <w:pPr>
        <w:spacing w:line="360" w:lineRule="auto"/>
        <w:rPr>
          <w:rFonts w:ascii="Sylfaen" w:hAnsi="Sylfaen" w:cs="Arial"/>
          <w:b/>
          <w:lang w:eastAsia="en-US"/>
        </w:rPr>
      </w:pPr>
      <w:r w:rsidRPr="00D17B71">
        <w:rPr>
          <w:rFonts w:ascii="Sylfaen" w:hAnsi="Sylfaen" w:cs="Arial"/>
          <w:b/>
          <w:lang w:eastAsia="en-US"/>
        </w:rPr>
        <w:t xml:space="preserve">Uwagi: </w:t>
      </w:r>
    </w:p>
    <w:p w14:paraId="19726228" w14:textId="77777777" w:rsidR="00D34B45" w:rsidRPr="00D17B71" w:rsidRDefault="00D34B45" w:rsidP="00D701C2">
      <w:pPr>
        <w:numPr>
          <w:ilvl w:val="0"/>
          <w:numId w:val="42"/>
        </w:numPr>
        <w:spacing w:line="360" w:lineRule="auto"/>
        <w:rPr>
          <w:rFonts w:ascii="Sylfaen" w:hAnsi="Sylfaen" w:cs="Arial"/>
          <w:lang w:eastAsia="en-US"/>
        </w:rPr>
      </w:pPr>
      <w:r w:rsidRPr="00D17B71">
        <w:rPr>
          <w:rFonts w:ascii="Sylfaen" w:hAnsi="Sylfaen" w:cs="Arial"/>
          <w:lang w:eastAsia="en-US"/>
        </w:rPr>
        <w:t>Wygląd sprzętu musi być stonowany i schludny. W przypadku laptopów nie dopuszcza się stosowania na obudowach barw innych niż neutralne ciemne (np. szary, czarny) z wyłączeniem: oznaczeń technicznych (np. oznaczenia portów na obudowie), znaków graficznych producenta, minimalistycznych elementów ozdobnych. Nie dopuszcza się stosowania świecących i błyskających elementów, z wyłączeniem diod sygnalizacyjnych niezbędnych do obsługi i diagnostyki sprzętu.</w:t>
      </w:r>
    </w:p>
    <w:p w14:paraId="542C5D51" w14:textId="77777777" w:rsidR="00D34B45" w:rsidRPr="00D17B71" w:rsidRDefault="00D34B45" w:rsidP="00D701C2">
      <w:pPr>
        <w:numPr>
          <w:ilvl w:val="0"/>
          <w:numId w:val="42"/>
        </w:numPr>
        <w:spacing w:line="360" w:lineRule="auto"/>
        <w:rPr>
          <w:rFonts w:ascii="Sylfaen" w:hAnsi="Sylfaen" w:cs="Arial"/>
          <w:lang w:eastAsia="en-US"/>
        </w:rPr>
      </w:pPr>
      <w:r w:rsidRPr="00D17B71">
        <w:rPr>
          <w:rFonts w:ascii="Sylfaen" w:hAnsi="Sylfaen" w:cs="Arial"/>
          <w:lang w:eastAsia="en-US"/>
        </w:rPr>
        <w:t>Wszystkie elementy laptopa muszą być dostarczone w postaci złożonej, kompletnej, gotowej do użytku</w:t>
      </w:r>
    </w:p>
    <w:p w14:paraId="4504BC86" w14:textId="77777777" w:rsidR="00D34B45" w:rsidRPr="00D17B71" w:rsidRDefault="00D34B45" w:rsidP="00D701C2">
      <w:pPr>
        <w:numPr>
          <w:ilvl w:val="0"/>
          <w:numId w:val="42"/>
        </w:numPr>
        <w:spacing w:line="360" w:lineRule="auto"/>
        <w:rPr>
          <w:rFonts w:ascii="Sylfaen" w:hAnsi="Sylfaen" w:cs="Arial"/>
          <w:lang w:eastAsia="en-US"/>
        </w:rPr>
      </w:pPr>
      <w:r w:rsidRPr="00D17B71">
        <w:rPr>
          <w:rFonts w:ascii="Sylfaen" w:hAnsi="Sylfaen" w:cs="Arial"/>
          <w:lang w:eastAsia="en-US"/>
        </w:rPr>
        <w:t>Wykonawca zobowiązuje się do realizacji zamówienia z należytą starannością w szczególności do:</w:t>
      </w:r>
    </w:p>
    <w:p w14:paraId="61C14130" w14:textId="77777777" w:rsidR="00D34B45" w:rsidRPr="00D17B71" w:rsidRDefault="00D34B45" w:rsidP="00D701C2">
      <w:pPr>
        <w:numPr>
          <w:ilvl w:val="1"/>
          <w:numId w:val="42"/>
        </w:numPr>
        <w:spacing w:line="360" w:lineRule="auto"/>
        <w:rPr>
          <w:rFonts w:ascii="Sylfaen" w:hAnsi="Sylfaen" w:cs="Arial"/>
          <w:lang w:eastAsia="en-US"/>
        </w:rPr>
      </w:pPr>
      <w:r w:rsidRPr="00D17B71">
        <w:rPr>
          <w:rFonts w:ascii="Sylfaen" w:hAnsi="Sylfaen" w:cs="Arial"/>
          <w:lang w:eastAsia="en-US"/>
        </w:rPr>
        <w:t xml:space="preserve">dostarczenia nowego, wolnego od wad sprzętu o jakości i parametrach określonych przez Zamawiającego </w:t>
      </w:r>
    </w:p>
    <w:p w14:paraId="4DEEA67A" w14:textId="77777777" w:rsidR="00D34B45" w:rsidRPr="00D17B71" w:rsidRDefault="00D34B45" w:rsidP="00D701C2">
      <w:pPr>
        <w:numPr>
          <w:ilvl w:val="1"/>
          <w:numId w:val="42"/>
        </w:numPr>
        <w:spacing w:line="360" w:lineRule="auto"/>
        <w:rPr>
          <w:rFonts w:ascii="Sylfaen" w:hAnsi="Sylfaen" w:cs="Arial"/>
          <w:lang w:eastAsia="en-US"/>
        </w:rPr>
      </w:pPr>
      <w:r w:rsidRPr="00D17B71">
        <w:rPr>
          <w:rFonts w:ascii="Sylfaen" w:hAnsi="Sylfaen" w:cs="Arial"/>
          <w:lang w:eastAsia="en-US"/>
        </w:rPr>
        <w:t xml:space="preserve">dostarczenia sprzętu do miejsca wskazanego przez Zamawiającego w opakowaniach posiadających wyraźne oznaczenie danego sprzętu (nazwa, liczba sztuk), pozwalających na podpisanie protokołu odbioru ilościowego bez otwierania opakowań; </w:t>
      </w:r>
    </w:p>
    <w:p w14:paraId="57758091" w14:textId="77777777" w:rsidR="00D34B45" w:rsidRPr="00D17B71" w:rsidRDefault="00D34B45" w:rsidP="00D701C2">
      <w:pPr>
        <w:numPr>
          <w:ilvl w:val="1"/>
          <w:numId w:val="42"/>
        </w:numPr>
        <w:spacing w:line="360" w:lineRule="auto"/>
        <w:rPr>
          <w:rFonts w:ascii="Sylfaen" w:hAnsi="Sylfaen" w:cs="Arial"/>
          <w:lang w:eastAsia="en-US"/>
        </w:rPr>
      </w:pPr>
      <w:r w:rsidRPr="00D17B71">
        <w:rPr>
          <w:rFonts w:ascii="Sylfaen" w:hAnsi="Sylfaen" w:cs="Arial"/>
          <w:lang w:eastAsia="en-US"/>
        </w:rPr>
        <w:lastRenderedPageBreak/>
        <w:t>dostarczenia wszystkich niezbędnych akcesoriów i innych drobnych elementów wymaganych do poprawnego działania dostarczonego sprzętu;</w:t>
      </w:r>
    </w:p>
    <w:p w14:paraId="51D22A3E" w14:textId="77777777" w:rsidR="00D34B45" w:rsidRPr="00D17B71" w:rsidRDefault="00D34B45" w:rsidP="00D701C2">
      <w:pPr>
        <w:numPr>
          <w:ilvl w:val="1"/>
          <w:numId w:val="42"/>
        </w:numPr>
        <w:spacing w:line="360" w:lineRule="auto"/>
        <w:rPr>
          <w:rFonts w:ascii="Sylfaen" w:hAnsi="Sylfaen" w:cs="Arial"/>
          <w:lang w:eastAsia="en-US"/>
        </w:rPr>
      </w:pPr>
      <w:r w:rsidRPr="00D17B71">
        <w:rPr>
          <w:rFonts w:ascii="Sylfaen" w:hAnsi="Sylfaen" w:cs="Arial"/>
          <w:lang w:eastAsia="en-US"/>
        </w:rPr>
        <w:t>na życzenie Zamawiającego – podłączenie, instalacja i sprawdzenie sprzętu w obecności przedstawiciela Zamawiającego, spakowanie w oryginalne opakowania, przeprowadzenie instruktażu w zakresie obsługi i konserwacji sprzętu;</w:t>
      </w:r>
    </w:p>
    <w:p w14:paraId="06AB7820" w14:textId="77777777" w:rsidR="00D34B45" w:rsidRPr="00D17B71" w:rsidRDefault="00D34B45" w:rsidP="00D701C2">
      <w:pPr>
        <w:numPr>
          <w:ilvl w:val="1"/>
          <w:numId w:val="42"/>
        </w:numPr>
        <w:spacing w:line="360" w:lineRule="auto"/>
        <w:rPr>
          <w:rFonts w:ascii="Sylfaen" w:hAnsi="Sylfaen" w:cs="Arial"/>
          <w:lang w:eastAsia="en-US"/>
        </w:rPr>
      </w:pPr>
      <w:r w:rsidRPr="00D17B71">
        <w:rPr>
          <w:rFonts w:ascii="Sylfaen" w:hAnsi="Sylfaen" w:cs="Arial"/>
          <w:lang w:eastAsia="en-US"/>
        </w:rPr>
        <w:t>wydania instrukcji obsługi, dokumentów gwarancji oraz niezbędnych dokumentów licencyjnych na oprogramowanie.</w:t>
      </w:r>
    </w:p>
    <w:p w14:paraId="7B2C10CE" w14:textId="77777777" w:rsidR="00D34B45" w:rsidRPr="00D17B71" w:rsidRDefault="00D34B45" w:rsidP="00D701C2">
      <w:pPr>
        <w:numPr>
          <w:ilvl w:val="0"/>
          <w:numId w:val="42"/>
        </w:numPr>
        <w:spacing w:line="360" w:lineRule="auto"/>
        <w:rPr>
          <w:rFonts w:ascii="Sylfaen" w:hAnsi="Sylfaen" w:cs="Arial"/>
          <w:lang w:eastAsia="en-US"/>
        </w:rPr>
      </w:pPr>
      <w:r w:rsidRPr="00D17B71">
        <w:rPr>
          <w:rFonts w:ascii="Sylfaen" w:hAnsi="Sylfaen" w:cs="Arial"/>
          <w:lang w:eastAsia="en-US"/>
        </w:rPr>
        <w:t>Wykonawca zobowiązuje się dostarczyć system operacyjny wolny od oprogramowania innego niż niezbędne do prawidłowego funkcjonowania sprzętu i jego podzespołów, w szczególności wolny od programów w wersjach demonstracyjnych i innych tego typu materiałów promocyjnych/reklamowych.</w:t>
      </w:r>
    </w:p>
    <w:p w14:paraId="648D9CFB" w14:textId="77777777" w:rsidR="00D34B45" w:rsidRPr="00D17B71" w:rsidRDefault="00D34B45" w:rsidP="00D34B45">
      <w:pPr>
        <w:spacing w:line="360" w:lineRule="auto"/>
        <w:rPr>
          <w:rFonts w:ascii="Sylfaen" w:hAnsi="Sylfaen" w:cs="Arial"/>
          <w:lang w:eastAsia="en-US"/>
        </w:rPr>
      </w:pPr>
    </w:p>
    <w:tbl>
      <w:tblPr>
        <w:tblW w:w="9306" w:type="dxa"/>
        <w:tblInd w:w="-5" w:type="dxa"/>
        <w:tblLayout w:type="fixed"/>
        <w:tblLook w:val="0000" w:firstRow="0" w:lastRow="0" w:firstColumn="0" w:lastColumn="0" w:noHBand="0" w:noVBand="0"/>
      </w:tblPr>
      <w:tblGrid>
        <w:gridCol w:w="9306"/>
      </w:tblGrid>
      <w:tr w:rsidR="00D34B45" w:rsidRPr="00D17B71" w14:paraId="5D7F6DD1" w14:textId="77777777" w:rsidTr="00D706C0">
        <w:tc>
          <w:tcPr>
            <w:tcW w:w="9306" w:type="dxa"/>
            <w:tcBorders>
              <w:top w:val="single" w:sz="4" w:space="0" w:color="000000"/>
              <w:left w:val="single" w:sz="4" w:space="0" w:color="000000"/>
              <w:bottom w:val="single" w:sz="4" w:space="0" w:color="000000"/>
              <w:right w:val="single" w:sz="4" w:space="0" w:color="000000"/>
            </w:tcBorders>
            <w:shd w:val="clear" w:color="auto" w:fill="F2F2F2"/>
          </w:tcPr>
          <w:p w14:paraId="27CC23A0" w14:textId="77777777" w:rsidR="00D34B45" w:rsidRPr="00D17B71" w:rsidRDefault="00D34B45" w:rsidP="00D701C2">
            <w:pPr>
              <w:numPr>
                <w:ilvl w:val="0"/>
                <w:numId w:val="13"/>
              </w:numPr>
              <w:suppressAutoHyphens/>
              <w:spacing w:line="360" w:lineRule="auto"/>
              <w:jc w:val="both"/>
              <w:rPr>
                <w:rFonts w:ascii="Sylfaen" w:hAnsi="Sylfaen" w:cs="Arial"/>
                <w:lang w:eastAsia="ar-SA"/>
              </w:rPr>
            </w:pPr>
            <w:r w:rsidRPr="00D17B71">
              <w:rPr>
                <w:rFonts w:ascii="Sylfaen" w:hAnsi="Sylfaen" w:cs="Arial"/>
                <w:lang w:eastAsia="ar-SA"/>
              </w:rPr>
              <w:t xml:space="preserve">Termin wykonania zamówienia </w:t>
            </w:r>
          </w:p>
        </w:tc>
      </w:tr>
    </w:tbl>
    <w:p w14:paraId="7CA4C9B5" w14:textId="77777777" w:rsidR="00D34B45" w:rsidRPr="00D17B71" w:rsidRDefault="00D34B45" w:rsidP="00D34B45">
      <w:pPr>
        <w:tabs>
          <w:tab w:val="left" w:pos="709"/>
        </w:tabs>
        <w:suppressAutoHyphens/>
        <w:spacing w:line="360" w:lineRule="auto"/>
        <w:ind w:left="794"/>
        <w:jc w:val="both"/>
        <w:rPr>
          <w:rFonts w:ascii="Sylfaen" w:hAnsi="Sylfaen" w:cs="Arial"/>
          <w:vanish/>
          <w:lang w:eastAsia="en-US"/>
        </w:rPr>
      </w:pPr>
    </w:p>
    <w:p w14:paraId="58DB1C57" w14:textId="77777777" w:rsidR="00D34B45" w:rsidRPr="00D17B71" w:rsidRDefault="00D34B45" w:rsidP="00D701C2">
      <w:pPr>
        <w:numPr>
          <w:ilvl w:val="1"/>
          <w:numId w:val="13"/>
        </w:numPr>
        <w:suppressAutoHyphens/>
        <w:spacing w:before="240" w:line="360" w:lineRule="auto"/>
        <w:ind w:left="936" w:hanging="794"/>
        <w:jc w:val="both"/>
        <w:rPr>
          <w:rFonts w:ascii="Sylfaen" w:hAnsi="Sylfaen" w:cs="Arial"/>
          <w:lang w:eastAsia="ar-SA"/>
        </w:rPr>
      </w:pPr>
      <w:r w:rsidRPr="00D17B71">
        <w:rPr>
          <w:rFonts w:ascii="Sylfaen" w:hAnsi="Sylfaen" w:cs="Arial"/>
          <w:lang w:eastAsia="ar-SA"/>
        </w:rPr>
        <w:t xml:space="preserve">Termin wykonania zamówienia:  maksimum 14 dni kalendarzowych od dnia podpisania umowy. </w:t>
      </w:r>
    </w:p>
    <w:tbl>
      <w:tblPr>
        <w:tblW w:w="9448" w:type="dxa"/>
        <w:tblInd w:w="-147" w:type="dxa"/>
        <w:tblLayout w:type="fixed"/>
        <w:tblLook w:val="0000" w:firstRow="0" w:lastRow="0" w:firstColumn="0" w:lastColumn="0" w:noHBand="0" w:noVBand="0"/>
      </w:tblPr>
      <w:tblGrid>
        <w:gridCol w:w="9448"/>
      </w:tblGrid>
      <w:tr w:rsidR="00D34B45" w:rsidRPr="00D17B71" w14:paraId="3656E0D0" w14:textId="77777777" w:rsidTr="00D706C0">
        <w:tc>
          <w:tcPr>
            <w:tcW w:w="9448" w:type="dxa"/>
            <w:tcBorders>
              <w:top w:val="single" w:sz="4" w:space="0" w:color="000000"/>
              <w:left w:val="single" w:sz="4" w:space="0" w:color="000000"/>
              <w:bottom w:val="single" w:sz="4" w:space="0" w:color="000000"/>
              <w:right w:val="single" w:sz="4" w:space="0" w:color="000000"/>
            </w:tcBorders>
            <w:shd w:val="clear" w:color="auto" w:fill="F2F2F2"/>
          </w:tcPr>
          <w:p w14:paraId="68DB0B8C" w14:textId="77777777" w:rsidR="00D34B45" w:rsidRPr="00D17B71" w:rsidRDefault="00D34B45" w:rsidP="00D701C2">
            <w:pPr>
              <w:numPr>
                <w:ilvl w:val="0"/>
                <w:numId w:val="13"/>
              </w:numPr>
              <w:suppressAutoHyphens/>
              <w:spacing w:line="360" w:lineRule="auto"/>
              <w:jc w:val="both"/>
              <w:rPr>
                <w:rFonts w:ascii="Sylfaen" w:hAnsi="Sylfaen" w:cs="Arial"/>
                <w:lang w:eastAsia="ar-SA"/>
              </w:rPr>
            </w:pPr>
            <w:r w:rsidRPr="00D17B71">
              <w:rPr>
                <w:rFonts w:ascii="Sylfaen" w:hAnsi="Sylfaen" w:cs="Arial"/>
                <w:lang w:eastAsia="ar-SA"/>
              </w:rPr>
              <w:t>Warunki udziału w postępowaniu oraz opis sposobu dokonywania oceny spełniania tych warunków</w:t>
            </w:r>
          </w:p>
        </w:tc>
      </w:tr>
    </w:tbl>
    <w:p w14:paraId="3DFB5511" w14:textId="77777777" w:rsidR="00D34B45" w:rsidRPr="00D17B71" w:rsidRDefault="00D34B45" w:rsidP="00D34B45">
      <w:pPr>
        <w:tabs>
          <w:tab w:val="left" w:pos="709"/>
        </w:tabs>
        <w:spacing w:line="360" w:lineRule="auto"/>
        <w:ind w:left="794"/>
        <w:jc w:val="both"/>
        <w:rPr>
          <w:rFonts w:ascii="Sylfaen" w:hAnsi="Sylfaen" w:cs="Arial"/>
          <w:vanish/>
          <w:lang w:eastAsia="en-US"/>
        </w:rPr>
      </w:pPr>
    </w:p>
    <w:p w14:paraId="6DFB4E48" w14:textId="77777777" w:rsidR="00D34B45" w:rsidRPr="00D17B71" w:rsidRDefault="00D34B45" w:rsidP="00D701C2">
      <w:pPr>
        <w:numPr>
          <w:ilvl w:val="1"/>
          <w:numId w:val="13"/>
        </w:numPr>
        <w:suppressAutoHyphens/>
        <w:spacing w:before="240" w:line="360" w:lineRule="auto"/>
        <w:ind w:left="936" w:hanging="794"/>
        <w:jc w:val="both"/>
        <w:rPr>
          <w:rFonts w:ascii="Sylfaen" w:hAnsi="Sylfaen" w:cs="Arial"/>
          <w:lang w:eastAsia="ar-SA"/>
        </w:rPr>
      </w:pPr>
      <w:r w:rsidRPr="00D17B71">
        <w:rPr>
          <w:rFonts w:ascii="Sylfaen" w:hAnsi="Sylfaen" w:cs="Arial"/>
          <w:lang w:eastAsia="ar-SA"/>
        </w:rPr>
        <w:t>O udzielenie niniejszego zamówienia mogą ubiegać się wykonawcy, którzy:</w:t>
      </w:r>
    </w:p>
    <w:p w14:paraId="5CF70994" w14:textId="77777777" w:rsidR="00D34B45" w:rsidRPr="00D17B71" w:rsidRDefault="00D34B45" w:rsidP="00D701C2">
      <w:pPr>
        <w:numPr>
          <w:ilvl w:val="2"/>
          <w:numId w:val="14"/>
        </w:numPr>
        <w:suppressAutoHyphens/>
        <w:spacing w:after="120" w:line="360" w:lineRule="auto"/>
        <w:jc w:val="both"/>
        <w:rPr>
          <w:rFonts w:ascii="Sylfaen" w:hAnsi="Sylfaen" w:cs="Arial"/>
          <w:lang w:eastAsia="ar-SA"/>
        </w:rPr>
      </w:pPr>
      <w:r w:rsidRPr="00D17B71">
        <w:rPr>
          <w:rFonts w:ascii="Sylfaen" w:hAnsi="Sylfaen" w:cs="Arial"/>
          <w:lang w:eastAsia="ar-SA"/>
        </w:rPr>
        <w:t>spełniają warunki udziału w postępowaniu, określone w ogłoszeniu o zamówieniu oraz niniejszym zapytaniu.</w:t>
      </w:r>
    </w:p>
    <w:p w14:paraId="0C37627D" w14:textId="77777777" w:rsidR="00D34B45" w:rsidRPr="00D17B71" w:rsidRDefault="00D34B45" w:rsidP="00D701C2">
      <w:pPr>
        <w:numPr>
          <w:ilvl w:val="1"/>
          <w:numId w:val="14"/>
        </w:numPr>
        <w:suppressAutoHyphens/>
        <w:spacing w:line="360" w:lineRule="auto"/>
        <w:jc w:val="both"/>
        <w:rPr>
          <w:rFonts w:ascii="Sylfaen" w:hAnsi="Sylfaen" w:cs="Arial"/>
          <w:lang w:eastAsia="ar-SA"/>
        </w:rPr>
      </w:pPr>
      <w:r w:rsidRPr="00D17B71">
        <w:rPr>
          <w:rFonts w:ascii="Sylfaen" w:hAnsi="Sylfaen" w:cs="Arial"/>
          <w:lang w:eastAsia="ar-SA"/>
        </w:rPr>
        <w:t>Warunki udziału w postępowaniu dotyczą:</w:t>
      </w:r>
    </w:p>
    <w:p w14:paraId="43CA0238" w14:textId="77777777" w:rsidR="00D34B45" w:rsidRPr="00D17B71" w:rsidRDefault="00D34B45" w:rsidP="00D701C2">
      <w:pPr>
        <w:numPr>
          <w:ilvl w:val="2"/>
          <w:numId w:val="14"/>
        </w:numPr>
        <w:suppressAutoHyphens/>
        <w:spacing w:line="360" w:lineRule="auto"/>
        <w:ind w:left="1418" w:hanging="425"/>
        <w:jc w:val="both"/>
        <w:rPr>
          <w:rFonts w:ascii="Sylfaen" w:hAnsi="Sylfaen" w:cs="Arial"/>
          <w:u w:val="single"/>
          <w:lang w:eastAsia="ar-SA"/>
        </w:rPr>
      </w:pPr>
      <w:r w:rsidRPr="00D17B71">
        <w:rPr>
          <w:rFonts w:ascii="Sylfaen" w:hAnsi="Sylfaen" w:cs="Arial"/>
          <w:u w:val="single"/>
          <w:lang w:eastAsia="ar-SA"/>
        </w:rPr>
        <w:t>posiadania kompetencji lub uprawnień do prowadzenia określonej działalności zawodowej,</w:t>
      </w:r>
    </w:p>
    <w:p w14:paraId="37C3E9A6" w14:textId="77777777" w:rsidR="00D34B45" w:rsidRPr="00D17B71" w:rsidRDefault="00D34B45" w:rsidP="00D34B45">
      <w:pPr>
        <w:suppressAutoHyphens/>
        <w:spacing w:line="360" w:lineRule="auto"/>
        <w:ind w:left="1418"/>
        <w:jc w:val="both"/>
        <w:rPr>
          <w:rFonts w:ascii="Sylfaen" w:hAnsi="Sylfaen" w:cs="Arial"/>
          <w:lang w:eastAsia="ar-SA"/>
        </w:rPr>
      </w:pPr>
      <w:r w:rsidRPr="00D17B71">
        <w:rPr>
          <w:rFonts w:ascii="Sylfaen" w:hAnsi="Sylfaen" w:cs="Arial"/>
          <w:lang w:eastAsia="ar-SA"/>
        </w:rPr>
        <w:t>Działalność zawodowa prowadzona na potrzeby wykonania przedmiotu zamówienia nie wymaga posiadania specjalnych kompetencji lub uprawnień.</w:t>
      </w:r>
    </w:p>
    <w:p w14:paraId="71E74DD5" w14:textId="77777777" w:rsidR="00D34B45" w:rsidRPr="00D17B71" w:rsidRDefault="00D34B45" w:rsidP="00D701C2">
      <w:pPr>
        <w:numPr>
          <w:ilvl w:val="2"/>
          <w:numId w:val="14"/>
        </w:numPr>
        <w:suppressAutoHyphens/>
        <w:spacing w:line="360" w:lineRule="auto"/>
        <w:ind w:left="1418" w:hanging="425"/>
        <w:jc w:val="both"/>
        <w:rPr>
          <w:rFonts w:ascii="Sylfaen" w:hAnsi="Sylfaen" w:cs="Arial"/>
          <w:u w:val="single"/>
          <w:lang w:eastAsia="ar-SA"/>
        </w:rPr>
      </w:pPr>
      <w:r w:rsidRPr="00D17B71">
        <w:rPr>
          <w:rFonts w:ascii="Sylfaen" w:hAnsi="Sylfaen" w:cs="Arial"/>
          <w:u w:val="single"/>
          <w:lang w:eastAsia="ar-SA"/>
        </w:rPr>
        <w:t>sytuacji ekonomicznej lub finansowej,</w:t>
      </w:r>
    </w:p>
    <w:p w14:paraId="51A1DDFD" w14:textId="77777777" w:rsidR="00D34B45" w:rsidRPr="00D17B71" w:rsidRDefault="00D34B45" w:rsidP="00D34B45">
      <w:pPr>
        <w:suppressAutoHyphens/>
        <w:spacing w:line="360" w:lineRule="auto"/>
        <w:ind w:left="1418"/>
        <w:jc w:val="both"/>
        <w:rPr>
          <w:rFonts w:ascii="Sylfaen" w:hAnsi="Sylfaen" w:cs="Arial"/>
          <w:lang w:eastAsia="ar-SA"/>
        </w:rPr>
      </w:pPr>
      <w:r w:rsidRPr="00D17B71">
        <w:rPr>
          <w:rFonts w:ascii="Sylfaen" w:hAnsi="Sylfaen" w:cs="Arial"/>
          <w:lang w:eastAsia="ar-SA"/>
        </w:rPr>
        <w:t>Zamawiający nie wyznacza szczegółowego warunku w tym zakresie. Ocena spełnienia tego warunku zostanie dokonana na podstawie złożonego wraz z ofertą oświadczenia o spełnieniu przez Wykonawcę warunków udziału w postępowaniu.</w:t>
      </w:r>
    </w:p>
    <w:p w14:paraId="49CE0542" w14:textId="77777777" w:rsidR="00D34B45" w:rsidRPr="00D17B71" w:rsidRDefault="00D34B45" w:rsidP="00D701C2">
      <w:pPr>
        <w:numPr>
          <w:ilvl w:val="2"/>
          <w:numId w:val="14"/>
        </w:numPr>
        <w:suppressAutoHyphens/>
        <w:spacing w:line="360" w:lineRule="auto"/>
        <w:ind w:left="1418" w:hanging="425"/>
        <w:jc w:val="both"/>
        <w:rPr>
          <w:rFonts w:ascii="Sylfaen" w:hAnsi="Sylfaen" w:cs="Arial"/>
          <w:u w:val="single"/>
          <w:lang w:eastAsia="ar-SA"/>
        </w:rPr>
      </w:pPr>
      <w:r w:rsidRPr="00D17B71">
        <w:rPr>
          <w:rFonts w:ascii="Sylfaen" w:hAnsi="Sylfaen" w:cs="Arial"/>
          <w:u w:val="single"/>
          <w:lang w:eastAsia="ar-SA"/>
        </w:rPr>
        <w:t>zdolności technicznej lub zawodowej,</w:t>
      </w:r>
    </w:p>
    <w:p w14:paraId="7FAC805A" w14:textId="77777777" w:rsidR="00D34B45" w:rsidRPr="00D17B71" w:rsidRDefault="00D34B45" w:rsidP="00D34B45">
      <w:pPr>
        <w:suppressAutoHyphens/>
        <w:spacing w:line="360" w:lineRule="auto"/>
        <w:ind w:left="1418"/>
        <w:jc w:val="both"/>
        <w:rPr>
          <w:rFonts w:ascii="Sylfaen" w:hAnsi="Sylfaen" w:cs="Arial"/>
          <w:lang w:eastAsia="ar-SA"/>
        </w:rPr>
      </w:pPr>
      <w:r w:rsidRPr="00D17B71">
        <w:rPr>
          <w:rFonts w:ascii="Sylfaen" w:hAnsi="Sylfaen" w:cs="Arial"/>
          <w:lang w:eastAsia="ar-SA"/>
        </w:rPr>
        <w:t>Zamawiający nie wyznacza szczegółowego warunku w tym zakresie. Ocena spełnienia tego warunku zostanie dokonana na podstawie złożonego wraz z ofertą oświadczenia o spełnieniu przez Wykonawcę warunków udziału w postępowaniu.</w:t>
      </w:r>
    </w:p>
    <w:p w14:paraId="17C4F28F" w14:textId="77777777" w:rsidR="00D34B45" w:rsidRPr="00D17B71" w:rsidRDefault="00D34B45" w:rsidP="00D701C2">
      <w:pPr>
        <w:numPr>
          <w:ilvl w:val="1"/>
          <w:numId w:val="14"/>
        </w:numPr>
        <w:suppressAutoHyphens/>
        <w:spacing w:line="360" w:lineRule="auto"/>
        <w:jc w:val="both"/>
        <w:rPr>
          <w:rFonts w:ascii="Sylfaen" w:hAnsi="Sylfaen" w:cs="Arial"/>
          <w:lang w:eastAsia="ar-SA"/>
        </w:rPr>
      </w:pPr>
      <w:r w:rsidRPr="00D17B71">
        <w:rPr>
          <w:rFonts w:ascii="Sylfaen" w:hAnsi="Sylfaen" w:cs="Arial"/>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w:t>
      </w:r>
      <w:r w:rsidRPr="00D17B71">
        <w:rPr>
          <w:rFonts w:ascii="Sylfaen" w:hAnsi="Sylfaen" w:cs="Arial"/>
          <w:lang w:eastAsia="ar-SA"/>
        </w:rPr>
        <w:lastRenderedPageBreak/>
        <w:t xml:space="preserve">publicznego. Pełnomocnictwo w formie pisemnej (oryginał lub kopia potwierdzona za zgodność z oryginałem przez notariusza) należy dołączyć do oferty.  </w:t>
      </w:r>
    </w:p>
    <w:p w14:paraId="799A2725" w14:textId="77777777" w:rsidR="00D34B45" w:rsidRPr="00D17B71" w:rsidRDefault="00D34B45" w:rsidP="00D34B45">
      <w:pPr>
        <w:suppressAutoHyphens/>
        <w:spacing w:line="360" w:lineRule="auto"/>
        <w:ind w:left="934"/>
        <w:jc w:val="both"/>
        <w:rPr>
          <w:rFonts w:ascii="Sylfaen" w:hAnsi="Sylfaen" w:cs="Arial"/>
          <w:lang w:eastAsia="ar-SA"/>
        </w:rPr>
      </w:pPr>
    </w:p>
    <w:tbl>
      <w:tblPr>
        <w:tblW w:w="9028" w:type="dxa"/>
        <w:tblInd w:w="273" w:type="dxa"/>
        <w:tblLayout w:type="fixed"/>
        <w:tblLook w:val="0000" w:firstRow="0" w:lastRow="0" w:firstColumn="0" w:lastColumn="0" w:noHBand="0" w:noVBand="0"/>
      </w:tblPr>
      <w:tblGrid>
        <w:gridCol w:w="9028"/>
      </w:tblGrid>
      <w:tr w:rsidR="00D34B45" w:rsidRPr="00D17B71" w14:paraId="134F0A01"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29DCB66C"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Informacje o oświadczeniach i dokumentach.</w:t>
            </w:r>
          </w:p>
        </w:tc>
      </w:tr>
    </w:tbl>
    <w:p w14:paraId="5A3F87C0" w14:textId="77777777" w:rsidR="00D34B45" w:rsidRPr="00D17B71" w:rsidRDefault="00D34B45" w:rsidP="00D701C2">
      <w:pPr>
        <w:numPr>
          <w:ilvl w:val="1"/>
          <w:numId w:val="14"/>
        </w:numPr>
        <w:tabs>
          <w:tab w:val="num" w:pos="993"/>
        </w:tabs>
        <w:suppressAutoHyphens/>
        <w:spacing w:before="240" w:line="360" w:lineRule="auto"/>
        <w:ind w:left="936" w:hanging="794"/>
        <w:jc w:val="both"/>
        <w:rPr>
          <w:rFonts w:ascii="Sylfaen" w:hAnsi="Sylfaen" w:cs="Arial"/>
          <w:lang w:eastAsia="ar-SA"/>
        </w:rPr>
      </w:pPr>
      <w:r w:rsidRPr="00D17B71">
        <w:rPr>
          <w:rFonts w:ascii="Sylfaen" w:hAnsi="Sylfaen" w:cs="Arial"/>
          <w:lang w:eastAsia="ar-SA"/>
        </w:rPr>
        <w:t>Na ofertę składają się następujące dokumenty i załączniki:</w:t>
      </w:r>
    </w:p>
    <w:p w14:paraId="5247C437" w14:textId="77777777" w:rsidR="00D34B45" w:rsidRPr="00D17B71" w:rsidRDefault="00D34B45" w:rsidP="00D701C2">
      <w:pPr>
        <w:numPr>
          <w:ilvl w:val="2"/>
          <w:numId w:val="14"/>
        </w:numPr>
        <w:suppressAutoHyphens/>
        <w:spacing w:line="360" w:lineRule="auto"/>
        <w:ind w:left="1418" w:hanging="425"/>
        <w:jc w:val="both"/>
        <w:rPr>
          <w:rFonts w:ascii="Sylfaen" w:hAnsi="Sylfaen" w:cs="Arial"/>
          <w:lang w:eastAsia="ar-SA"/>
        </w:rPr>
      </w:pPr>
      <w:r w:rsidRPr="00D17B71">
        <w:rPr>
          <w:rFonts w:ascii="Sylfaen" w:hAnsi="Sylfaen" w:cs="Arial"/>
          <w:lang w:eastAsia="ar-SA"/>
        </w:rPr>
        <w:t>Formularz ofertowy – z wykorzystaniem wzoru Zamawiającego – załącznik 1 oraz załącznik nr 5.</w:t>
      </w:r>
    </w:p>
    <w:p w14:paraId="263F484D" w14:textId="77777777" w:rsidR="00D34B45" w:rsidRPr="00D17B71" w:rsidRDefault="00D34B45" w:rsidP="00D701C2">
      <w:pPr>
        <w:numPr>
          <w:ilvl w:val="2"/>
          <w:numId w:val="14"/>
        </w:numPr>
        <w:suppressAutoHyphens/>
        <w:spacing w:line="360" w:lineRule="auto"/>
        <w:ind w:left="1418" w:hanging="425"/>
        <w:jc w:val="both"/>
        <w:rPr>
          <w:rFonts w:ascii="Sylfaen" w:hAnsi="Sylfaen" w:cs="Arial"/>
          <w:lang w:eastAsia="ar-SA"/>
        </w:rPr>
      </w:pPr>
      <w:r w:rsidRPr="00D17B71">
        <w:rPr>
          <w:rFonts w:ascii="Sylfaen" w:hAnsi="Sylfaen" w:cs="Arial"/>
          <w:lang w:eastAsia="ar-SA"/>
        </w:rPr>
        <w:t>Pełnomocnictwa osób podpisujących ofertę do podejmowania zobowiązań w imieniu firmy składającej ofertę, o ile nie wynikają z przepisów prawa lub innych dokumentów wraz z właściwym wypisem z rejestru (odpis / odpisy z właściwego rejestru lub z centralnej ewidencji i informacji o działalności gospodarczej, jeżeli odrębne przepisy wymagają wpisu do rejestru lub ewidencji w celu ustalenia osób upoważnionych do reprezentacji w postępowaniu o udzielenie zamówienia albo reprezentowania w postępowaniu i zawarcia umowy w sprawie zamówienia publicznego).</w:t>
      </w:r>
    </w:p>
    <w:p w14:paraId="64C56F0A" w14:textId="77777777" w:rsidR="00D34B45" w:rsidRPr="00D17B71" w:rsidRDefault="00D34B45" w:rsidP="00D701C2">
      <w:pPr>
        <w:numPr>
          <w:ilvl w:val="2"/>
          <w:numId w:val="14"/>
        </w:numPr>
        <w:suppressAutoHyphens/>
        <w:spacing w:line="360" w:lineRule="auto"/>
        <w:ind w:left="1418" w:hanging="425"/>
        <w:jc w:val="both"/>
        <w:rPr>
          <w:rFonts w:ascii="Sylfaen" w:hAnsi="Sylfaen" w:cs="Arial"/>
          <w:lang w:eastAsia="ar-SA"/>
        </w:rPr>
      </w:pPr>
      <w:r w:rsidRPr="00D17B71">
        <w:rPr>
          <w:rFonts w:ascii="Sylfaen" w:hAnsi="Sylfaen" w:cs="Arial"/>
          <w:lang w:eastAsia="ar-SA"/>
        </w:rPr>
        <w:t>Oświadczenie o braku powiązań kapitałowych lub osobowych wg wzoru załącznika nr 2,</w:t>
      </w:r>
    </w:p>
    <w:p w14:paraId="0541ADE6" w14:textId="77777777" w:rsidR="00D34B45" w:rsidRPr="00D17B71" w:rsidRDefault="00D34B45" w:rsidP="00D701C2">
      <w:pPr>
        <w:numPr>
          <w:ilvl w:val="2"/>
          <w:numId w:val="14"/>
        </w:numPr>
        <w:suppressAutoHyphens/>
        <w:spacing w:line="360" w:lineRule="auto"/>
        <w:ind w:left="1418" w:hanging="425"/>
        <w:jc w:val="both"/>
        <w:rPr>
          <w:rFonts w:ascii="Sylfaen" w:hAnsi="Sylfaen" w:cs="Arial"/>
          <w:lang w:eastAsia="ar-SA"/>
        </w:rPr>
      </w:pPr>
      <w:r w:rsidRPr="00D17B71">
        <w:rPr>
          <w:rFonts w:ascii="Sylfaen" w:hAnsi="Sylfaen" w:cs="Arial"/>
          <w:lang w:eastAsia="ar-SA"/>
        </w:rPr>
        <w:t>Oświadczenie o spełnieniu warunków udziału w postepowaniu wg wzoru załącznika nr 3.</w:t>
      </w:r>
    </w:p>
    <w:p w14:paraId="43B90D2C" w14:textId="77777777" w:rsidR="00D34B45" w:rsidRPr="00D17B71" w:rsidRDefault="00D34B45" w:rsidP="00D701C2">
      <w:pPr>
        <w:numPr>
          <w:ilvl w:val="1"/>
          <w:numId w:val="14"/>
        </w:numPr>
        <w:suppressAutoHyphens/>
        <w:spacing w:line="360" w:lineRule="auto"/>
        <w:jc w:val="both"/>
        <w:rPr>
          <w:rFonts w:ascii="Sylfaen" w:hAnsi="Sylfaen" w:cs="Arial"/>
          <w:lang w:eastAsia="ar-SA"/>
        </w:rPr>
      </w:pPr>
      <w:r w:rsidRPr="00D17B71">
        <w:rPr>
          <w:rFonts w:ascii="Sylfaen" w:hAnsi="Sylfaen" w:cs="Arial"/>
          <w:lang w:eastAsia="ar-SA"/>
        </w:rPr>
        <w:t>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14:paraId="2D3B28CD" w14:textId="77777777" w:rsidR="00D34B45" w:rsidRPr="00D17B71" w:rsidRDefault="00D34B45" w:rsidP="00D701C2">
      <w:pPr>
        <w:numPr>
          <w:ilvl w:val="2"/>
          <w:numId w:val="14"/>
        </w:numPr>
        <w:suppressAutoHyphens/>
        <w:spacing w:line="360" w:lineRule="auto"/>
        <w:ind w:hanging="373"/>
        <w:jc w:val="both"/>
        <w:rPr>
          <w:rFonts w:ascii="Sylfaen" w:hAnsi="Sylfaen" w:cs="Arial"/>
          <w:lang w:eastAsia="ar-SA"/>
        </w:rPr>
      </w:pPr>
      <w:r w:rsidRPr="00D17B71">
        <w:rPr>
          <w:rFonts w:ascii="Sylfaen" w:hAnsi="Sylfaen" w:cs="Arial"/>
          <w:lang w:eastAsia="ar-SA"/>
        </w:rPr>
        <w:t>Odpisu z właściwego rejestru lub z centralnej ewidencji i informacji o działalności gospodarczej, jeżeli odrębne przepisy wymagają wpisu do rejestru lub ewidencji.</w:t>
      </w:r>
    </w:p>
    <w:p w14:paraId="519915D1" w14:textId="77777777" w:rsidR="00D34B45" w:rsidRPr="00D17B71" w:rsidRDefault="00D34B45" w:rsidP="00D701C2">
      <w:pPr>
        <w:numPr>
          <w:ilvl w:val="1"/>
          <w:numId w:val="14"/>
        </w:numPr>
        <w:suppressAutoHyphens/>
        <w:spacing w:line="360" w:lineRule="auto"/>
        <w:jc w:val="both"/>
        <w:rPr>
          <w:rFonts w:ascii="Sylfaen" w:hAnsi="Sylfaen" w:cs="Arial"/>
          <w:lang w:eastAsia="ar-SA"/>
        </w:rPr>
      </w:pPr>
      <w:r w:rsidRPr="00D17B71">
        <w:rPr>
          <w:rFonts w:ascii="Sylfaen" w:hAnsi="Sylfaen" w:cs="Arial"/>
          <w:lang w:eastAsia="ar-SA"/>
        </w:rPr>
        <w:t xml:space="preserve">Jeżeli wykonawca ma siedzibę lub miejsce zamieszkania poza terytorium Rzeczypospolitej Polskiej, zamiast dokumentów, o których mowa w pkt 6.2.1) składa dokument lub dokumenty wystawione w kraju, w którym ma siedzibę lub miejsce zamieszkania, potwierdzające odpowiednio, że nie otwarto jego likwidacji ani nie ogłoszono upadłości, wystawiony nie wcześniej niż 6 miesięcy przed upływem terminu składania ofert. </w:t>
      </w:r>
    </w:p>
    <w:p w14:paraId="48A6743F" w14:textId="2E3F5AB7" w:rsidR="00D34B45" w:rsidRPr="00D17B71" w:rsidRDefault="00D34B45" w:rsidP="00D701C2">
      <w:pPr>
        <w:numPr>
          <w:ilvl w:val="1"/>
          <w:numId w:val="14"/>
        </w:numPr>
        <w:suppressAutoHyphens/>
        <w:spacing w:line="360" w:lineRule="auto"/>
        <w:jc w:val="both"/>
        <w:rPr>
          <w:rFonts w:ascii="Sylfaen" w:hAnsi="Sylfaen" w:cs="Arial"/>
          <w:lang w:eastAsia="ar-SA"/>
        </w:rPr>
      </w:pPr>
      <w:r w:rsidRPr="00D17B71">
        <w:rPr>
          <w:rFonts w:ascii="Sylfaen" w:hAnsi="Sylfaen" w:cs="Arial"/>
          <w:lang w:eastAsia="ar-SA"/>
        </w:rPr>
        <w:t xml:space="preserve">W przypadku wykonawców wspólnie ubiegających się o udzielenie zamówienia oraz w przypadku innych podmiotów, na zasobach których polega wykonawca, kopie dokumentów dotyczących odpowiednio wykonawcy lub tych podmiotów, mogą być poświadczane za zgodność z oryginałem przez wykonawcę albo wykonawców wspólnie ubiegających się o udzielenie zamówienia publicznego - odpowiednio, w zakresie dokumentów, które każdego z nich dotyczą. </w:t>
      </w:r>
    </w:p>
    <w:tbl>
      <w:tblPr>
        <w:tblW w:w="9028" w:type="dxa"/>
        <w:tblInd w:w="273" w:type="dxa"/>
        <w:tblLayout w:type="fixed"/>
        <w:tblLook w:val="0000" w:firstRow="0" w:lastRow="0" w:firstColumn="0" w:lastColumn="0" w:noHBand="0" w:noVBand="0"/>
      </w:tblPr>
      <w:tblGrid>
        <w:gridCol w:w="9028"/>
      </w:tblGrid>
      <w:tr w:rsidR="00D34B45" w:rsidRPr="00D17B71" w14:paraId="3C395FBE"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34C67313" w14:textId="77777777" w:rsidR="00D34B45" w:rsidRPr="00D17B71" w:rsidRDefault="00D34B45" w:rsidP="00D701C2">
            <w:pPr>
              <w:numPr>
                <w:ilvl w:val="0"/>
                <w:numId w:val="14"/>
              </w:numPr>
              <w:suppressAutoHyphens/>
              <w:spacing w:line="360" w:lineRule="auto"/>
              <w:rPr>
                <w:rFonts w:ascii="Sylfaen" w:hAnsi="Sylfaen" w:cs="Arial"/>
                <w:lang w:eastAsia="ar-SA"/>
              </w:rPr>
            </w:pPr>
            <w:r w:rsidRPr="00D17B71">
              <w:rPr>
                <w:rFonts w:ascii="Sylfaen" w:hAnsi="Sylfaen" w:cs="Arial"/>
                <w:lang w:eastAsia="ar-SA"/>
              </w:rPr>
              <w:lastRenderedPageBreak/>
              <w:t>Informacje o sposobie porozumiewania się zamawiającego z wykonawcami oraz przekazywania oświadczeń i doku</w:t>
            </w:r>
            <w:r w:rsidRPr="00D17B71">
              <w:rPr>
                <w:rFonts w:ascii="Sylfaen" w:hAnsi="Sylfaen" w:cs="Arial"/>
                <w:lang w:eastAsia="ar-SA"/>
              </w:rPr>
              <w:softHyphen/>
              <w:t>mentów, a także wskazanie osób uprawnionych do porozumiewania się z wykonawcami.</w:t>
            </w:r>
          </w:p>
        </w:tc>
      </w:tr>
    </w:tbl>
    <w:p w14:paraId="001ACC93" w14:textId="77777777" w:rsidR="00D34B45" w:rsidRPr="00D17B71" w:rsidRDefault="00D34B45" w:rsidP="00D34B45">
      <w:pPr>
        <w:suppressAutoHyphens/>
        <w:spacing w:line="360" w:lineRule="auto"/>
        <w:ind w:left="792"/>
        <w:jc w:val="both"/>
        <w:rPr>
          <w:rFonts w:ascii="Sylfaen" w:hAnsi="Sylfaen" w:cs="Arial"/>
          <w:lang w:eastAsia="ar-SA"/>
        </w:rPr>
      </w:pPr>
    </w:p>
    <w:p w14:paraId="1F26E0FF" w14:textId="77777777" w:rsidR="00D34B45" w:rsidRPr="00D17B71" w:rsidRDefault="00D34B45" w:rsidP="00D701C2">
      <w:pPr>
        <w:numPr>
          <w:ilvl w:val="1"/>
          <w:numId w:val="20"/>
        </w:numPr>
        <w:suppressAutoHyphens/>
        <w:spacing w:line="360" w:lineRule="auto"/>
        <w:jc w:val="both"/>
        <w:rPr>
          <w:rFonts w:ascii="Sylfaen" w:hAnsi="Sylfaen" w:cs="Arial"/>
          <w:color w:val="000000"/>
          <w:lang w:eastAsia="ar-SA"/>
        </w:rPr>
      </w:pPr>
      <w:r w:rsidRPr="00D17B71">
        <w:rPr>
          <w:rFonts w:ascii="Sylfaen" w:hAnsi="Sylfaen" w:cs="Arial"/>
          <w:color w:val="000000"/>
          <w:lang w:eastAsia="ar-SA"/>
        </w:rPr>
        <w:t>Zasady i formy przekazywania oświadczeń, wniosków i innych:</w:t>
      </w:r>
    </w:p>
    <w:p w14:paraId="319255F4" w14:textId="26C0F236" w:rsidR="00D34B45" w:rsidRPr="00D17B71" w:rsidRDefault="0085588F" w:rsidP="00894CC4">
      <w:pPr>
        <w:numPr>
          <w:ilvl w:val="2"/>
          <w:numId w:val="18"/>
        </w:numPr>
        <w:tabs>
          <w:tab w:val="left" w:pos="1276"/>
        </w:tabs>
        <w:suppressAutoHyphens/>
        <w:spacing w:line="360" w:lineRule="auto"/>
        <w:ind w:left="1276" w:hanging="567"/>
        <w:jc w:val="both"/>
        <w:rPr>
          <w:rFonts w:ascii="Sylfaen" w:hAnsi="Sylfaen" w:cs="Arial"/>
          <w:lang w:eastAsia="ar-SA"/>
        </w:rPr>
      </w:pPr>
      <w:r w:rsidRPr="00D17B71">
        <w:rPr>
          <w:rFonts w:ascii="Sylfaen" w:hAnsi="Sylfaen" w:cs="Arial"/>
          <w:lang w:eastAsia="ar-SA"/>
        </w:rPr>
        <w:t>W postępowaniu o udzielenie niniejszego zamówienia k</w:t>
      </w:r>
      <w:r w:rsidR="00D34B45" w:rsidRPr="00D17B71">
        <w:rPr>
          <w:rFonts w:ascii="Sylfaen" w:hAnsi="Sylfaen" w:cs="Arial"/>
          <w:lang w:eastAsia="ar-SA"/>
        </w:rPr>
        <w:t>omunikacja pomiędzy Zamawiającym a wykonawcami odbywać się: za pośrednictwem operatora pocztowego w rozumieniu ustawy z dnia 23 listopada 2012 r. Prawo pocztowe (teks</w:t>
      </w:r>
      <w:r w:rsidR="00D17B71">
        <w:rPr>
          <w:rFonts w:ascii="Sylfaen" w:hAnsi="Sylfaen" w:cs="Arial"/>
          <w:lang w:eastAsia="ar-SA"/>
        </w:rPr>
        <w:t xml:space="preserve">t jednolity Dz. U. z 2020 poz. </w:t>
      </w:r>
      <w:r w:rsidR="00D34B45" w:rsidRPr="00D17B71">
        <w:rPr>
          <w:rFonts w:ascii="Sylfaen" w:hAnsi="Sylfaen" w:cs="Arial"/>
          <w:lang w:eastAsia="ar-SA"/>
        </w:rPr>
        <w:t>1</w:t>
      </w:r>
      <w:r w:rsidR="00D17B71">
        <w:rPr>
          <w:rFonts w:ascii="Sylfaen" w:hAnsi="Sylfaen" w:cs="Arial"/>
          <w:lang w:eastAsia="ar-SA"/>
        </w:rPr>
        <w:t>041</w:t>
      </w:r>
      <w:r w:rsidR="00D34B45" w:rsidRPr="00D17B71">
        <w:rPr>
          <w:rFonts w:ascii="Sylfaen" w:hAnsi="Sylfaen" w:cs="Arial"/>
          <w:lang w:eastAsia="ar-SA"/>
        </w:rPr>
        <w:t>), osobiście lub za pośrednictwem posłańca</w:t>
      </w:r>
      <w:r w:rsidRPr="00D17B71">
        <w:rPr>
          <w:rFonts w:ascii="Sylfaen" w:hAnsi="Sylfaen" w:cs="Arial"/>
          <w:lang w:eastAsia="ar-SA"/>
        </w:rPr>
        <w:t xml:space="preserve"> lub elektronicznie za pomocą poczty elektronicznej w rozumieniu ustawy z dnia 18 lipca 2002 r. o świadczeniu usług drogą elektroniczną (tekst jednolity Dz. U. z 2020 r. poz. 344) na adres email: biuro@zmp.poznan.pl.</w:t>
      </w:r>
      <w:r w:rsidR="00D34B45" w:rsidRPr="00D17B71">
        <w:rPr>
          <w:rFonts w:ascii="Sylfaen" w:hAnsi="Sylfaen" w:cs="Arial"/>
          <w:lang w:eastAsia="ar-SA"/>
        </w:rPr>
        <w:t xml:space="preserve"> </w:t>
      </w:r>
    </w:p>
    <w:p w14:paraId="353A2EC9" w14:textId="77777777" w:rsidR="0085588F" w:rsidRPr="00D17B71" w:rsidRDefault="0085588F" w:rsidP="0085588F">
      <w:pPr>
        <w:pStyle w:val="pkt"/>
        <w:numPr>
          <w:ilvl w:val="2"/>
          <w:numId w:val="18"/>
        </w:numPr>
        <w:tabs>
          <w:tab w:val="clear" w:pos="992"/>
          <w:tab w:val="left" w:pos="1276"/>
        </w:tabs>
        <w:spacing w:before="0" w:after="0" w:line="360" w:lineRule="auto"/>
        <w:ind w:left="1276" w:hanging="567"/>
        <w:rPr>
          <w:rFonts w:ascii="Sylfaen" w:hAnsi="Sylfaen" w:cs="Arial"/>
          <w:sz w:val="20"/>
          <w:szCs w:val="20"/>
        </w:rPr>
      </w:pPr>
      <w:r w:rsidRPr="00D17B71">
        <w:rPr>
          <w:rFonts w:ascii="Sylfaen" w:hAnsi="Sylfaen" w:cs="Arial"/>
          <w:b/>
          <w:sz w:val="20"/>
          <w:szCs w:val="20"/>
          <w:u w:val="single"/>
        </w:rPr>
        <w:t>Ofertę, sporządza się, pod rygorem nieważności, odpowiednio</w:t>
      </w:r>
      <w:r w:rsidRPr="00D17B71">
        <w:rPr>
          <w:rFonts w:ascii="Sylfaen" w:hAnsi="Sylfaen" w:cs="Arial"/>
          <w:sz w:val="20"/>
          <w:szCs w:val="20"/>
        </w:rPr>
        <w:t>:</w:t>
      </w:r>
    </w:p>
    <w:p w14:paraId="013C2A21" w14:textId="77777777" w:rsidR="0085588F" w:rsidRPr="00D17B71" w:rsidRDefault="0085588F" w:rsidP="0085588F">
      <w:pPr>
        <w:pStyle w:val="pkt"/>
        <w:numPr>
          <w:ilvl w:val="4"/>
          <w:numId w:val="18"/>
        </w:numPr>
        <w:tabs>
          <w:tab w:val="left" w:pos="1276"/>
        </w:tabs>
        <w:spacing w:before="0" w:after="0" w:line="360" w:lineRule="auto"/>
        <w:rPr>
          <w:rFonts w:ascii="Sylfaen" w:hAnsi="Sylfaen" w:cs="Arial"/>
          <w:sz w:val="20"/>
          <w:szCs w:val="20"/>
        </w:rPr>
      </w:pPr>
      <w:r w:rsidRPr="00D17B71">
        <w:rPr>
          <w:rFonts w:ascii="Sylfaen" w:hAnsi="Sylfaen" w:cs="Arial"/>
          <w:sz w:val="20"/>
          <w:szCs w:val="20"/>
        </w:rPr>
        <w:t xml:space="preserve">w postaci pisemnej opatrzoną własnoręcznym podpisem </w:t>
      </w:r>
    </w:p>
    <w:p w14:paraId="06721D82" w14:textId="5EB4D27E" w:rsidR="0085588F" w:rsidRPr="00D17B71" w:rsidRDefault="0085588F" w:rsidP="0085588F">
      <w:pPr>
        <w:pStyle w:val="pkt"/>
        <w:numPr>
          <w:ilvl w:val="4"/>
          <w:numId w:val="18"/>
        </w:numPr>
        <w:tabs>
          <w:tab w:val="left" w:pos="1276"/>
        </w:tabs>
        <w:spacing w:before="0" w:after="0" w:line="360" w:lineRule="auto"/>
        <w:rPr>
          <w:rFonts w:ascii="Sylfaen" w:hAnsi="Sylfaen" w:cs="Arial"/>
          <w:sz w:val="20"/>
          <w:szCs w:val="20"/>
        </w:rPr>
      </w:pPr>
      <w:r w:rsidRPr="00D17B71">
        <w:rPr>
          <w:rFonts w:ascii="Sylfaen" w:hAnsi="Sylfaen" w:cs="Arial"/>
          <w:sz w:val="20"/>
          <w:szCs w:val="20"/>
        </w:rPr>
        <w:t>w postaci elektronicznej opatrzoną kwalifikowanym podpisem elektronicznym.</w:t>
      </w:r>
    </w:p>
    <w:p w14:paraId="72240D68" w14:textId="2016A3F1" w:rsidR="006162DF" w:rsidRPr="00D17B71" w:rsidRDefault="00EF203C" w:rsidP="00D17B71">
      <w:pPr>
        <w:pStyle w:val="pkt"/>
        <w:numPr>
          <w:ilvl w:val="2"/>
          <w:numId w:val="18"/>
        </w:numPr>
        <w:tabs>
          <w:tab w:val="clear" w:pos="992"/>
          <w:tab w:val="left" w:pos="1276"/>
        </w:tabs>
        <w:spacing w:before="0" w:after="0" w:line="360" w:lineRule="auto"/>
        <w:ind w:left="1276" w:hanging="567"/>
        <w:rPr>
          <w:rFonts w:ascii="Sylfaen" w:hAnsi="Sylfaen" w:cs="Arial"/>
          <w:sz w:val="20"/>
          <w:szCs w:val="20"/>
        </w:rPr>
      </w:pPr>
      <w:r w:rsidRPr="00D17B71">
        <w:rPr>
          <w:rFonts w:ascii="Sylfaen" w:hAnsi="Sylfaen" w:cs="Arial"/>
          <w:sz w:val="20"/>
          <w:szCs w:val="20"/>
        </w:rPr>
        <w:t xml:space="preserve">Zamawiający </w:t>
      </w:r>
      <w:r w:rsidR="006162DF" w:rsidRPr="00D17B71">
        <w:rPr>
          <w:rFonts w:ascii="Sylfaen" w:hAnsi="Sylfaen" w:cs="Arial"/>
          <w:sz w:val="20"/>
          <w:szCs w:val="20"/>
        </w:rPr>
        <w:t>zgodnie z wytycznymi Urzędu Zamówień Publicznych zaleca komunikację elektroniczną, w tym składanie ofert, oświadczeń, a także dokumentów. Oferty, oświadczenia składane w postaci elektronicznej należy opatrzeć kwalifikowanym podpisem elektronicznym.</w:t>
      </w:r>
    </w:p>
    <w:p w14:paraId="2F4C5EF3" w14:textId="77777777" w:rsidR="0085588F" w:rsidRPr="00D17B71" w:rsidRDefault="0085588F" w:rsidP="0085588F">
      <w:pPr>
        <w:pStyle w:val="pkt"/>
        <w:numPr>
          <w:ilvl w:val="2"/>
          <w:numId w:val="18"/>
        </w:numPr>
        <w:tabs>
          <w:tab w:val="clear" w:pos="992"/>
          <w:tab w:val="left" w:pos="1276"/>
        </w:tabs>
        <w:spacing w:before="0" w:after="0" w:line="360" w:lineRule="auto"/>
        <w:ind w:left="1276" w:hanging="567"/>
        <w:rPr>
          <w:rFonts w:ascii="Sylfaen" w:hAnsi="Sylfaen" w:cs="Arial"/>
          <w:sz w:val="20"/>
          <w:szCs w:val="20"/>
        </w:rPr>
      </w:pPr>
      <w:r w:rsidRPr="00D17B71">
        <w:rPr>
          <w:rFonts w:ascii="Sylfaen" w:hAnsi="Sylfaen" w:cs="Arial"/>
          <w:sz w:val="20"/>
          <w:szCs w:val="20"/>
        </w:rPr>
        <w:t>Wszelkie oświadczenia, wnioski, zawiadomienia oraz informacje przekazywane:</w:t>
      </w:r>
    </w:p>
    <w:p w14:paraId="1FE36D31" w14:textId="77777777" w:rsidR="0085588F" w:rsidRPr="00D17B71" w:rsidRDefault="0085588F" w:rsidP="0085588F">
      <w:pPr>
        <w:pStyle w:val="pkt"/>
        <w:numPr>
          <w:ilvl w:val="3"/>
          <w:numId w:val="12"/>
        </w:numPr>
        <w:tabs>
          <w:tab w:val="clear" w:pos="1418"/>
          <w:tab w:val="left" w:pos="1701"/>
        </w:tabs>
        <w:spacing w:before="0" w:after="0" w:line="360" w:lineRule="auto"/>
        <w:ind w:left="1701" w:hanging="425"/>
        <w:rPr>
          <w:rFonts w:ascii="Sylfaen" w:hAnsi="Sylfaen" w:cs="Arial"/>
          <w:sz w:val="20"/>
          <w:szCs w:val="20"/>
        </w:rPr>
      </w:pPr>
      <w:r w:rsidRPr="00D17B71">
        <w:rPr>
          <w:rFonts w:ascii="Sylfaen" w:hAnsi="Sylfaen" w:cs="Arial"/>
          <w:sz w:val="20"/>
          <w:szCs w:val="20"/>
        </w:rPr>
        <w:t>za pośrednictwem operatora pocztowego oraz osobiście, za pośrednictwem posłańca należy kierować / przekazywać na adres Zamawiającego podany w pkt. 1. niniejszej Instrukcji,</w:t>
      </w:r>
    </w:p>
    <w:p w14:paraId="72E0AD44" w14:textId="77777777" w:rsidR="0085588F" w:rsidRPr="00D17B71" w:rsidRDefault="0085588F" w:rsidP="0085588F">
      <w:pPr>
        <w:pStyle w:val="pkt"/>
        <w:numPr>
          <w:ilvl w:val="3"/>
          <w:numId w:val="12"/>
        </w:numPr>
        <w:tabs>
          <w:tab w:val="clear" w:pos="1418"/>
          <w:tab w:val="left" w:pos="1701"/>
        </w:tabs>
        <w:spacing w:before="0" w:after="0" w:line="360" w:lineRule="auto"/>
        <w:ind w:left="1701" w:hanging="425"/>
        <w:rPr>
          <w:rFonts w:ascii="Sylfaen" w:hAnsi="Sylfaen" w:cs="Arial"/>
          <w:sz w:val="20"/>
          <w:szCs w:val="20"/>
        </w:rPr>
      </w:pPr>
      <w:r w:rsidRPr="00D17B71">
        <w:rPr>
          <w:rFonts w:ascii="Sylfaen" w:hAnsi="Sylfaen" w:cs="Arial"/>
          <w:sz w:val="20"/>
          <w:szCs w:val="20"/>
        </w:rPr>
        <w:t>przy użyciu środków komunikacji elektronicznej (poczta elektroniczna) należy kierować na adres poczty elektronicznej Zamawiającego podany w pkt. 1 niniejszej Instrukcji.</w:t>
      </w:r>
    </w:p>
    <w:p w14:paraId="3063F9F2" w14:textId="77777777" w:rsidR="0085588F" w:rsidRPr="00D17B71" w:rsidRDefault="0085588F" w:rsidP="0085588F">
      <w:pPr>
        <w:pStyle w:val="pkt"/>
        <w:numPr>
          <w:ilvl w:val="2"/>
          <w:numId w:val="16"/>
        </w:numPr>
        <w:tabs>
          <w:tab w:val="clear" w:pos="992"/>
          <w:tab w:val="left" w:pos="1276"/>
        </w:tabs>
        <w:spacing w:before="0" w:after="0" w:line="360" w:lineRule="auto"/>
        <w:ind w:left="1276" w:hanging="567"/>
        <w:rPr>
          <w:rFonts w:ascii="Sylfaen" w:hAnsi="Sylfaen" w:cs="Arial"/>
          <w:sz w:val="20"/>
          <w:szCs w:val="20"/>
        </w:rPr>
      </w:pPr>
      <w:r w:rsidRPr="00D17B71">
        <w:rPr>
          <w:rFonts w:ascii="Sylfaen" w:hAnsi="Sylfaen" w:cs="Arial"/>
          <w:sz w:val="20"/>
          <w:szCs w:val="20"/>
        </w:rPr>
        <w:t>Każda ze stron na żądanie drugiej niezwłocznie potwierdza fakt otrzymania oświadczeń, wniosków, zawiadomień oraz innych informacji przekazanych przy użyciu środków komunikacji elektronicznej (poczta elektroniczna).</w:t>
      </w:r>
    </w:p>
    <w:p w14:paraId="067896A7" w14:textId="77777777" w:rsidR="0085588F" w:rsidRPr="00D17B71" w:rsidRDefault="0085588F" w:rsidP="0085588F">
      <w:pPr>
        <w:pStyle w:val="pkt"/>
        <w:numPr>
          <w:ilvl w:val="2"/>
          <w:numId w:val="16"/>
        </w:numPr>
        <w:tabs>
          <w:tab w:val="clear" w:pos="992"/>
          <w:tab w:val="left" w:pos="1276"/>
        </w:tabs>
        <w:spacing w:before="0" w:after="0" w:line="360" w:lineRule="auto"/>
        <w:ind w:left="1276" w:hanging="567"/>
        <w:rPr>
          <w:rFonts w:ascii="Sylfaen" w:hAnsi="Sylfaen" w:cs="Arial"/>
          <w:sz w:val="20"/>
          <w:szCs w:val="20"/>
        </w:rPr>
      </w:pPr>
      <w:r w:rsidRPr="00D17B71">
        <w:rPr>
          <w:rFonts w:ascii="Sylfaen" w:hAnsi="Sylfaen" w:cs="Arial"/>
          <w:sz w:val="20"/>
          <w:szCs w:val="20"/>
        </w:rPr>
        <w:t>W przypadku, gdy przesłane za pomocą poczty elektronicznej oświadczenia, wnioski, zawiadomienia oraz inne dokumenty w niniejszym postępowaniu będą nieczytelne Zamawiający może się zwrócić o ponowne ich przesłanie.</w:t>
      </w:r>
    </w:p>
    <w:p w14:paraId="3FE59B85" w14:textId="77777777" w:rsidR="00D34B45" w:rsidRPr="00D17B71" w:rsidRDefault="00D34B45" w:rsidP="00D701C2">
      <w:pPr>
        <w:numPr>
          <w:ilvl w:val="1"/>
          <w:numId w:val="20"/>
        </w:numPr>
        <w:tabs>
          <w:tab w:val="num" w:pos="709"/>
        </w:tabs>
        <w:suppressAutoHyphens/>
        <w:spacing w:line="360" w:lineRule="auto"/>
        <w:jc w:val="both"/>
        <w:rPr>
          <w:rFonts w:ascii="Sylfaen" w:hAnsi="Sylfaen" w:cs="Arial"/>
          <w:color w:val="000000"/>
          <w:lang w:eastAsia="ar-SA"/>
        </w:rPr>
      </w:pPr>
      <w:r w:rsidRPr="00D17B71">
        <w:rPr>
          <w:rFonts w:ascii="Sylfaen" w:hAnsi="Sylfaen" w:cs="Arial"/>
          <w:color w:val="000000"/>
          <w:lang w:eastAsia="ar-SA"/>
        </w:rPr>
        <w:t>Wyjaśnienie treści Instrukcji:</w:t>
      </w:r>
    </w:p>
    <w:p w14:paraId="668C0C4A" w14:textId="77777777" w:rsidR="00D34B45" w:rsidRPr="00D17B71" w:rsidRDefault="00D34B45" w:rsidP="00D701C2">
      <w:pPr>
        <w:numPr>
          <w:ilvl w:val="2"/>
          <w:numId w:val="17"/>
        </w:numPr>
        <w:suppressAutoHyphens/>
        <w:spacing w:line="360" w:lineRule="auto"/>
        <w:jc w:val="both"/>
        <w:rPr>
          <w:rFonts w:ascii="Sylfaen" w:hAnsi="Sylfaen" w:cs="Arial"/>
          <w:lang w:eastAsia="ar-SA"/>
        </w:rPr>
      </w:pPr>
      <w:r w:rsidRPr="00D17B71">
        <w:rPr>
          <w:rFonts w:ascii="Sylfaen" w:hAnsi="Sylfaen" w:cs="Arial"/>
          <w:lang w:eastAsia="ar-SA"/>
        </w:rPr>
        <w:t>Wykonawca może zwrócić się do Zamawiającego o wyjaśnienie treści Instrukcji. Zamawiający udzieli wyjaśnień niezwłocznie, nie później niż na 2 dni przed upływem terminu składania ofert, z zastrzeżeniem ppkt. 2).</w:t>
      </w:r>
    </w:p>
    <w:p w14:paraId="25C05DF5" w14:textId="77777777" w:rsidR="00D34B45" w:rsidRPr="00D17B71" w:rsidRDefault="00D34B45" w:rsidP="00D701C2">
      <w:pPr>
        <w:numPr>
          <w:ilvl w:val="2"/>
          <w:numId w:val="17"/>
        </w:numPr>
        <w:suppressAutoHyphens/>
        <w:spacing w:line="360" w:lineRule="auto"/>
        <w:jc w:val="both"/>
        <w:rPr>
          <w:rFonts w:ascii="Sylfaen" w:hAnsi="Sylfaen" w:cs="Arial"/>
          <w:lang w:eastAsia="ar-SA"/>
        </w:rPr>
      </w:pPr>
      <w:r w:rsidRPr="00D17B71">
        <w:rPr>
          <w:rFonts w:ascii="Sylfaen" w:hAnsi="Sylfaen" w:cs="Arial"/>
          <w:lang w:eastAsia="ar-SA"/>
        </w:rPr>
        <w:lastRenderedPageBreak/>
        <w:t>Jeżeli wniosek o wyjaśnienie treści wpłynie do zamawiającego później niż do końca dnia, w którym upływa połowa wyznaczonego terminu składania ofert lub dotyczy udzielonych wyjaśnień, zamawiający może udzielić wyjaśnień lub pozostawić wniosek bez rozpoznania.</w:t>
      </w:r>
    </w:p>
    <w:p w14:paraId="5FE14922" w14:textId="77777777" w:rsidR="00D34B45" w:rsidRPr="00D17B71" w:rsidRDefault="00D34B45" w:rsidP="00D701C2">
      <w:pPr>
        <w:numPr>
          <w:ilvl w:val="2"/>
          <w:numId w:val="17"/>
        </w:numPr>
        <w:suppressAutoHyphens/>
        <w:spacing w:line="360" w:lineRule="auto"/>
        <w:jc w:val="both"/>
        <w:rPr>
          <w:rFonts w:ascii="Sylfaen" w:hAnsi="Sylfaen" w:cs="Arial"/>
          <w:lang w:eastAsia="ar-SA"/>
        </w:rPr>
      </w:pPr>
      <w:r w:rsidRPr="00D17B71">
        <w:rPr>
          <w:rFonts w:ascii="Sylfaen" w:hAnsi="Sylfaen" w:cs="Arial"/>
          <w:lang w:eastAsia="ar-SA"/>
        </w:rPr>
        <w:t>Treść zapytań oraz udzielone wyjaśnienia zostaną jednocześnie przekazane wszystkim Wykonawcom, którym przekazano Instrukcję, bez ujawniania źródła zapytania oraz zamieszczone na stronie internetowej określonej w pkt. 1.2 niniejszej Instrukcji.</w:t>
      </w:r>
    </w:p>
    <w:p w14:paraId="60BF81FB" w14:textId="77777777" w:rsidR="00D34B45" w:rsidRPr="00D17B71" w:rsidRDefault="00D34B45" w:rsidP="00D701C2">
      <w:pPr>
        <w:numPr>
          <w:ilvl w:val="2"/>
          <w:numId w:val="17"/>
        </w:numPr>
        <w:suppressAutoHyphens/>
        <w:spacing w:line="360" w:lineRule="auto"/>
        <w:jc w:val="both"/>
        <w:rPr>
          <w:rFonts w:ascii="Sylfaen" w:hAnsi="Sylfaen" w:cs="Arial"/>
          <w:lang w:eastAsia="ar-SA"/>
        </w:rPr>
      </w:pPr>
      <w:r w:rsidRPr="00D17B71">
        <w:rPr>
          <w:rFonts w:ascii="Sylfaen" w:hAnsi="Sylfaen" w:cs="Arial"/>
          <w:lang w:eastAsia="ar-SA"/>
        </w:rPr>
        <w:t>Nie udziela się żadnych ustnych i telefonicznych informacji, wyjaśnień czy odpowiedzi na kierowane do zamawiającego. Wszelkie zapytania wymagają zachowania pisemności postępowania.</w:t>
      </w:r>
    </w:p>
    <w:p w14:paraId="2DEA51DA" w14:textId="77777777" w:rsidR="00D34B45" w:rsidRPr="00D17B71" w:rsidRDefault="00D34B45" w:rsidP="00D701C2">
      <w:pPr>
        <w:numPr>
          <w:ilvl w:val="1"/>
          <w:numId w:val="20"/>
        </w:numPr>
        <w:suppressAutoHyphens/>
        <w:spacing w:line="360" w:lineRule="auto"/>
        <w:jc w:val="both"/>
        <w:rPr>
          <w:rFonts w:ascii="Sylfaen" w:hAnsi="Sylfaen" w:cs="Arial"/>
          <w:color w:val="000000"/>
          <w:lang w:eastAsia="ar-SA"/>
        </w:rPr>
      </w:pPr>
      <w:r w:rsidRPr="00D17B71">
        <w:rPr>
          <w:rFonts w:ascii="Sylfaen" w:hAnsi="Sylfaen" w:cs="Arial"/>
          <w:color w:val="000000"/>
          <w:lang w:eastAsia="ar-SA"/>
        </w:rPr>
        <w:t>Modyfikacja:</w:t>
      </w:r>
    </w:p>
    <w:p w14:paraId="1152DF9B" w14:textId="77777777" w:rsidR="00D34B45" w:rsidRPr="00D17B71" w:rsidRDefault="00D34B45" w:rsidP="00D701C2">
      <w:pPr>
        <w:numPr>
          <w:ilvl w:val="2"/>
          <w:numId w:val="15"/>
        </w:numPr>
        <w:suppressAutoHyphens/>
        <w:spacing w:line="360" w:lineRule="auto"/>
        <w:jc w:val="both"/>
        <w:rPr>
          <w:rFonts w:ascii="Sylfaen" w:hAnsi="Sylfaen" w:cs="Arial"/>
          <w:lang w:eastAsia="ar-SA"/>
        </w:rPr>
      </w:pPr>
      <w:r w:rsidRPr="00D17B71">
        <w:rPr>
          <w:rFonts w:ascii="Sylfaen" w:hAnsi="Sylfaen" w:cs="Arial"/>
          <w:lang w:eastAsia="ar-SA"/>
        </w:rPr>
        <w:t>W uzasadnionych przypadkach zamawiający może przed upływem terminu składania ofert zmodyfikować treść Instrukcji.</w:t>
      </w:r>
    </w:p>
    <w:p w14:paraId="3358F4C2" w14:textId="77777777" w:rsidR="00D34B45" w:rsidRPr="00D17B71" w:rsidRDefault="00D34B45" w:rsidP="00D701C2">
      <w:pPr>
        <w:numPr>
          <w:ilvl w:val="2"/>
          <w:numId w:val="15"/>
        </w:numPr>
        <w:suppressAutoHyphens/>
        <w:spacing w:line="360" w:lineRule="auto"/>
        <w:jc w:val="both"/>
        <w:rPr>
          <w:rFonts w:ascii="Sylfaen" w:hAnsi="Sylfaen" w:cs="Arial"/>
          <w:lang w:eastAsia="ar-SA"/>
        </w:rPr>
      </w:pPr>
      <w:r w:rsidRPr="00D17B71">
        <w:rPr>
          <w:rFonts w:ascii="Sylfaen" w:hAnsi="Sylfaen" w:cs="Arial"/>
          <w:lang w:eastAsia="ar-SA"/>
        </w:rPr>
        <w:t>Wprowadzone w ten sposób modyfikacje, uzupełnienia i ustalenia oraz zmiany, w tym zmiany terminów, zamieszczone zostaną na stronie internetowej określonej w pkt. 1.1.</w:t>
      </w:r>
    </w:p>
    <w:p w14:paraId="76B279D6" w14:textId="77777777" w:rsidR="00D34B45" w:rsidRPr="00D17B71" w:rsidRDefault="00D34B45" w:rsidP="00D701C2">
      <w:pPr>
        <w:numPr>
          <w:ilvl w:val="1"/>
          <w:numId w:val="20"/>
        </w:numPr>
        <w:suppressAutoHyphens/>
        <w:spacing w:line="360" w:lineRule="auto"/>
        <w:jc w:val="both"/>
        <w:rPr>
          <w:rFonts w:ascii="Sylfaen" w:hAnsi="Sylfaen" w:cs="Arial"/>
          <w:color w:val="000000"/>
          <w:lang w:eastAsia="ar-SA"/>
        </w:rPr>
      </w:pPr>
      <w:r w:rsidRPr="00D17B71">
        <w:rPr>
          <w:rFonts w:ascii="Sylfaen" w:hAnsi="Sylfaen" w:cs="Arial"/>
          <w:color w:val="000000"/>
          <w:lang w:eastAsia="ar-SA"/>
        </w:rPr>
        <w:t>Postanowienia dotyczące prowadzenia przez Zamawiającego wyjaśnień w toku badania i oceny ofert:</w:t>
      </w:r>
    </w:p>
    <w:p w14:paraId="37F8EBE5" w14:textId="77777777" w:rsidR="00D34B45" w:rsidRPr="00D17B71" w:rsidRDefault="00D34B45" w:rsidP="00D701C2">
      <w:pPr>
        <w:numPr>
          <w:ilvl w:val="2"/>
          <w:numId w:val="19"/>
        </w:numPr>
        <w:suppressAutoHyphens/>
        <w:spacing w:line="360" w:lineRule="auto"/>
        <w:jc w:val="both"/>
        <w:rPr>
          <w:rFonts w:ascii="Sylfaen" w:hAnsi="Sylfaen" w:cs="Arial"/>
          <w:lang w:eastAsia="ar-SA"/>
        </w:rPr>
      </w:pPr>
      <w:r w:rsidRPr="00D17B71">
        <w:rPr>
          <w:rFonts w:ascii="Sylfaen" w:hAnsi="Sylfaen" w:cs="Arial"/>
          <w:lang w:eastAsia="ar-SA"/>
        </w:rPr>
        <w:t>Zamawiający może wezwać wykonawców do złożenia, uzupełnienia, poprawienia lub udzielenia wyjaśnień w terminie przez siebie wskazanym odpowiednich oświadczeń lub dokumentów:</w:t>
      </w:r>
    </w:p>
    <w:p w14:paraId="637E926C" w14:textId="77777777" w:rsidR="00D34B45" w:rsidRPr="00D17B71" w:rsidRDefault="00D34B45" w:rsidP="00D701C2">
      <w:pPr>
        <w:numPr>
          <w:ilvl w:val="3"/>
          <w:numId w:val="19"/>
        </w:numPr>
        <w:tabs>
          <w:tab w:val="left" w:pos="1418"/>
        </w:tabs>
        <w:suppressAutoHyphens/>
        <w:spacing w:line="360" w:lineRule="auto"/>
        <w:ind w:left="1560" w:hanging="284"/>
        <w:jc w:val="both"/>
        <w:rPr>
          <w:rFonts w:ascii="Sylfaen" w:hAnsi="Sylfaen" w:cs="Arial"/>
          <w:lang w:eastAsia="ar-SA"/>
        </w:rPr>
      </w:pPr>
      <w:r w:rsidRPr="00D17B71">
        <w:rPr>
          <w:rFonts w:ascii="Sylfaen" w:hAnsi="Sylfaen" w:cs="Arial"/>
          <w:lang w:eastAsia="ar-SA"/>
        </w:rPr>
        <w:t>potwierdzających spełnienie wymagań określonych przez zamawiającego w pkt. 6 niniejszej instrukcji</w:t>
      </w:r>
    </w:p>
    <w:p w14:paraId="09C41819" w14:textId="77777777" w:rsidR="00D34B45" w:rsidRPr="00D17B71" w:rsidRDefault="00D34B45" w:rsidP="00D701C2">
      <w:pPr>
        <w:numPr>
          <w:ilvl w:val="3"/>
          <w:numId w:val="19"/>
        </w:numPr>
        <w:suppressAutoHyphens/>
        <w:spacing w:line="360" w:lineRule="auto"/>
        <w:ind w:left="1560" w:hanging="284"/>
        <w:jc w:val="both"/>
        <w:rPr>
          <w:rFonts w:ascii="Sylfaen" w:hAnsi="Sylfaen" w:cs="Arial"/>
          <w:lang w:eastAsia="ar-SA"/>
        </w:rPr>
      </w:pPr>
      <w:r w:rsidRPr="00D17B71">
        <w:rPr>
          <w:rFonts w:ascii="Sylfaen" w:hAnsi="Sylfaen" w:cs="Arial"/>
          <w:lang w:eastAsia="ar-SA"/>
        </w:rPr>
        <w:t xml:space="preserve">pełnomocnictw, </w:t>
      </w:r>
    </w:p>
    <w:p w14:paraId="42DD28E9" w14:textId="77777777" w:rsidR="00D34B45" w:rsidRPr="00D17B71" w:rsidRDefault="00D34B45" w:rsidP="00D701C2">
      <w:pPr>
        <w:numPr>
          <w:ilvl w:val="2"/>
          <w:numId w:val="19"/>
        </w:numPr>
        <w:suppressAutoHyphens/>
        <w:spacing w:line="360" w:lineRule="auto"/>
        <w:jc w:val="both"/>
        <w:rPr>
          <w:rFonts w:ascii="Sylfaen" w:hAnsi="Sylfaen" w:cs="Arial"/>
          <w:lang w:eastAsia="ar-SA"/>
        </w:rPr>
      </w:pPr>
      <w:r w:rsidRPr="00D17B71">
        <w:rPr>
          <w:rFonts w:ascii="Sylfaen" w:hAnsi="Sylfaen" w:cs="Arial"/>
          <w:lang w:eastAsia="ar-SA"/>
        </w:rPr>
        <w:t>Zamawiający poprawia w ofercie oczywiste omyłki pisarskie oraz oczywiste omyłki rachunkowe, z uwzględnieniem konsekwencji rachunkowych dokonanych poprawek, niezwłocznie zawia</w:t>
      </w:r>
      <w:r w:rsidRPr="00D17B71">
        <w:rPr>
          <w:rFonts w:ascii="Sylfaen" w:hAnsi="Sylfaen" w:cs="Arial"/>
          <w:lang w:eastAsia="ar-SA"/>
        </w:rPr>
        <w:softHyphen/>
        <w:t>damiając o tym wykonawcę, którego oferta została poprawiona.</w:t>
      </w:r>
    </w:p>
    <w:p w14:paraId="39774478" w14:textId="77777777" w:rsidR="00D34B45" w:rsidRPr="00D17B71" w:rsidRDefault="00D34B45" w:rsidP="00D701C2">
      <w:pPr>
        <w:numPr>
          <w:ilvl w:val="2"/>
          <w:numId w:val="19"/>
        </w:numPr>
        <w:suppressAutoHyphens/>
        <w:spacing w:line="360" w:lineRule="auto"/>
        <w:jc w:val="both"/>
        <w:rPr>
          <w:rFonts w:ascii="Sylfaen" w:hAnsi="Sylfaen" w:cs="Arial"/>
          <w:lang w:eastAsia="ar-SA"/>
        </w:rPr>
      </w:pPr>
      <w:r w:rsidRPr="00D17B71">
        <w:rPr>
          <w:rFonts w:ascii="Sylfaen" w:hAnsi="Sylfaen" w:cs="Arial"/>
          <w:lang w:eastAsia="ar-SA"/>
        </w:rPr>
        <w:t>Zamawiający poprawia w ofercie inne omyłki polegające na niezgodności oferty, niepowodujące istotnych zmian w ofercie, niezwłocznie zawia</w:t>
      </w:r>
      <w:r w:rsidRPr="00D17B71">
        <w:rPr>
          <w:rFonts w:ascii="Sylfaen" w:hAnsi="Sylfaen" w:cs="Arial"/>
          <w:lang w:eastAsia="ar-SA"/>
        </w:rPr>
        <w:softHyphen/>
        <w:t>damiając o tym wykonawcę, którego oferta została poprawiona. Oferta wykonawcy, który w terminie 3 dni od dnia doręczenia zawiadomienia nie zgodził się na poprawienie takiej omyłki podlega odrzuceniu.</w:t>
      </w:r>
    </w:p>
    <w:p w14:paraId="2F8A708F" w14:textId="77777777" w:rsidR="00D34B45" w:rsidRPr="00D17B71" w:rsidRDefault="00D34B45" w:rsidP="00D701C2">
      <w:pPr>
        <w:numPr>
          <w:ilvl w:val="2"/>
          <w:numId w:val="19"/>
        </w:numPr>
        <w:suppressAutoHyphens/>
        <w:spacing w:line="360" w:lineRule="auto"/>
        <w:jc w:val="both"/>
        <w:rPr>
          <w:rFonts w:ascii="Sylfaen" w:hAnsi="Sylfaen" w:cs="Arial"/>
          <w:lang w:eastAsia="ar-SA"/>
        </w:rPr>
      </w:pPr>
      <w:r w:rsidRPr="00D17B71">
        <w:rPr>
          <w:rFonts w:ascii="Sylfaen" w:hAnsi="Sylfaen" w:cs="Arial"/>
          <w:lang w:eastAsia="ar-SA"/>
        </w:rPr>
        <w:t>W przypadku, gdy cena całkowita oferty jest niższa, o co najmniej 30% od średniej arytmetycznej cen wszystkich złożonych ofert, zamawiający zwraca się o udzielenie wyjaśnień w celu ustalenia, czy oferta lub jej elementy składowe zawierają rażąco niską cenę w stosunku do przedmiotu zamówienia w tym złożenie dowodów, dotyczących wyliczenia ceny lub jej elementów składowych.</w:t>
      </w:r>
    </w:p>
    <w:p w14:paraId="6D0CE3EE" w14:textId="77777777" w:rsidR="00D34B45" w:rsidRPr="00D17B71" w:rsidRDefault="00D34B45" w:rsidP="00D701C2">
      <w:pPr>
        <w:numPr>
          <w:ilvl w:val="2"/>
          <w:numId w:val="19"/>
        </w:numPr>
        <w:suppressAutoHyphens/>
        <w:spacing w:line="360" w:lineRule="auto"/>
        <w:jc w:val="both"/>
        <w:rPr>
          <w:rFonts w:ascii="Sylfaen" w:hAnsi="Sylfaen" w:cs="Arial"/>
          <w:lang w:eastAsia="ar-SA"/>
        </w:rPr>
      </w:pPr>
      <w:r w:rsidRPr="00D17B71">
        <w:rPr>
          <w:rFonts w:ascii="Sylfaen" w:hAnsi="Sylfaen" w:cs="Arial"/>
          <w:lang w:eastAsia="ar-SA"/>
        </w:rPr>
        <w:lastRenderedPageBreak/>
        <w:t>Zamawiający odrzuca ofertę wykonawcy, który nie udzielił wyjaśnień lub jeżeli dokonana ocena wyjaśnień wraz ze złożonymi dowodami potwierdza, że oferta zawiera rażąco niską cenę w stosunku do przedmiotu zamówienia.</w:t>
      </w:r>
    </w:p>
    <w:p w14:paraId="22911454" w14:textId="77777777" w:rsidR="00D34B45" w:rsidRPr="00D17B71" w:rsidRDefault="00D34B45" w:rsidP="00D701C2">
      <w:pPr>
        <w:numPr>
          <w:ilvl w:val="1"/>
          <w:numId w:val="20"/>
        </w:numPr>
        <w:suppressAutoHyphens/>
        <w:spacing w:line="360" w:lineRule="auto"/>
        <w:jc w:val="both"/>
        <w:rPr>
          <w:rFonts w:ascii="Sylfaen" w:hAnsi="Sylfaen" w:cs="Arial"/>
          <w:color w:val="000000"/>
          <w:lang w:eastAsia="ar-SA"/>
        </w:rPr>
      </w:pPr>
      <w:r w:rsidRPr="00D17B71">
        <w:rPr>
          <w:rFonts w:ascii="Sylfaen" w:hAnsi="Sylfaen" w:cs="Arial"/>
          <w:color w:val="000000"/>
          <w:lang w:eastAsia="ar-SA"/>
        </w:rPr>
        <w:t>Osoby uprawnione do porozumiewania się z wykonawcami:</w:t>
      </w:r>
    </w:p>
    <w:p w14:paraId="32C59F87" w14:textId="77777777" w:rsidR="00D34B45" w:rsidRPr="00D17B71" w:rsidRDefault="00D34B45" w:rsidP="00D34B45">
      <w:pPr>
        <w:tabs>
          <w:tab w:val="left" w:pos="851"/>
        </w:tabs>
        <w:suppressAutoHyphens/>
        <w:spacing w:line="360" w:lineRule="auto"/>
        <w:ind w:left="851" w:hanging="9"/>
        <w:jc w:val="both"/>
        <w:rPr>
          <w:rFonts w:ascii="Sylfaen" w:hAnsi="Sylfaen" w:cs="Arial"/>
          <w:shd w:val="clear" w:color="auto" w:fill="FFFF00"/>
          <w:lang w:eastAsia="ar-SA"/>
        </w:rPr>
      </w:pPr>
      <w:r w:rsidRPr="00D17B71">
        <w:rPr>
          <w:rFonts w:ascii="Sylfaen" w:hAnsi="Sylfaen" w:cs="Arial"/>
          <w:lang w:eastAsia="ar-SA"/>
        </w:rPr>
        <w:t>Osobami ze strony zamawiającego upoważnionymi do kontaktowania się z wykonawcami są:</w:t>
      </w:r>
    </w:p>
    <w:p w14:paraId="6285BCAE" w14:textId="77777777" w:rsidR="00D34B45" w:rsidRPr="00D17B71" w:rsidRDefault="00D34B45" w:rsidP="00D34B45">
      <w:pPr>
        <w:tabs>
          <w:tab w:val="left" w:pos="4140"/>
          <w:tab w:val="left" w:leader="dot" w:pos="7380"/>
        </w:tabs>
        <w:suppressAutoHyphens/>
        <w:spacing w:line="360" w:lineRule="auto"/>
        <w:ind w:left="851"/>
        <w:jc w:val="both"/>
        <w:rPr>
          <w:rFonts w:ascii="Sylfaen" w:hAnsi="Sylfaen" w:cs="Arial"/>
          <w:lang w:eastAsia="ar-SA"/>
        </w:rPr>
      </w:pPr>
      <w:r w:rsidRPr="00D17B71">
        <w:rPr>
          <w:rFonts w:ascii="Sylfaen" w:hAnsi="Sylfaen" w:cs="Arial"/>
          <w:lang w:eastAsia="ar-SA"/>
        </w:rPr>
        <w:t>imię i nazwisko</w:t>
      </w:r>
      <w:r w:rsidRPr="00D17B71">
        <w:rPr>
          <w:rFonts w:ascii="Sylfaen" w:hAnsi="Sylfaen" w:cs="Arial"/>
          <w:lang w:eastAsia="ar-SA"/>
        </w:rPr>
        <w:tab/>
        <w:t>Łukasz Kozak</w:t>
      </w:r>
    </w:p>
    <w:p w14:paraId="3FA459B8" w14:textId="77777777" w:rsidR="00D34B45" w:rsidRPr="00D17B71" w:rsidRDefault="00D34B45" w:rsidP="00D34B45">
      <w:pPr>
        <w:tabs>
          <w:tab w:val="left" w:pos="4140"/>
          <w:tab w:val="left" w:leader="dot" w:pos="7380"/>
        </w:tabs>
        <w:suppressAutoHyphens/>
        <w:spacing w:line="360" w:lineRule="auto"/>
        <w:ind w:left="851"/>
        <w:jc w:val="both"/>
        <w:rPr>
          <w:rFonts w:ascii="Sylfaen" w:hAnsi="Sylfaen" w:cs="Arial"/>
          <w:lang w:eastAsia="ar-SA"/>
        </w:rPr>
      </w:pPr>
      <w:r w:rsidRPr="00D17B71">
        <w:rPr>
          <w:rFonts w:ascii="Sylfaen" w:hAnsi="Sylfaen" w:cs="Arial"/>
          <w:lang w:eastAsia="ar-SA"/>
        </w:rPr>
        <w:t>Adres email:</w:t>
      </w:r>
      <w:r w:rsidRPr="00D17B71">
        <w:rPr>
          <w:rFonts w:ascii="Sylfaen" w:hAnsi="Sylfaen" w:cs="Arial"/>
          <w:lang w:eastAsia="ar-SA"/>
        </w:rPr>
        <w:tab/>
        <w:t xml:space="preserve">lukasz.kozak@zmp.poznan.pl  </w:t>
      </w:r>
    </w:p>
    <w:p w14:paraId="1F12C103" w14:textId="77777777" w:rsidR="00D34B45" w:rsidRPr="00D17B71" w:rsidRDefault="00D34B45" w:rsidP="00D34B45">
      <w:pPr>
        <w:tabs>
          <w:tab w:val="left" w:pos="4140"/>
          <w:tab w:val="left" w:leader="dot" w:pos="7380"/>
        </w:tabs>
        <w:suppressAutoHyphens/>
        <w:spacing w:line="360" w:lineRule="auto"/>
        <w:ind w:left="851"/>
        <w:jc w:val="both"/>
        <w:rPr>
          <w:rFonts w:ascii="Sylfaen" w:hAnsi="Sylfaen" w:cs="Arial"/>
          <w:shd w:val="clear" w:color="auto" w:fill="FFFF00"/>
          <w:lang w:eastAsia="ar-SA"/>
        </w:rPr>
      </w:pPr>
      <w:r w:rsidRPr="00D17B71">
        <w:rPr>
          <w:rFonts w:ascii="Sylfaen" w:hAnsi="Sylfaen" w:cs="Arial"/>
          <w:lang w:eastAsia="ar-SA"/>
        </w:rPr>
        <w:t>uwagi</w:t>
      </w:r>
      <w:r w:rsidRPr="00D17B71">
        <w:rPr>
          <w:rFonts w:ascii="Sylfaen" w:hAnsi="Sylfaen" w:cs="Arial"/>
          <w:lang w:eastAsia="ar-SA"/>
        </w:rPr>
        <w:tab/>
        <w:t>w godz. pomiędzy 9.00 a 15.00</w:t>
      </w:r>
    </w:p>
    <w:p w14:paraId="2D834969" w14:textId="77777777" w:rsidR="00D34B45" w:rsidRPr="00D17B71" w:rsidRDefault="00D34B45" w:rsidP="00D34B45">
      <w:pPr>
        <w:suppressAutoHyphens/>
        <w:spacing w:line="360" w:lineRule="auto"/>
        <w:ind w:left="851" w:hanging="295"/>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5269EA31"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20A41943"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Termin związania ofertą</w:t>
            </w:r>
          </w:p>
        </w:tc>
      </w:tr>
    </w:tbl>
    <w:p w14:paraId="444A453F" w14:textId="77777777" w:rsidR="00D34B45" w:rsidRPr="00D17B71" w:rsidRDefault="00D34B45" w:rsidP="00D34B45">
      <w:pPr>
        <w:tabs>
          <w:tab w:val="left" w:pos="709"/>
        </w:tabs>
        <w:suppressAutoHyphens/>
        <w:spacing w:line="360" w:lineRule="auto"/>
        <w:jc w:val="both"/>
        <w:rPr>
          <w:rFonts w:ascii="Sylfaen" w:hAnsi="Sylfaen" w:cs="Arial"/>
          <w:lang w:eastAsia="ar-SA"/>
        </w:rPr>
      </w:pPr>
      <w:r w:rsidRPr="00D17B71">
        <w:rPr>
          <w:rFonts w:ascii="Sylfaen" w:hAnsi="Sylfaen" w:cs="Arial"/>
          <w:lang w:eastAsia="ar-SA"/>
        </w:rPr>
        <w:t xml:space="preserve">  </w:t>
      </w:r>
    </w:p>
    <w:p w14:paraId="704F6DDB" w14:textId="77777777" w:rsidR="00D34B45" w:rsidRPr="00D17B71" w:rsidRDefault="00D34B45" w:rsidP="00D34B45">
      <w:pPr>
        <w:tabs>
          <w:tab w:val="left" w:pos="709"/>
        </w:tabs>
        <w:suppressAutoHyphens/>
        <w:spacing w:line="360" w:lineRule="auto"/>
        <w:jc w:val="both"/>
        <w:rPr>
          <w:rFonts w:ascii="Sylfaen" w:hAnsi="Sylfaen" w:cs="Arial"/>
          <w:vanish/>
          <w:lang w:eastAsia="ar-SA"/>
        </w:rPr>
      </w:pPr>
    </w:p>
    <w:p w14:paraId="323660F2" w14:textId="77777777" w:rsidR="00D34B45" w:rsidRPr="00D17B71" w:rsidRDefault="00D34B45" w:rsidP="00D701C2">
      <w:pPr>
        <w:numPr>
          <w:ilvl w:val="1"/>
          <w:numId w:val="21"/>
        </w:numPr>
        <w:suppressAutoHyphens/>
        <w:spacing w:line="360" w:lineRule="auto"/>
        <w:jc w:val="both"/>
        <w:rPr>
          <w:rFonts w:ascii="Sylfaen" w:hAnsi="Sylfaen" w:cs="Arial"/>
          <w:lang w:eastAsia="ar-SA"/>
        </w:rPr>
      </w:pPr>
      <w:r w:rsidRPr="00D17B71">
        <w:rPr>
          <w:rFonts w:ascii="Sylfaen" w:hAnsi="Sylfaen" w:cs="Arial"/>
          <w:lang w:eastAsia="ar-SA"/>
        </w:rPr>
        <w:t>Bieg terminu związania ofertą rozpoczyna się wraz z upływem terminu składania ofert.</w:t>
      </w:r>
    </w:p>
    <w:p w14:paraId="6B31FD73" w14:textId="77777777" w:rsidR="00D34B45" w:rsidRPr="00D17B71" w:rsidRDefault="00D34B45" w:rsidP="00D701C2">
      <w:pPr>
        <w:numPr>
          <w:ilvl w:val="1"/>
          <w:numId w:val="21"/>
        </w:numPr>
        <w:suppressAutoHyphens/>
        <w:spacing w:line="360" w:lineRule="auto"/>
        <w:jc w:val="both"/>
        <w:rPr>
          <w:rFonts w:ascii="Sylfaen" w:hAnsi="Sylfaen" w:cs="Arial"/>
          <w:lang w:eastAsia="ar-SA"/>
        </w:rPr>
      </w:pPr>
      <w:r w:rsidRPr="00D17B71">
        <w:rPr>
          <w:rFonts w:ascii="Sylfaen" w:hAnsi="Sylfaen" w:cs="Arial"/>
          <w:lang w:eastAsia="ar-SA"/>
        </w:rPr>
        <w:t>Wykonawca pozostaje związany ofertą przez okres 30 dni.</w:t>
      </w:r>
    </w:p>
    <w:p w14:paraId="77D5274D" w14:textId="77777777" w:rsidR="00D34B45" w:rsidRPr="00D17B71" w:rsidRDefault="00D34B45" w:rsidP="00D701C2">
      <w:pPr>
        <w:numPr>
          <w:ilvl w:val="1"/>
          <w:numId w:val="21"/>
        </w:numPr>
        <w:suppressAutoHyphens/>
        <w:spacing w:line="360" w:lineRule="auto"/>
        <w:jc w:val="both"/>
        <w:rPr>
          <w:rFonts w:ascii="Sylfaen" w:hAnsi="Sylfaen" w:cs="Arial"/>
          <w:lang w:eastAsia="ar-SA"/>
        </w:rPr>
      </w:pPr>
      <w:r w:rsidRPr="00D17B71">
        <w:rPr>
          <w:rFonts w:ascii="Sylfaen" w:hAnsi="Sylfaen" w:cs="Arial"/>
          <w:lang w:eastAsia="ar-SA"/>
        </w:rPr>
        <w:t>Wykonawca może przedłużyć termin związania ofertą samodzielnie, zawiadamiając o tym Zamawiającego.</w:t>
      </w:r>
    </w:p>
    <w:p w14:paraId="47519EFF" w14:textId="77777777" w:rsidR="00D34B45" w:rsidRPr="00D17B71" w:rsidRDefault="00D34B45" w:rsidP="00D34B45">
      <w:pPr>
        <w:tabs>
          <w:tab w:val="left" w:pos="576"/>
          <w:tab w:val="left" w:pos="709"/>
        </w:tabs>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33E97671"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214D7761"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Opis sposobu przygotowywania ofert</w:t>
            </w:r>
          </w:p>
        </w:tc>
      </w:tr>
    </w:tbl>
    <w:p w14:paraId="1E719B5A" w14:textId="77777777" w:rsidR="00D34B45" w:rsidRPr="00D17B71" w:rsidRDefault="00D34B45" w:rsidP="00D34B45">
      <w:pPr>
        <w:tabs>
          <w:tab w:val="left" w:pos="576"/>
          <w:tab w:val="left" w:pos="709"/>
        </w:tabs>
        <w:spacing w:line="360" w:lineRule="auto"/>
        <w:ind w:left="794"/>
        <w:jc w:val="both"/>
        <w:rPr>
          <w:rFonts w:ascii="Sylfaen" w:hAnsi="Sylfaen" w:cs="Arial"/>
          <w:vanish/>
          <w:lang w:eastAsia="en-US"/>
        </w:rPr>
      </w:pPr>
    </w:p>
    <w:p w14:paraId="07619E6C" w14:textId="77777777" w:rsidR="00D34B45" w:rsidRPr="00D17B71" w:rsidRDefault="00D34B45" w:rsidP="00D701C2">
      <w:pPr>
        <w:numPr>
          <w:ilvl w:val="1"/>
          <w:numId w:val="31"/>
        </w:numPr>
        <w:suppressAutoHyphens/>
        <w:spacing w:before="240" w:line="360" w:lineRule="auto"/>
        <w:ind w:left="794" w:hanging="794"/>
        <w:jc w:val="both"/>
        <w:rPr>
          <w:rFonts w:ascii="Sylfaen" w:hAnsi="Sylfaen" w:cs="Arial"/>
          <w:lang w:eastAsia="ar-SA"/>
        </w:rPr>
      </w:pPr>
      <w:r w:rsidRPr="00D17B71">
        <w:rPr>
          <w:rFonts w:ascii="Sylfaen" w:hAnsi="Sylfaen" w:cs="Arial"/>
          <w:lang w:eastAsia="ar-SA"/>
        </w:rPr>
        <w:t>Postanowienia dot. przygotowania oferty:</w:t>
      </w:r>
    </w:p>
    <w:p w14:paraId="470736BA" w14:textId="536958A4" w:rsidR="00D34B45" w:rsidRPr="00D17B71" w:rsidRDefault="00D34B45" w:rsidP="00D701C2">
      <w:pPr>
        <w:numPr>
          <w:ilvl w:val="3"/>
          <w:numId w:val="32"/>
        </w:numPr>
        <w:suppressAutoHyphens/>
        <w:spacing w:before="60" w:line="360" w:lineRule="auto"/>
        <w:jc w:val="both"/>
        <w:rPr>
          <w:rFonts w:ascii="Sylfaen" w:hAnsi="Sylfaen" w:cs="Arial"/>
          <w:iCs/>
          <w:lang w:eastAsia="ar-SA"/>
        </w:rPr>
      </w:pPr>
      <w:r w:rsidRPr="00D17B71">
        <w:rPr>
          <w:rFonts w:ascii="Sylfaen" w:hAnsi="Sylfaen" w:cs="Arial"/>
          <w:iCs/>
          <w:lang w:eastAsia="ar-SA"/>
        </w:rPr>
        <w:t xml:space="preserve">Ofertę składa się pod rygorem nieważności w </w:t>
      </w:r>
      <w:r w:rsidR="006162DF" w:rsidRPr="00D17B71">
        <w:rPr>
          <w:rFonts w:ascii="Sylfaen" w:hAnsi="Sylfaen" w:cs="Arial"/>
          <w:iCs/>
          <w:lang w:eastAsia="ar-SA"/>
        </w:rPr>
        <w:t xml:space="preserve">postaci pisemnej lub postaci elektronicznej. </w:t>
      </w:r>
      <w:r w:rsidRPr="00D17B71">
        <w:rPr>
          <w:rFonts w:ascii="Sylfaen" w:hAnsi="Sylfaen" w:cs="Arial"/>
          <w:iCs/>
          <w:lang w:eastAsia="ar-SA"/>
        </w:rPr>
        <w:t xml:space="preserve"> </w:t>
      </w:r>
    </w:p>
    <w:p w14:paraId="17E03CE0" w14:textId="77777777" w:rsidR="006162DF" w:rsidRPr="00D17B71" w:rsidRDefault="006162DF" w:rsidP="006162DF">
      <w:pPr>
        <w:numPr>
          <w:ilvl w:val="3"/>
          <w:numId w:val="32"/>
        </w:numPr>
        <w:suppressAutoHyphens/>
        <w:spacing w:before="60" w:line="360" w:lineRule="auto"/>
        <w:jc w:val="both"/>
        <w:rPr>
          <w:rFonts w:ascii="Sylfaen" w:hAnsi="Sylfaen" w:cs="Arial"/>
          <w:iCs/>
          <w:lang w:eastAsia="ar-SA"/>
        </w:rPr>
      </w:pPr>
      <w:r w:rsidRPr="00D17B71">
        <w:rPr>
          <w:rFonts w:ascii="Sylfaen" w:hAnsi="Sylfaen" w:cs="Arial"/>
          <w:iCs/>
          <w:lang w:eastAsia="ar-SA"/>
        </w:rPr>
        <w:t xml:space="preserve">W postępowaniu o udzielenie niniejszego zamówienia komunikacja pomiędzy Zamawiającym a wykonawcami odbywać się: za pośrednictwem operatora pocztowego w rozumieniu ustawy z dnia 23 listopada 2012 r. Prawo pocztowe (tekst jednolity Dz. U. z 2018 poz. 2188), osobiście lub za pośrednictwem posłańca lub elektronicznie za pomocą poczty elektronicznej w rozumieniu ustawy z dnia 18 lipca 2002 r. o świadczeniu usług drogą elektroniczną (tekst jednolity Dz. U. z 2020 r. poz. 344) na adres email: biuro@zmp.poznan.pl. </w:t>
      </w:r>
    </w:p>
    <w:p w14:paraId="108C1919" w14:textId="77777777" w:rsidR="006162DF" w:rsidRPr="00D17B71" w:rsidRDefault="006162DF" w:rsidP="006162DF">
      <w:pPr>
        <w:numPr>
          <w:ilvl w:val="3"/>
          <w:numId w:val="32"/>
        </w:numPr>
        <w:suppressAutoHyphens/>
        <w:spacing w:before="60" w:line="360" w:lineRule="auto"/>
        <w:jc w:val="both"/>
        <w:rPr>
          <w:rFonts w:ascii="Sylfaen" w:hAnsi="Sylfaen" w:cs="Arial"/>
          <w:iCs/>
          <w:lang w:eastAsia="ar-SA"/>
        </w:rPr>
      </w:pPr>
      <w:r w:rsidRPr="00D17B71">
        <w:rPr>
          <w:rFonts w:ascii="Sylfaen" w:hAnsi="Sylfaen" w:cs="Arial"/>
          <w:b/>
          <w:iCs/>
          <w:u w:val="single"/>
          <w:lang w:eastAsia="ar-SA"/>
        </w:rPr>
        <w:t>Ofertę, sporządza się, pod rygorem nieważności, odpowiednio</w:t>
      </w:r>
      <w:r w:rsidRPr="00D17B71">
        <w:rPr>
          <w:rFonts w:ascii="Sylfaen" w:hAnsi="Sylfaen" w:cs="Arial"/>
          <w:iCs/>
          <w:lang w:eastAsia="ar-SA"/>
        </w:rPr>
        <w:t>:</w:t>
      </w:r>
    </w:p>
    <w:p w14:paraId="69AB7EA4" w14:textId="77777777" w:rsidR="006162DF" w:rsidRPr="00D17B71" w:rsidRDefault="006162DF" w:rsidP="006162DF">
      <w:pPr>
        <w:numPr>
          <w:ilvl w:val="4"/>
          <w:numId w:val="120"/>
        </w:numPr>
        <w:suppressAutoHyphens/>
        <w:spacing w:before="60" w:line="360" w:lineRule="auto"/>
        <w:jc w:val="both"/>
        <w:rPr>
          <w:rFonts w:ascii="Sylfaen" w:hAnsi="Sylfaen" w:cs="Arial"/>
          <w:iCs/>
          <w:lang w:eastAsia="ar-SA"/>
        </w:rPr>
      </w:pPr>
      <w:r w:rsidRPr="00D17B71">
        <w:rPr>
          <w:rFonts w:ascii="Sylfaen" w:hAnsi="Sylfaen" w:cs="Arial"/>
          <w:iCs/>
          <w:lang w:eastAsia="ar-SA"/>
        </w:rPr>
        <w:t xml:space="preserve">w postaci pisemnej opatrzoną własnoręcznym podpisem </w:t>
      </w:r>
    </w:p>
    <w:p w14:paraId="73263A02" w14:textId="77777777" w:rsidR="006162DF" w:rsidRPr="00D17B71" w:rsidRDefault="006162DF" w:rsidP="006162DF">
      <w:pPr>
        <w:numPr>
          <w:ilvl w:val="4"/>
          <w:numId w:val="120"/>
        </w:numPr>
        <w:suppressAutoHyphens/>
        <w:spacing w:before="60" w:line="360" w:lineRule="auto"/>
        <w:jc w:val="both"/>
        <w:rPr>
          <w:rFonts w:ascii="Sylfaen" w:hAnsi="Sylfaen" w:cs="Arial"/>
          <w:iCs/>
          <w:lang w:eastAsia="ar-SA"/>
        </w:rPr>
      </w:pPr>
      <w:r w:rsidRPr="00D17B71">
        <w:rPr>
          <w:rFonts w:ascii="Sylfaen" w:hAnsi="Sylfaen" w:cs="Arial"/>
          <w:iCs/>
          <w:lang w:eastAsia="ar-SA"/>
        </w:rPr>
        <w:t>w postaci elektronicznej opatrzoną kwalifikowanym podpisem elektronicznym.</w:t>
      </w:r>
    </w:p>
    <w:p w14:paraId="1C8C562A" w14:textId="77777777" w:rsidR="006162DF" w:rsidRPr="00D17B71" w:rsidRDefault="006162DF" w:rsidP="006162DF">
      <w:pPr>
        <w:numPr>
          <w:ilvl w:val="3"/>
          <w:numId w:val="32"/>
        </w:numPr>
        <w:suppressAutoHyphens/>
        <w:spacing w:before="60" w:line="360" w:lineRule="auto"/>
        <w:jc w:val="both"/>
        <w:rPr>
          <w:rFonts w:ascii="Sylfaen" w:hAnsi="Sylfaen" w:cs="Arial"/>
          <w:b/>
          <w:iCs/>
          <w:lang w:eastAsia="ar-SA"/>
        </w:rPr>
      </w:pPr>
      <w:r w:rsidRPr="00D17B71">
        <w:rPr>
          <w:rFonts w:ascii="Sylfaen" w:hAnsi="Sylfaen" w:cs="Arial"/>
          <w:b/>
          <w:iCs/>
          <w:lang w:eastAsia="ar-SA"/>
        </w:rPr>
        <w:t>Zamawiający zgodnie z wytycznymi Urzędu Zamówień Publicznych zaleca komunikację elektroniczną, w tym składanie ofert, oświadczeń, a także dokumentów. Oferty, oświadczenia składane w postaci elektronicznej należy opatrzeć kwalifikowanym podpisem elektronicznym.</w:t>
      </w:r>
    </w:p>
    <w:p w14:paraId="6701BC03" w14:textId="77777777" w:rsidR="00D34B45" w:rsidRPr="00D17B71" w:rsidRDefault="00D34B45" w:rsidP="006162DF">
      <w:pPr>
        <w:numPr>
          <w:ilvl w:val="3"/>
          <w:numId w:val="32"/>
        </w:numPr>
        <w:suppressAutoHyphens/>
        <w:spacing w:before="60" w:line="360" w:lineRule="auto"/>
        <w:jc w:val="both"/>
        <w:rPr>
          <w:rFonts w:ascii="Sylfaen" w:hAnsi="Sylfaen" w:cs="Arial"/>
          <w:iCs/>
          <w:lang w:eastAsia="ar-SA"/>
        </w:rPr>
      </w:pPr>
      <w:r w:rsidRPr="00D17B71">
        <w:rPr>
          <w:rFonts w:ascii="Sylfaen" w:hAnsi="Sylfaen" w:cs="Arial"/>
          <w:iCs/>
          <w:lang w:eastAsia="ar-SA"/>
        </w:rPr>
        <w:t xml:space="preserve">Koszty związane z przygotowaniem oferty ponosi składający ofertę. </w:t>
      </w:r>
    </w:p>
    <w:p w14:paraId="4896A691" w14:textId="77777777" w:rsidR="00D34B45" w:rsidRPr="00D17B71" w:rsidRDefault="00D34B45" w:rsidP="00D701C2">
      <w:pPr>
        <w:numPr>
          <w:ilvl w:val="3"/>
          <w:numId w:val="32"/>
        </w:numPr>
        <w:tabs>
          <w:tab w:val="left" w:pos="720"/>
        </w:tabs>
        <w:suppressAutoHyphens/>
        <w:spacing w:line="360" w:lineRule="auto"/>
        <w:jc w:val="both"/>
        <w:rPr>
          <w:rFonts w:ascii="Sylfaen" w:hAnsi="Sylfaen" w:cs="Arial"/>
          <w:iCs/>
          <w:lang w:eastAsia="ar-SA"/>
        </w:rPr>
      </w:pPr>
      <w:r w:rsidRPr="00D17B71">
        <w:rPr>
          <w:rFonts w:ascii="Sylfaen" w:hAnsi="Sylfaen" w:cs="Arial"/>
          <w:iCs/>
          <w:lang w:eastAsia="ar-SA"/>
        </w:rPr>
        <w:lastRenderedPageBreak/>
        <w:t>Treść oferty musi odpowiadać treści Instrukcji</w:t>
      </w:r>
    </w:p>
    <w:p w14:paraId="5680DC98" w14:textId="5A3E90FA" w:rsidR="00D34B45" w:rsidRPr="00D17B71" w:rsidRDefault="00D34B45" w:rsidP="00D701C2">
      <w:pPr>
        <w:numPr>
          <w:ilvl w:val="3"/>
          <w:numId w:val="32"/>
        </w:numPr>
        <w:tabs>
          <w:tab w:val="left" w:pos="720"/>
        </w:tabs>
        <w:suppressAutoHyphens/>
        <w:spacing w:line="360" w:lineRule="auto"/>
        <w:jc w:val="both"/>
        <w:rPr>
          <w:rFonts w:ascii="Sylfaen" w:hAnsi="Sylfaen" w:cs="Arial"/>
          <w:iCs/>
          <w:lang w:eastAsia="ar-SA"/>
        </w:rPr>
      </w:pPr>
      <w:r w:rsidRPr="00D17B71">
        <w:rPr>
          <w:rFonts w:ascii="Sylfaen" w:hAnsi="Sylfaen" w:cs="Arial"/>
          <w:iCs/>
          <w:lang w:eastAsia="ar-SA"/>
        </w:rPr>
        <w:t xml:space="preserve">Oferta powinna być sporządzona w języku </w:t>
      </w:r>
      <w:r w:rsidR="006162DF" w:rsidRPr="00D17B71">
        <w:rPr>
          <w:rFonts w:ascii="Sylfaen" w:hAnsi="Sylfaen" w:cs="Arial"/>
          <w:iCs/>
          <w:lang w:eastAsia="ar-SA"/>
        </w:rPr>
        <w:t>polskim, ka</w:t>
      </w:r>
      <w:r w:rsidRPr="00D17B71">
        <w:rPr>
          <w:rFonts w:ascii="Sylfaen" w:hAnsi="Sylfaen" w:cs="Arial"/>
          <w:iCs/>
          <w:lang w:eastAsia="ar-SA"/>
        </w:rPr>
        <w:t>żdy dokument składający się na ofertę powinien być czytelny.</w:t>
      </w:r>
    </w:p>
    <w:p w14:paraId="289B9DD8" w14:textId="3B555C2A" w:rsidR="00D34B45" w:rsidRPr="00D17B71" w:rsidRDefault="00D34B45" w:rsidP="00D701C2">
      <w:pPr>
        <w:numPr>
          <w:ilvl w:val="3"/>
          <w:numId w:val="32"/>
        </w:numPr>
        <w:suppressAutoHyphens/>
        <w:spacing w:line="360" w:lineRule="auto"/>
        <w:jc w:val="both"/>
        <w:rPr>
          <w:rFonts w:ascii="Sylfaen" w:hAnsi="Sylfaen" w:cs="Arial"/>
          <w:iCs/>
          <w:lang w:eastAsia="ar-SA"/>
        </w:rPr>
      </w:pPr>
      <w:r w:rsidRPr="00D17B71">
        <w:rPr>
          <w:rFonts w:ascii="Sylfaen" w:hAnsi="Sylfaen" w:cs="Arial"/>
          <w:iCs/>
          <w:lang w:eastAsia="ar-SA"/>
        </w:rPr>
        <w:t>Wskazanym jest by ofert</w:t>
      </w:r>
      <w:r w:rsidR="006162DF" w:rsidRPr="00D17B71">
        <w:rPr>
          <w:rFonts w:ascii="Sylfaen" w:hAnsi="Sylfaen" w:cs="Arial"/>
          <w:iCs/>
          <w:lang w:eastAsia="ar-SA"/>
        </w:rPr>
        <w:t>a</w:t>
      </w:r>
      <w:r w:rsidRPr="00D17B71">
        <w:rPr>
          <w:rFonts w:ascii="Sylfaen" w:hAnsi="Sylfaen" w:cs="Arial"/>
          <w:iCs/>
          <w:lang w:eastAsia="ar-SA"/>
        </w:rPr>
        <w:t xml:space="preserve"> zawierała spis wszystkich dokumentów </w:t>
      </w:r>
      <w:r w:rsidR="006162DF" w:rsidRPr="00D17B71">
        <w:rPr>
          <w:rFonts w:ascii="Sylfaen" w:hAnsi="Sylfaen" w:cs="Arial"/>
          <w:iCs/>
          <w:lang w:eastAsia="ar-SA"/>
        </w:rPr>
        <w:t>składających się na ofertę - brak</w:t>
      </w:r>
      <w:r w:rsidRPr="00D17B71">
        <w:rPr>
          <w:rFonts w:ascii="Sylfaen" w:hAnsi="Sylfaen" w:cs="Arial"/>
          <w:iCs/>
          <w:lang w:eastAsia="ar-SA"/>
        </w:rPr>
        <w:t xml:space="preserve"> nie skutkuje odrzuceniem oferty.</w:t>
      </w:r>
    </w:p>
    <w:p w14:paraId="75032D26" w14:textId="77777777" w:rsidR="00D34B45" w:rsidRPr="00D17B71" w:rsidRDefault="00D34B45" w:rsidP="00D701C2">
      <w:pPr>
        <w:numPr>
          <w:ilvl w:val="3"/>
          <w:numId w:val="32"/>
        </w:numPr>
        <w:tabs>
          <w:tab w:val="left" w:pos="720"/>
        </w:tabs>
        <w:suppressAutoHyphens/>
        <w:spacing w:line="360" w:lineRule="auto"/>
        <w:jc w:val="both"/>
        <w:rPr>
          <w:rFonts w:ascii="Sylfaen" w:hAnsi="Sylfaen" w:cs="Arial"/>
          <w:iCs/>
          <w:lang w:eastAsia="ar-SA"/>
        </w:rPr>
      </w:pPr>
      <w:r w:rsidRPr="00D17B71">
        <w:rPr>
          <w:rFonts w:ascii="Sylfaen" w:hAnsi="Sylfaen" w:cs="Arial"/>
          <w:iCs/>
          <w:lang w:eastAsia="ar-SA"/>
        </w:rPr>
        <w:t>Dokumenty winny być sporządzone zgodnie z zaleceniami oraz przedsta</w:t>
      </w:r>
      <w:r w:rsidRPr="00D17B71">
        <w:rPr>
          <w:rFonts w:ascii="Sylfaen" w:hAnsi="Sylfaen" w:cs="Arial"/>
          <w:iCs/>
          <w:lang w:eastAsia="ar-SA"/>
        </w:rPr>
        <w:softHyphen/>
        <w:t>wionymi przez Zamawiającego wzorcami (załącznikami), zawierać informacje i dane określone w tych dokumentach.</w:t>
      </w:r>
    </w:p>
    <w:p w14:paraId="15E8082A" w14:textId="77777777" w:rsidR="00D34B45" w:rsidRPr="00D17B71" w:rsidRDefault="00D34B45" w:rsidP="00D701C2">
      <w:pPr>
        <w:numPr>
          <w:ilvl w:val="3"/>
          <w:numId w:val="32"/>
        </w:numPr>
        <w:suppressAutoHyphens/>
        <w:spacing w:line="360" w:lineRule="auto"/>
        <w:jc w:val="both"/>
        <w:rPr>
          <w:rFonts w:ascii="Sylfaen" w:hAnsi="Sylfaen" w:cs="Arial"/>
          <w:iCs/>
          <w:lang w:eastAsia="ar-SA"/>
        </w:rPr>
      </w:pPr>
      <w:r w:rsidRPr="00D17B71">
        <w:rPr>
          <w:rFonts w:ascii="Sylfaen" w:hAnsi="Sylfaen" w:cs="Arial"/>
          <w:iCs/>
          <w:lang w:eastAsia="ar-SA"/>
        </w:rPr>
        <w:t xml:space="preserve">Oferta podpisana przez upoważnionego przedstawiciela Wykonawcy wymaga załączenia właściwego pełnomocnictwa lub umocowania prawnego. </w:t>
      </w:r>
    </w:p>
    <w:p w14:paraId="018DE264" w14:textId="1F6AC9EE" w:rsidR="00D34B45" w:rsidRPr="00D17B71" w:rsidRDefault="00D34B45" w:rsidP="00D701C2">
      <w:pPr>
        <w:numPr>
          <w:ilvl w:val="3"/>
          <w:numId w:val="32"/>
        </w:numPr>
        <w:tabs>
          <w:tab w:val="left" w:pos="720"/>
        </w:tabs>
        <w:suppressAutoHyphens/>
        <w:spacing w:line="360" w:lineRule="auto"/>
        <w:jc w:val="both"/>
        <w:rPr>
          <w:rFonts w:ascii="Sylfaen" w:hAnsi="Sylfaen" w:cs="Arial"/>
          <w:iCs/>
          <w:lang w:eastAsia="ar-SA"/>
        </w:rPr>
      </w:pPr>
      <w:r w:rsidRPr="00D17B71">
        <w:rPr>
          <w:rFonts w:ascii="Sylfaen" w:hAnsi="Sylfaen" w:cs="Arial"/>
          <w:iCs/>
          <w:lang w:eastAsia="ar-SA"/>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(tekst jednolity Dz. U. 20</w:t>
      </w:r>
      <w:r w:rsidR="006162DF" w:rsidRPr="00D17B71">
        <w:rPr>
          <w:rFonts w:ascii="Sylfaen" w:hAnsi="Sylfaen" w:cs="Arial"/>
          <w:iCs/>
          <w:lang w:eastAsia="ar-SA"/>
        </w:rPr>
        <w:t>20</w:t>
      </w:r>
      <w:r w:rsidRPr="00D17B71">
        <w:rPr>
          <w:rFonts w:ascii="Sylfaen" w:hAnsi="Sylfaen" w:cs="Arial"/>
          <w:iCs/>
          <w:lang w:eastAsia="ar-SA"/>
        </w:rPr>
        <w:t xml:space="preserve"> poz. </w:t>
      </w:r>
      <w:r w:rsidR="006162DF" w:rsidRPr="00D17B71">
        <w:rPr>
          <w:rFonts w:ascii="Sylfaen" w:hAnsi="Sylfaen" w:cs="Arial"/>
          <w:iCs/>
          <w:lang w:eastAsia="ar-SA"/>
        </w:rPr>
        <w:t>346</w:t>
      </w:r>
      <w:r w:rsidRPr="00D17B71">
        <w:rPr>
          <w:rFonts w:ascii="Sylfaen" w:hAnsi="Sylfaen" w:cs="Arial"/>
          <w:iCs/>
          <w:lang w:eastAsia="ar-SA"/>
        </w:rPr>
        <w:t>), a wykonawca wskazał to wraz ze złożeniem oferty. o ile prawo do ich podpisania nie wynika z  dokumentów złożonych wraz z ofertą;</w:t>
      </w:r>
    </w:p>
    <w:p w14:paraId="3B32D378" w14:textId="0E761B88" w:rsidR="00D34B45" w:rsidRPr="00D17B71" w:rsidRDefault="00D34B45" w:rsidP="00D701C2">
      <w:pPr>
        <w:numPr>
          <w:ilvl w:val="3"/>
          <w:numId w:val="32"/>
        </w:numPr>
        <w:tabs>
          <w:tab w:val="left" w:pos="720"/>
        </w:tabs>
        <w:suppressAutoHyphens/>
        <w:spacing w:line="360" w:lineRule="auto"/>
        <w:jc w:val="both"/>
        <w:rPr>
          <w:rFonts w:ascii="Sylfaen" w:hAnsi="Sylfaen" w:cs="Arial"/>
          <w:iCs/>
          <w:lang w:eastAsia="ar-SA"/>
        </w:rPr>
      </w:pPr>
      <w:r w:rsidRPr="00D17B71">
        <w:rPr>
          <w:rFonts w:ascii="Sylfaen" w:hAnsi="Sylfaen" w:cs="Arial"/>
          <w:iCs/>
          <w:lang w:eastAsia="ar-SA"/>
        </w:rPr>
        <w:t xml:space="preserve">Poprawki w ofercie </w:t>
      </w:r>
      <w:r w:rsidR="006162DF" w:rsidRPr="00D17B71">
        <w:rPr>
          <w:rFonts w:ascii="Sylfaen" w:hAnsi="Sylfaen" w:cs="Arial"/>
          <w:iCs/>
          <w:lang w:eastAsia="ar-SA"/>
        </w:rPr>
        <w:t xml:space="preserve">sporządzonej w postaci pisemnej </w:t>
      </w:r>
      <w:r w:rsidRPr="00D17B71">
        <w:rPr>
          <w:rFonts w:ascii="Sylfaen" w:hAnsi="Sylfaen" w:cs="Arial"/>
          <w:iCs/>
          <w:lang w:eastAsia="ar-SA"/>
        </w:rPr>
        <w:t>(przekreślenie, przerobienie, uzupełnienie, nadpisanie, dopisanie, użycie korektora itp.) muszą być naniesione czytelnie oraz opatrzone podpisem osoby / osób uprawnionych do reprezentowania wykonawcy, w przeciwnym razie nie będzie uwzględnione.</w:t>
      </w:r>
    </w:p>
    <w:p w14:paraId="27E784D4" w14:textId="77777777" w:rsidR="00D34B45" w:rsidRPr="00D17B71" w:rsidRDefault="00D34B45" w:rsidP="00D701C2">
      <w:pPr>
        <w:numPr>
          <w:ilvl w:val="1"/>
          <w:numId w:val="31"/>
        </w:numPr>
        <w:suppressAutoHyphens/>
        <w:spacing w:line="360" w:lineRule="auto"/>
        <w:jc w:val="both"/>
        <w:rPr>
          <w:rFonts w:ascii="Sylfaen" w:hAnsi="Sylfaen" w:cs="Arial"/>
          <w:lang w:eastAsia="ar-SA"/>
        </w:rPr>
      </w:pPr>
      <w:r w:rsidRPr="00D17B71">
        <w:rPr>
          <w:rFonts w:ascii="Sylfaen" w:hAnsi="Sylfaen" w:cs="Arial"/>
          <w:lang w:eastAsia="ar-SA"/>
        </w:rPr>
        <w:t>Postanowienia dotyczące przetwarzania danych osobowych:</w:t>
      </w:r>
    </w:p>
    <w:p w14:paraId="77DF7CF9" w14:textId="07276364" w:rsidR="00D34B45" w:rsidRPr="00D17B71" w:rsidRDefault="00D34B45" w:rsidP="00D701C2">
      <w:pPr>
        <w:numPr>
          <w:ilvl w:val="2"/>
          <w:numId w:val="33"/>
        </w:numPr>
        <w:suppressAutoHyphens/>
        <w:spacing w:line="360" w:lineRule="auto"/>
        <w:ind w:left="1276" w:hanging="425"/>
        <w:jc w:val="both"/>
        <w:rPr>
          <w:rFonts w:ascii="Sylfaen" w:hAnsi="Sylfaen" w:cs="Arial"/>
          <w:lang w:eastAsia="ar-SA"/>
        </w:rPr>
      </w:pPr>
      <w:r w:rsidRPr="00D17B71">
        <w:rPr>
          <w:rFonts w:ascii="Sylfaen" w:hAnsi="Sylfaen" w:cs="Arial"/>
          <w:lang w:eastAsia="ar-SA"/>
        </w:rPr>
        <w:t>Zamawiający informuję, że dane osobowe pozyskane w związku z przeprowadzeniem niniejszego postępowania przetwarzane będą na podstawie przepisów ustawy z dnia 10 maja 2018 r. o ochronie danych osobowych (Dz.U. z 201</w:t>
      </w:r>
      <w:r w:rsidR="006162DF" w:rsidRPr="00D17B71">
        <w:rPr>
          <w:rFonts w:ascii="Sylfaen" w:hAnsi="Sylfaen" w:cs="Arial"/>
          <w:lang w:eastAsia="ar-SA"/>
        </w:rPr>
        <w:t>9</w:t>
      </w:r>
      <w:r w:rsidRPr="00D17B71">
        <w:rPr>
          <w:rFonts w:ascii="Sylfaen" w:hAnsi="Sylfaen" w:cs="Arial"/>
          <w:lang w:eastAsia="ar-SA"/>
        </w:rPr>
        <w:t xml:space="preserve"> r. poz. 1</w:t>
      </w:r>
      <w:r w:rsidR="006162DF" w:rsidRPr="00D17B71">
        <w:rPr>
          <w:rFonts w:ascii="Sylfaen" w:hAnsi="Sylfaen" w:cs="Arial"/>
          <w:lang w:eastAsia="ar-SA"/>
        </w:rPr>
        <w:t>781</w:t>
      </w:r>
      <w:r w:rsidRPr="00D17B71">
        <w:rPr>
          <w:rFonts w:ascii="Sylfaen" w:hAnsi="Sylfaen" w:cs="Arial"/>
          <w:lang w:eastAsia="ar-SA"/>
        </w:rPr>
        <w:t>) oraz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53CA52FE" w14:textId="77777777" w:rsidR="00D34B45" w:rsidRPr="00D17B71" w:rsidRDefault="00D34B45" w:rsidP="00D701C2">
      <w:pPr>
        <w:numPr>
          <w:ilvl w:val="2"/>
          <w:numId w:val="33"/>
        </w:numPr>
        <w:suppressAutoHyphens/>
        <w:spacing w:line="360" w:lineRule="auto"/>
        <w:ind w:left="1276" w:hanging="425"/>
        <w:jc w:val="both"/>
        <w:rPr>
          <w:rFonts w:ascii="Sylfaen" w:hAnsi="Sylfaen" w:cs="Arial"/>
          <w:lang w:eastAsia="ar-SA"/>
        </w:rPr>
      </w:pPr>
      <w:r w:rsidRPr="00D17B71">
        <w:rPr>
          <w:rFonts w:ascii="Sylfaen" w:hAnsi="Sylfaen" w:cs="Arial"/>
          <w:lang w:eastAsia="ar-SA"/>
        </w:rPr>
        <w:t xml:space="preserve">Dane osobowe będą przetwarzane w celu: </w:t>
      </w:r>
    </w:p>
    <w:p w14:paraId="13DEC1E7"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przeprowadzenie postępowania o udzielenie zamówienia publicznego,</w:t>
      </w:r>
    </w:p>
    <w:p w14:paraId="63C17669"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zawarcia i realizacji umowy z wyłonionym w niniejszym postępowaniu wykonawcą,</w:t>
      </w:r>
    </w:p>
    <w:p w14:paraId="0FE87C87"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lastRenderedPageBreak/>
        <w:t xml:space="preserve">dokonania rozliczenia i płatności związanych z realizacją umowy, </w:t>
      </w:r>
    </w:p>
    <w:p w14:paraId="64FE0D79" w14:textId="77777777" w:rsidR="00D34B45" w:rsidRPr="00D17B71" w:rsidRDefault="00D34B45" w:rsidP="00D701C2">
      <w:pPr>
        <w:numPr>
          <w:ilvl w:val="3"/>
          <w:numId w:val="22"/>
        </w:numPr>
        <w:tabs>
          <w:tab w:val="left" w:pos="1560"/>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przeprowadzenie ewentualnych postępowań kontrolnych i / lub audytu przez komórki Zamawiającego i inne uprawnione podmioty,</w:t>
      </w:r>
    </w:p>
    <w:p w14:paraId="0157D146" w14:textId="77777777" w:rsidR="00D34B45" w:rsidRPr="00D17B71" w:rsidRDefault="00D34B45" w:rsidP="00D701C2">
      <w:pPr>
        <w:numPr>
          <w:ilvl w:val="3"/>
          <w:numId w:val="22"/>
        </w:numPr>
        <w:tabs>
          <w:tab w:val="left" w:pos="1560"/>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udostępnienie dokumentacji postępowania i zawartej umowy jako informacji publicznej,</w:t>
      </w:r>
    </w:p>
    <w:p w14:paraId="210416A4" w14:textId="77777777" w:rsidR="00D34B45" w:rsidRPr="00D17B71" w:rsidRDefault="00D34B45" w:rsidP="00D701C2">
      <w:pPr>
        <w:numPr>
          <w:ilvl w:val="3"/>
          <w:numId w:val="22"/>
        </w:numPr>
        <w:tabs>
          <w:tab w:val="left" w:pos="1560"/>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archiwizacji postępowania.</w:t>
      </w:r>
    </w:p>
    <w:p w14:paraId="34E54B80" w14:textId="77777777" w:rsidR="00D34B45" w:rsidRPr="00D17B71" w:rsidRDefault="00D34B45" w:rsidP="00D701C2">
      <w:pPr>
        <w:numPr>
          <w:ilvl w:val="2"/>
          <w:numId w:val="33"/>
        </w:numPr>
        <w:suppressAutoHyphens/>
        <w:spacing w:line="360" w:lineRule="auto"/>
        <w:ind w:hanging="363"/>
        <w:jc w:val="both"/>
        <w:rPr>
          <w:rFonts w:ascii="Sylfaen" w:hAnsi="Sylfaen" w:cs="Arial"/>
          <w:lang w:eastAsia="ar-SA"/>
        </w:rPr>
      </w:pPr>
      <w:r w:rsidRPr="00D17B71">
        <w:rPr>
          <w:rFonts w:ascii="Sylfaen" w:hAnsi="Sylfaen" w:cs="Arial"/>
          <w:lang w:eastAsia="ar-SA"/>
        </w:rPr>
        <w:t xml:space="preserve">Osobie, której dane dotyczą przysługuje na warunkach określonych w przepisach „Rozporządzenia RODO”: </w:t>
      </w:r>
    </w:p>
    <w:p w14:paraId="5B8E3C23"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 xml:space="preserve">prawo dostępu do danych (art. 15), </w:t>
      </w:r>
    </w:p>
    <w:p w14:paraId="7AA5E99C"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prawo sprostowania danych (art. 16),</w:t>
      </w:r>
    </w:p>
    <w:p w14:paraId="49FFF491"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prawo do usunięcia danych (art. 17),</w:t>
      </w:r>
    </w:p>
    <w:p w14:paraId="7B5631EB"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 xml:space="preserve">prawo do ograniczenia przetwarzania danych (art. 18). </w:t>
      </w:r>
    </w:p>
    <w:p w14:paraId="34C5FD02"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 xml:space="preserve">prawo wniesienia skargi do organu nadzorczego. </w:t>
      </w:r>
    </w:p>
    <w:p w14:paraId="2A87FA4A"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Osobie, której dane dotyczą nie przysługuje:</w:t>
      </w:r>
    </w:p>
    <w:p w14:paraId="3D99A414"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prawo do usunięcia danych osobowych, „prawo do bycia zapomnianym” w związku z art. 17 ust. 3 lit. b, d lub e Rozporządzenia RODO,</w:t>
      </w:r>
    </w:p>
    <w:p w14:paraId="4A3859C6"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prawo do przenoszenia danych osobowych, o którym mowa w art. 20 Rozporządzenia RODO,</w:t>
      </w:r>
    </w:p>
    <w:p w14:paraId="6ED8D7D8" w14:textId="77777777" w:rsidR="00D34B45" w:rsidRPr="00D17B71" w:rsidRDefault="00D34B45" w:rsidP="00D701C2">
      <w:pPr>
        <w:numPr>
          <w:ilvl w:val="3"/>
          <w:numId w:val="22"/>
        </w:numPr>
        <w:tabs>
          <w:tab w:val="left" w:pos="1701"/>
          <w:tab w:val="left" w:leader="dot" w:pos="8100"/>
        </w:tabs>
        <w:suppressAutoHyphens/>
        <w:spacing w:line="360" w:lineRule="auto"/>
        <w:ind w:hanging="198"/>
        <w:jc w:val="both"/>
        <w:rPr>
          <w:rFonts w:ascii="Sylfaen" w:hAnsi="Sylfaen" w:cs="Arial"/>
          <w:lang w:eastAsia="ar-SA"/>
        </w:rPr>
      </w:pPr>
      <w:r w:rsidRPr="00D17B71">
        <w:rPr>
          <w:rFonts w:ascii="Sylfaen" w:hAnsi="Sylfaen" w:cs="Arial"/>
          <w:lang w:eastAsia="ar-SA"/>
        </w:rPr>
        <w:t xml:space="preserve">prawo sprzeciwu, o którym mowa w art. 21 Rozporządzenia RODO, </w:t>
      </w:r>
    </w:p>
    <w:p w14:paraId="0FDD6E49" w14:textId="77777777" w:rsidR="00D34B45" w:rsidRPr="00D17B71" w:rsidRDefault="00D34B45" w:rsidP="00D701C2">
      <w:pPr>
        <w:numPr>
          <w:ilvl w:val="2"/>
          <w:numId w:val="33"/>
        </w:numPr>
        <w:suppressAutoHyphens/>
        <w:spacing w:line="360" w:lineRule="auto"/>
        <w:ind w:hanging="363"/>
        <w:jc w:val="both"/>
        <w:rPr>
          <w:rFonts w:ascii="Sylfaen" w:hAnsi="Sylfaen" w:cs="Arial"/>
          <w:lang w:eastAsia="ar-SA"/>
        </w:rPr>
      </w:pPr>
      <w:r w:rsidRPr="00D17B71">
        <w:rPr>
          <w:rFonts w:ascii="Sylfaen" w:hAnsi="Sylfaen" w:cs="Arial"/>
          <w:lang w:eastAsia="ar-SA"/>
        </w:rPr>
        <w:t>Wykonawca składając ofertę składa w Formularzu Ofertowym oświadczenie dotyczące przetwarzania danych osobowych.</w:t>
      </w:r>
    </w:p>
    <w:p w14:paraId="3CDCA0E4" w14:textId="77777777" w:rsidR="00D34B45" w:rsidRPr="00D17B71" w:rsidRDefault="00D34B45" w:rsidP="00D701C2">
      <w:pPr>
        <w:numPr>
          <w:ilvl w:val="1"/>
          <w:numId w:val="31"/>
        </w:numPr>
        <w:suppressAutoHyphens/>
        <w:spacing w:line="360" w:lineRule="auto"/>
        <w:jc w:val="both"/>
        <w:rPr>
          <w:rFonts w:ascii="Sylfaen" w:hAnsi="Sylfaen" w:cs="Arial"/>
          <w:lang w:eastAsia="ar-SA"/>
        </w:rPr>
      </w:pPr>
      <w:r w:rsidRPr="00D17B71">
        <w:rPr>
          <w:rFonts w:ascii="Sylfaen" w:hAnsi="Sylfaen" w:cs="Arial"/>
          <w:lang w:eastAsia="ar-SA"/>
        </w:rPr>
        <w:t>Ochrona danych osobowych</w:t>
      </w:r>
    </w:p>
    <w:p w14:paraId="7E49C707" w14:textId="0D1CB292" w:rsidR="00D34B45" w:rsidRPr="00D17B71" w:rsidRDefault="00D34B45" w:rsidP="006162DF">
      <w:pPr>
        <w:suppressAutoHyphens/>
        <w:spacing w:line="360" w:lineRule="auto"/>
        <w:ind w:left="709"/>
        <w:jc w:val="both"/>
        <w:rPr>
          <w:rFonts w:ascii="Sylfaen" w:hAnsi="Sylfaen" w:cs="Arial"/>
          <w:lang w:eastAsia="ar-SA"/>
        </w:rPr>
      </w:pPr>
      <w:r w:rsidRPr="00D17B71">
        <w:rPr>
          <w:rFonts w:ascii="Sylfaen" w:hAnsi="Sylfaen" w:cs="Arial"/>
          <w:lang w:eastAsia="ar-SA"/>
        </w:rPr>
        <w:t>Zgodnie z art. 13 ust. 1 - 2 ogólnego rozporządzenia o ochronie danych osobowych z dnia 27 kwietnia 2016 r. (dalej: „rozporządzenie 2016/679”) informujemy, że:</w:t>
      </w:r>
    </w:p>
    <w:p w14:paraId="6F65484F" w14:textId="77777777" w:rsidR="00D34B45" w:rsidRPr="00D17B71" w:rsidRDefault="00D34B45" w:rsidP="00D701C2">
      <w:pPr>
        <w:numPr>
          <w:ilvl w:val="0"/>
          <w:numId w:val="34"/>
        </w:numPr>
        <w:suppressAutoHyphens/>
        <w:spacing w:line="360" w:lineRule="auto"/>
        <w:ind w:left="1418" w:hanging="338"/>
        <w:jc w:val="both"/>
        <w:rPr>
          <w:rFonts w:ascii="Sylfaen" w:hAnsi="Sylfaen" w:cs="Arial"/>
          <w:u w:val="single"/>
        </w:rPr>
      </w:pPr>
      <w:r w:rsidRPr="00D17B71">
        <w:rPr>
          <w:rFonts w:ascii="Sylfaen" w:hAnsi="Sylfaen" w:cs="Arial"/>
        </w:rPr>
        <w:t xml:space="preserve">Administratorem danych zbieranych i przetwarzanych w celu prowadzenia postępowania, zawarcia umowy oraz realizacji umowy jest </w:t>
      </w:r>
      <w:r w:rsidRPr="00D17B71">
        <w:rPr>
          <w:rFonts w:ascii="Sylfaen" w:hAnsi="Sylfaen" w:cs="Arial"/>
          <w:u w:val="single"/>
        </w:rPr>
        <w:t xml:space="preserve">Związek Miast Polskich przy ul. Roboczej 42, 61 – 517 Poznań. </w:t>
      </w:r>
    </w:p>
    <w:p w14:paraId="1B93E6C7"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Dane osobowe mogą zostać ujawnione właściwym organom (w tym np. odpowiednim organom Unii Europejskiej, Najwyższej Izbie Kontroli, Krajowej Administracji Skarbowej) oraz podmiotom (w tym wykonawcom oraz każdemu, kto jest zainteresowany zgodnie z zasadą jawności postępowania), upoważnionym zgodnie z obowiązującym prawem.</w:t>
      </w:r>
    </w:p>
    <w:p w14:paraId="14091F50"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 xml:space="preserve">Osobom, które w postępowaniu o udzieleniu zamówienia publicznego podały swoje dane osobowe przysługuje prawo dostępu do danych oraz ich sprostowania, a w odniesieniu do danych przetwarzanych na podstawie art. 6 ust. 1 lit e/f rozporządzenia 2016/769 – prawo wniesienia sprzeciwu wobec przetwarzania danych osobowych. Podanie danych jest </w:t>
      </w:r>
      <w:r w:rsidRPr="00D17B71">
        <w:rPr>
          <w:rFonts w:ascii="Sylfaen" w:hAnsi="Sylfaen" w:cs="Arial"/>
        </w:rPr>
        <w:lastRenderedPageBreak/>
        <w:t>dobrowolne, ale konieczne do prowadzenia postępowania, zawarcia umowy oraz realizacji umowy.</w:t>
      </w:r>
    </w:p>
    <w:p w14:paraId="3D02EA53"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 xml:space="preserve">Dane osobowe są przetwarzane na podstawie art. 6 ust. 1 lit c rozporządzenia 2016/679 w zw. z przepisami ustawy z dnia 29 stycznia 2004 r. Prawo zamówień publicznych, art. 6 ust. 1 lit. b rozporządzenia 2016/679 – w odniesieniu do danych osobowych osoby będącej stroną umowy oraz art. 6 ust. 1 lit e rozporządzenia 2016/679 – w odniesieniu do pozostałych danych osobowych - w celu i zakresie niezbędnym do zawarcia i realizacji umowy. </w:t>
      </w:r>
    </w:p>
    <w:p w14:paraId="33E436B6"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 xml:space="preserve">Okres przetwarzania danych jest zgodny z kategorią archiwalną dokumentacji postępowania i wynosi odpowiednio: </w:t>
      </w:r>
      <w:r w:rsidRPr="00D17B71">
        <w:rPr>
          <w:rFonts w:ascii="Sylfaen" w:hAnsi="Sylfaen" w:cs="Arial"/>
        </w:rPr>
        <w:tab/>
      </w:r>
    </w:p>
    <w:p w14:paraId="5513C5AC" w14:textId="77777777" w:rsidR="00D34B45" w:rsidRPr="00D17B71" w:rsidRDefault="00D34B45" w:rsidP="00D701C2">
      <w:pPr>
        <w:numPr>
          <w:ilvl w:val="1"/>
          <w:numId w:val="34"/>
        </w:numPr>
        <w:suppressAutoHyphens/>
        <w:spacing w:line="360" w:lineRule="auto"/>
        <w:jc w:val="both"/>
        <w:rPr>
          <w:rFonts w:ascii="Sylfaen" w:hAnsi="Sylfaen" w:cs="Arial"/>
        </w:rPr>
      </w:pPr>
      <w:r w:rsidRPr="00D17B71">
        <w:rPr>
          <w:rFonts w:ascii="Sylfaen" w:hAnsi="Sylfaen" w:cs="Arial"/>
        </w:rPr>
        <w:t xml:space="preserve">4 lata od dnia zakończenia postępowania o udzielenie zamówienia publicznego, jeżeli czas trwania i rozliczenia umowy przekracza 4 lata - przez cały czas trwania umowy i okresu jej rozliczania, </w:t>
      </w:r>
    </w:p>
    <w:p w14:paraId="7293445A" w14:textId="77777777" w:rsidR="00D34B45" w:rsidRPr="00D17B71" w:rsidRDefault="00D34B45" w:rsidP="00D701C2">
      <w:pPr>
        <w:numPr>
          <w:ilvl w:val="1"/>
          <w:numId w:val="34"/>
        </w:numPr>
        <w:suppressAutoHyphens/>
        <w:spacing w:line="360" w:lineRule="auto"/>
        <w:jc w:val="both"/>
        <w:rPr>
          <w:rFonts w:ascii="Sylfaen" w:hAnsi="Sylfaen" w:cs="Arial"/>
        </w:rPr>
      </w:pPr>
      <w:r w:rsidRPr="00D17B71">
        <w:rPr>
          <w:rFonts w:ascii="Sylfaen" w:hAnsi="Sylfaen" w:cs="Arial"/>
        </w:rPr>
        <w:t>w przypadku zamówień współfinansowanych ze środków UE przez okres, o którym mowa w art. 125 ust. 4 lit. d) w zw. z art. 140 rozporządzenia nr 1303/2013,</w:t>
      </w:r>
    </w:p>
    <w:p w14:paraId="16B22DFA" w14:textId="77777777" w:rsidR="00D34B45" w:rsidRPr="00D17B71" w:rsidRDefault="00D34B45" w:rsidP="00D701C2">
      <w:pPr>
        <w:numPr>
          <w:ilvl w:val="1"/>
          <w:numId w:val="34"/>
        </w:numPr>
        <w:suppressAutoHyphens/>
        <w:spacing w:line="360" w:lineRule="auto"/>
        <w:jc w:val="both"/>
        <w:rPr>
          <w:rFonts w:ascii="Sylfaen" w:hAnsi="Sylfaen" w:cs="Arial"/>
        </w:rPr>
      </w:pPr>
      <w:r w:rsidRPr="00D17B71">
        <w:rPr>
          <w:rFonts w:ascii="Sylfaen" w:hAnsi="Sylfaen" w:cs="Arial"/>
        </w:rPr>
        <w:t>ze względu na wymogi Mechanizmów Finansowych EOG jako źródła finansowania, dane osobowe związane z tym postępowaniem będą przechowywane (przetwarzane) co najmniej 3 lata od daty zatwierdzenia raportu końcowego z realizacji Programu „Rozwój Lokalny”, tj. do końca roku 2028.</w:t>
      </w:r>
    </w:p>
    <w:p w14:paraId="4C9A9E45" w14:textId="77777777" w:rsidR="00D34B45" w:rsidRPr="00D17B71" w:rsidRDefault="00D34B45" w:rsidP="00D701C2">
      <w:pPr>
        <w:numPr>
          <w:ilvl w:val="1"/>
          <w:numId w:val="34"/>
        </w:numPr>
        <w:suppressAutoHyphens/>
        <w:spacing w:line="360" w:lineRule="auto"/>
        <w:jc w:val="both"/>
        <w:rPr>
          <w:rFonts w:ascii="Sylfaen" w:hAnsi="Sylfaen" w:cs="Arial"/>
        </w:rPr>
      </w:pPr>
      <w:r w:rsidRPr="00D17B71">
        <w:rPr>
          <w:rFonts w:ascii="Sylfaen" w:hAnsi="Sylfaen" w:cs="Arial"/>
        </w:rPr>
        <w:t xml:space="preserve">w zakresie określonym w przepisach o archiwizacji – do czasu przeprowadzania archiwizacji dokumentacji. </w:t>
      </w:r>
    </w:p>
    <w:p w14:paraId="62B69DB9"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Dane kontaktowe do Inspektora Ochrony Danych – rodo.zmp.poznan.pl</w:t>
      </w:r>
    </w:p>
    <w:p w14:paraId="12CDA830" w14:textId="23A49D76"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Dane osobowe nie będą podlegały zautomatyzowanemu podejmowaniu decyzji, w tym profilowaniu.</w:t>
      </w:r>
    </w:p>
    <w:p w14:paraId="76B9F514" w14:textId="7D3973CE"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W przypadku przekazywania zamawiającemu danych osobowych w sposób inny niż od osoby, której dane dotyczą, Wykonawca zobowiązany jest do podania osobie, której dane dotyczą informacji, o których mowa w art. 14 rozporządzenia 2016/679 zawierającej informacje wskazane poniżej:</w:t>
      </w:r>
    </w:p>
    <w:p w14:paraId="56FBF095"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Informacje i dane do kontaktów w sprawie danych osobowych</w:t>
      </w:r>
    </w:p>
    <w:p w14:paraId="1A4968C3" w14:textId="77777777" w:rsidR="00D34B45" w:rsidRPr="00D17B71" w:rsidRDefault="00D34B45" w:rsidP="00D701C2">
      <w:pPr>
        <w:numPr>
          <w:ilvl w:val="1"/>
          <w:numId w:val="34"/>
        </w:numPr>
        <w:suppressAutoHyphens/>
        <w:spacing w:line="360" w:lineRule="auto"/>
        <w:jc w:val="both"/>
        <w:rPr>
          <w:rFonts w:ascii="Sylfaen" w:hAnsi="Sylfaen" w:cs="Arial"/>
        </w:rPr>
      </w:pPr>
      <w:r w:rsidRPr="00D17B71">
        <w:rPr>
          <w:rFonts w:ascii="Sylfaen" w:hAnsi="Sylfaen" w:cs="Arial"/>
        </w:rPr>
        <w:t>Administrator Danych: Związek Miast Polskich przy ul. Roboczej 42, 61 – 517 Poznań.,</w:t>
      </w:r>
    </w:p>
    <w:p w14:paraId="0D44B225" w14:textId="77777777" w:rsidR="00D34B45" w:rsidRPr="00D17B71" w:rsidRDefault="00D34B45" w:rsidP="00D701C2">
      <w:pPr>
        <w:numPr>
          <w:ilvl w:val="1"/>
          <w:numId w:val="34"/>
        </w:numPr>
        <w:suppressAutoHyphens/>
        <w:spacing w:line="360" w:lineRule="auto"/>
        <w:jc w:val="both"/>
        <w:rPr>
          <w:rFonts w:ascii="Sylfaen" w:hAnsi="Sylfaen" w:cs="Arial"/>
          <w:lang w:val="en-GB"/>
        </w:rPr>
      </w:pPr>
      <w:r w:rsidRPr="00D17B71">
        <w:rPr>
          <w:rFonts w:ascii="Sylfaen" w:hAnsi="Sylfaen" w:cs="Arial"/>
          <w:lang w:val="en-GB"/>
        </w:rPr>
        <w:t xml:space="preserve">Adres e-mail: </w:t>
      </w:r>
      <w:hyperlink r:id="rId9" w:history="1">
        <w:r w:rsidRPr="00D17B71">
          <w:rPr>
            <w:rFonts w:ascii="Sylfaen" w:hAnsi="Sylfaen" w:cs="Arial"/>
            <w:lang w:val="en-GB"/>
          </w:rPr>
          <w:t>biuro@zmp.poznan.pl</w:t>
        </w:r>
      </w:hyperlink>
    </w:p>
    <w:p w14:paraId="1F72FCDA" w14:textId="77777777" w:rsidR="00D34B45" w:rsidRPr="00D17B71" w:rsidRDefault="00D34B45" w:rsidP="00D701C2">
      <w:pPr>
        <w:numPr>
          <w:ilvl w:val="1"/>
          <w:numId w:val="34"/>
        </w:numPr>
        <w:suppressAutoHyphens/>
        <w:spacing w:line="360" w:lineRule="auto"/>
        <w:jc w:val="both"/>
        <w:rPr>
          <w:rFonts w:ascii="Sylfaen" w:hAnsi="Sylfaen" w:cs="Arial"/>
        </w:rPr>
      </w:pPr>
      <w:r w:rsidRPr="00D17B71">
        <w:rPr>
          <w:rFonts w:ascii="Sylfaen" w:hAnsi="Sylfaen" w:cs="Arial"/>
        </w:rPr>
        <w:t>Inspektor Ochrony Danych – rodo@zmp.poznan.pl</w:t>
      </w:r>
    </w:p>
    <w:p w14:paraId="195AEEA5"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Informacje dotyczące przetwarzanych danych osobowych</w:t>
      </w:r>
    </w:p>
    <w:p w14:paraId="5081F34D"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 xml:space="preserve">Celem przetwarzania danych jest: prowadzenie postępowania, zawarcie umowy oraz realizacja umowy dotyczącej postępowania o udzielenie zamówienia publicznego </w:t>
      </w:r>
      <w:r w:rsidRPr="00D17B71">
        <w:rPr>
          <w:rFonts w:ascii="Sylfaen" w:hAnsi="Sylfaen" w:cs="Arial"/>
        </w:rPr>
        <w:lastRenderedPageBreak/>
        <w:t>prowadzonego przez Związek Miast Polskich, którego dotyczy niniejsze ogłoszenie/ Instrukcja.</w:t>
      </w:r>
    </w:p>
    <w:p w14:paraId="245FB621"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Dane osobowe są przetwarzane na podstawie art. 6 ust. 1 lit c rozporządzenia 2016/679 oraz art. 6 ust. 1 lit e rozporządzenia 2016/679 – w odniesieniu do pozostałych danych osobowych - w celu i zakresie niezbędnym do zawarcia i realizacji umowy.</w:t>
      </w:r>
    </w:p>
    <w:p w14:paraId="06DACBB6"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Kategorie przetwarzanych danych: imię, nazwisko, wykształcenie, doświadczenie, email oraz numer telefonu.</w:t>
      </w:r>
    </w:p>
    <w:p w14:paraId="12C5AFAE"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Podanie danych osobowych jest warunkiem udziału w postępowaniu i zawarcia oraz realizacji umowy.</w:t>
      </w:r>
    </w:p>
    <w:p w14:paraId="44F16048"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Konsekwencją niepodania danych osobowych może być: odrzucenie oferty wykonawcy lub rozwiązanie umowy o udzielenie zamówienia publicznego.</w:t>
      </w:r>
    </w:p>
    <w:p w14:paraId="7B077B3A"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 xml:space="preserve">Odbiorcy danych osobowych </w:t>
      </w:r>
    </w:p>
    <w:p w14:paraId="690F4E70" w14:textId="77777777" w:rsidR="00D34B45" w:rsidRPr="00D17B71" w:rsidRDefault="00D34B45" w:rsidP="00D701C2">
      <w:pPr>
        <w:numPr>
          <w:ilvl w:val="1"/>
          <w:numId w:val="34"/>
        </w:numPr>
        <w:suppressAutoHyphens/>
        <w:spacing w:line="360" w:lineRule="auto"/>
        <w:jc w:val="both"/>
        <w:rPr>
          <w:rFonts w:ascii="Sylfaen" w:hAnsi="Sylfaen" w:cs="Arial"/>
        </w:rPr>
      </w:pPr>
      <w:r w:rsidRPr="00D17B71">
        <w:rPr>
          <w:rFonts w:ascii="Sylfaen" w:hAnsi="Sylfaen" w:cs="Arial"/>
        </w:rPr>
        <w:t>Dane osobowe mogą zostać przekazane do organizacji międzynarodowej, w tym do uprawnionych organów Unii Europejskiej.</w:t>
      </w:r>
    </w:p>
    <w:p w14:paraId="0B410DF6"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Przysługuje Pani/Panu prawo do wniesienia skargi do Prezesa Urzędu Ochrony Danych Osobowych.</w:t>
      </w:r>
    </w:p>
    <w:p w14:paraId="59C13FBA" w14:textId="77777777" w:rsidR="00D34B45" w:rsidRPr="00D17B71" w:rsidRDefault="00D34B45" w:rsidP="00D701C2">
      <w:pPr>
        <w:numPr>
          <w:ilvl w:val="0"/>
          <w:numId w:val="34"/>
        </w:numPr>
        <w:suppressAutoHyphens/>
        <w:spacing w:line="360" w:lineRule="auto"/>
        <w:ind w:left="1418" w:hanging="338"/>
        <w:jc w:val="both"/>
        <w:rPr>
          <w:rFonts w:ascii="Sylfaen" w:hAnsi="Sylfaen" w:cs="Arial"/>
        </w:rPr>
      </w:pPr>
      <w:r w:rsidRPr="00D17B71">
        <w:rPr>
          <w:rFonts w:ascii="Sylfaen" w:hAnsi="Sylfaen" w:cs="Arial"/>
        </w:rPr>
        <w:t>Prawa osoby, której dane dotyczą:</w:t>
      </w:r>
    </w:p>
    <w:p w14:paraId="65B6A699" w14:textId="77777777" w:rsidR="00D34B45" w:rsidRPr="00D17B71" w:rsidRDefault="00D34B45" w:rsidP="00D34B45">
      <w:pPr>
        <w:spacing w:line="360" w:lineRule="auto"/>
        <w:ind w:left="851"/>
        <w:jc w:val="both"/>
        <w:rPr>
          <w:rFonts w:ascii="Sylfaen" w:hAnsi="Sylfaen" w:cs="Arial"/>
        </w:rPr>
      </w:pPr>
      <w:r w:rsidRPr="00D17B71">
        <w:rPr>
          <w:rFonts w:ascii="Sylfaen" w:hAnsi="Sylfaen" w:cs="Arial"/>
        </w:rPr>
        <w:t>Osobom, których dane osobowe zostały udostępnione na potrzeby postępowania o udzieleniu zamówienia publicznego oraz zawarcia i realizacji umowy przysługuje prawo dostępu do danych oraz ich sprostowania, a w odniesieniu do danych przetwarzanych na podstawie art. 6 ust. 1 lit e/f rozporządzenia 2016/769 – prawo wniesienia sprzeciwu wobec przetwarzania danych osobowych.</w:t>
      </w:r>
    </w:p>
    <w:p w14:paraId="2B22283B" w14:textId="77777777" w:rsidR="00D34B45" w:rsidRPr="00D17B71" w:rsidRDefault="00D34B45" w:rsidP="00D34B45">
      <w:pPr>
        <w:spacing w:line="360" w:lineRule="auto"/>
        <w:ind w:left="851"/>
        <w:jc w:val="both"/>
        <w:rPr>
          <w:rFonts w:ascii="Sylfaen" w:hAnsi="Sylfaen" w:cs="Arial"/>
        </w:rPr>
      </w:pPr>
      <w:r w:rsidRPr="00D17B71">
        <w:rPr>
          <w:rFonts w:ascii="Sylfaen" w:hAnsi="Sylfaen" w:cs="Arial"/>
        </w:rPr>
        <w:t>Informacje o zautomatyzowanym podejmowaniu decyzji, w tym profilowaniu:</w:t>
      </w:r>
    </w:p>
    <w:p w14:paraId="586E2172" w14:textId="77777777" w:rsidR="00D34B45" w:rsidRPr="00D17B71" w:rsidRDefault="00D34B45" w:rsidP="00D34B45">
      <w:pPr>
        <w:spacing w:line="360" w:lineRule="auto"/>
        <w:ind w:left="851"/>
        <w:jc w:val="both"/>
        <w:rPr>
          <w:rFonts w:ascii="Sylfaen" w:hAnsi="Sylfaen" w:cs="Arial"/>
        </w:rPr>
      </w:pPr>
      <w:r w:rsidRPr="00D17B71">
        <w:rPr>
          <w:rFonts w:ascii="Sylfaen" w:hAnsi="Sylfaen" w:cs="Arial"/>
        </w:rPr>
        <w:t>Dane osobowe nie będą podlegały zautomatyzowanemu podejmowaniu decyzji, w tym profilowaniu.</w:t>
      </w:r>
    </w:p>
    <w:p w14:paraId="1405ED3B" w14:textId="77777777" w:rsidR="00D34B45" w:rsidRPr="00D17B71" w:rsidRDefault="00D34B45" w:rsidP="00D34B45">
      <w:pPr>
        <w:spacing w:line="360" w:lineRule="auto"/>
        <w:ind w:left="851"/>
        <w:jc w:val="both"/>
        <w:rPr>
          <w:rFonts w:ascii="Sylfaen" w:hAnsi="Sylfaen" w:cs="Arial"/>
        </w:rPr>
      </w:pPr>
      <w:r w:rsidRPr="00D17B71">
        <w:rPr>
          <w:rFonts w:ascii="Sylfaen" w:hAnsi="Sylfaen" w:cs="Arial"/>
        </w:rPr>
        <w:t>W przypadku, gdy wykonanie obowiązku, o którym mowa w art. 15 ust. 1 – 3 rozporządzenia 2016/679, wymagałoby niewspółmiernego wysiłku, Zamawiający może żądać od osoby, której dane dotyczą wskazania dodatkowych informacji mających na celu sprecyzowanie żądania, w szczególności podania daty lub nazwy postępowania o udzielenie zamówienia publicznego.</w:t>
      </w:r>
    </w:p>
    <w:p w14:paraId="426AA99B" w14:textId="77777777" w:rsidR="00D34B45" w:rsidRPr="00D17B71" w:rsidRDefault="00D34B45" w:rsidP="00D34B45">
      <w:pPr>
        <w:tabs>
          <w:tab w:val="left" w:pos="540"/>
          <w:tab w:val="left" w:pos="709"/>
          <w:tab w:val="left" w:leader="dot" w:pos="5760"/>
          <w:tab w:val="left" w:leader="dot" w:pos="8100"/>
        </w:tabs>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4B50B381"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0F9697E"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Miejsce oraz termin składania i otwarcia ofert</w:t>
            </w:r>
          </w:p>
        </w:tc>
      </w:tr>
    </w:tbl>
    <w:p w14:paraId="7203468F" w14:textId="77777777" w:rsidR="00D34B45" w:rsidRPr="00D17B71" w:rsidRDefault="00D34B45" w:rsidP="00D34B45">
      <w:pPr>
        <w:tabs>
          <w:tab w:val="left" w:pos="851"/>
        </w:tabs>
        <w:spacing w:before="120" w:line="360" w:lineRule="auto"/>
        <w:ind w:left="794"/>
        <w:jc w:val="both"/>
        <w:rPr>
          <w:rFonts w:ascii="Sylfaen" w:hAnsi="Sylfaen" w:cs="Arial"/>
          <w:b/>
          <w:vanish/>
          <w:lang w:eastAsia="en-US"/>
        </w:rPr>
      </w:pPr>
    </w:p>
    <w:p w14:paraId="02B6CEF8" w14:textId="6320B5A3" w:rsidR="00D34B45" w:rsidRPr="00D17B71" w:rsidRDefault="00D34B45" w:rsidP="00D701C2">
      <w:pPr>
        <w:numPr>
          <w:ilvl w:val="1"/>
          <w:numId w:val="23"/>
        </w:numPr>
        <w:suppressAutoHyphens/>
        <w:spacing w:before="240" w:line="360" w:lineRule="auto"/>
        <w:ind w:left="794" w:hanging="794"/>
        <w:jc w:val="both"/>
        <w:rPr>
          <w:rFonts w:ascii="Sylfaen" w:hAnsi="Sylfaen" w:cs="Arial"/>
          <w:b/>
          <w:lang w:eastAsia="ar-SA"/>
        </w:rPr>
      </w:pPr>
      <w:r w:rsidRPr="00D17B71">
        <w:rPr>
          <w:rFonts w:ascii="Sylfaen" w:hAnsi="Sylfaen" w:cs="Arial"/>
          <w:b/>
          <w:lang w:eastAsia="ar-SA"/>
        </w:rPr>
        <w:t xml:space="preserve">Oferty należy przesłać / składać </w:t>
      </w:r>
      <w:r w:rsidRPr="00593FE0">
        <w:rPr>
          <w:rFonts w:ascii="Sylfaen" w:hAnsi="Sylfaen" w:cs="Arial"/>
          <w:b/>
          <w:lang w:eastAsia="ar-SA"/>
        </w:rPr>
        <w:t xml:space="preserve">do dnia </w:t>
      </w:r>
      <w:r w:rsidR="00593FE0" w:rsidRPr="00593FE0">
        <w:rPr>
          <w:rFonts w:ascii="Sylfaen" w:hAnsi="Sylfaen" w:cs="Arial"/>
          <w:b/>
          <w:lang w:eastAsia="ar-SA"/>
        </w:rPr>
        <w:t>26</w:t>
      </w:r>
      <w:r w:rsidR="00894CC4" w:rsidRPr="00593FE0">
        <w:rPr>
          <w:rFonts w:ascii="Sylfaen" w:hAnsi="Sylfaen" w:cs="Arial"/>
          <w:b/>
          <w:lang w:eastAsia="ar-SA"/>
        </w:rPr>
        <w:t xml:space="preserve"> października</w:t>
      </w:r>
      <w:r w:rsidRPr="00593FE0">
        <w:rPr>
          <w:rFonts w:ascii="Sylfaen" w:hAnsi="Sylfaen" w:cs="Arial"/>
          <w:b/>
          <w:lang w:eastAsia="ar-SA"/>
        </w:rPr>
        <w:t xml:space="preserve"> 2020 roku</w:t>
      </w:r>
      <w:r w:rsidRPr="00D17B71">
        <w:rPr>
          <w:rFonts w:ascii="Sylfaen" w:hAnsi="Sylfaen" w:cs="Arial"/>
          <w:b/>
          <w:lang w:eastAsia="ar-SA"/>
        </w:rPr>
        <w:t xml:space="preserve"> do godz. 12.00 na adres</w:t>
      </w:r>
      <w:r w:rsidRPr="00D17B71">
        <w:rPr>
          <w:rFonts w:ascii="Sylfaen" w:hAnsi="Sylfaen" w:cs="Arial"/>
          <w:lang w:eastAsia="ar-SA"/>
        </w:rPr>
        <w:t xml:space="preserve"> zamawiającego podany w punkcie 1 Instrukcji, sekretariat (I. piętro) z oznaczeniem </w:t>
      </w:r>
      <w:r w:rsidRPr="00D17B71">
        <w:rPr>
          <w:rFonts w:ascii="Sylfaen" w:hAnsi="Sylfaen" w:cs="Arial"/>
          <w:b/>
          <w:lang w:eastAsia="ar-SA"/>
        </w:rPr>
        <w:t>„dostawa komputerów”.</w:t>
      </w:r>
    </w:p>
    <w:p w14:paraId="3A2EACAD" w14:textId="77777777" w:rsidR="00D34B45" w:rsidRPr="00D17B71" w:rsidRDefault="00D34B45" w:rsidP="00D701C2">
      <w:pPr>
        <w:numPr>
          <w:ilvl w:val="1"/>
          <w:numId w:val="23"/>
        </w:numPr>
        <w:suppressAutoHyphens/>
        <w:spacing w:line="360" w:lineRule="auto"/>
        <w:jc w:val="both"/>
        <w:rPr>
          <w:rFonts w:ascii="Sylfaen" w:hAnsi="Sylfaen" w:cs="Arial"/>
          <w:lang w:eastAsia="ar-SA"/>
        </w:rPr>
      </w:pPr>
      <w:r w:rsidRPr="00D17B71">
        <w:rPr>
          <w:rFonts w:ascii="Sylfaen" w:hAnsi="Sylfaen" w:cs="Arial"/>
          <w:lang w:eastAsia="ar-SA"/>
        </w:rPr>
        <w:lastRenderedPageBreak/>
        <w:t>Złożenie, ewentualna zmiana, jak i wycofanie oferty następuje zgodnie z postanowieniami pkt. 9 niniejszej Instrukcji</w:t>
      </w:r>
    </w:p>
    <w:p w14:paraId="2BA3459D" w14:textId="0786171A" w:rsidR="00D34B45" w:rsidRPr="00D17B71" w:rsidRDefault="00D34B45" w:rsidP="00D701C2">
      <w:pPr>
        <w:numPr>
          <w:ilvl w:val="1"/>
          <w:numId w:val="23"/>
        </w:numPr>
        <w:suppressAutoHyphens/>
        <w:spacing w:line="360" w:lineRule="auto"/>
        <w:jc w:val="both"/>
        <w:rPr>
          <w:rFonts w:ascii="Sylfaen" w:hAnsi="Sylfaen" w:cs="Arial"/>
          <w:lang w:eastAsia="ar-SA"/>
        </w:rPr>
      </w:pPr>
      <w:r w:rsidRPr="00D17B71">
        <w:rPr>
          <w:rFonts w:ascii="Sylfaen" w:hAnsi="Sylfaen" w:cs="Arial"/>
          <w:lang w:eastAsia="ar-SA"/>
        </w:rPr>
        <w:t xml:space="preserve">Otwarcie złożonych ofert nastąpi </w:t>
      </w:r>
      <w:r w:rsidRPr="00D17B71">
        <w:rPr>
          <w:rFonts w:ascii="Sylfaen" w:hAnsi="Sylfaen" w:cs="Arial"/>
          <w:b/>
          <w:lang w:eastAsia="ar-SA"/>
        </w:rPr>
        <w:t xml:space="preserve">w </w:t>
      </w:r>
      <w:r w:rsidRPr="00593FE0">
        <w:rPr>
          <w:rFonts w:ascii="Sylfaen" w:hAnsi="Sylfaen" w:cs="Arial"/>
          <w:b/>
          <w:lang w:eastAsia="ar-SA"/>
        </w:rPr>
        <w:t xml:space="preserve">dniu </w:t>
      </w:r>
      <w:r w:rsidR="00894CC4" w:rsidRPr="00593FE0">
        <w:rPr>
          <w:rFonts w:ascii="Sylfaen" w:hAnsi="Sylfaen" w:cs="Arial"/>
          <w:b/>
          <w:lang w:eastAsia="ar-SA"/>
        </w:rPr>
        <w:t xml:space="preserve"> 2</w:t>
      </w:r>
      <w:r w:rsidR="00593FE0" w:rsidRPr="00593FE0">
        <w:rPr>
          <w:rFonts w:ascii="Sylfaen" w:hAnsi="Sylfaen" w:cs="Arial"/>
          <w:b/>
          <w:lang w:eastAsia="ar-SA"/>
        </w:rPr>
        <w:t>6</w:t>
      </w:r>
      <w:r w:rsidR="00894CC4" w:rsidRPr="00593FE0">
        <w:rPr>
          <w:rFonts w:ascii="Sylfaen" w:hAnsi="Sylfaen" w:cs="Arial"/>
          <w:b/>
          <w:lang w:eastAsia="ar-SA"/>
        </w:rPr>
        <w:t xml:space="preserve"> października 2020</w:t>
      </w:r>
      <w:r w:rsidR="00894CC4" w:rsidRPr="00D17B71">
        <w:rPr>
          <w:rFonts w:ascii="Sylfaen" w:hAnsi="Sylfaen" w:cs="Arial"/>
          <w:b/>
          <w:lang w:eastAsia="ar-SA"/>
        </w:rPr>
        <w:t xml:space="preserve"> </w:t>
      </w:r>
      <w:r w:rsidRPr="00D17B71">
        <w:rPr>
          <w:rFonts w:ascii="Sylfaen" w:hAnsi="Sylfaen" w:cs="Arial"/>
          <w:lang w:eastAsia="ar-SA"/>
        </w:rPr>
        <w:t>roku o godz. 13.00 w siedzibie zamawiającego – sala konferencyjna (I. piętro).</w:t>
      </w:r>
    </w:p>
    <w:p w14:paraId="31B25D92" w14:textId="77777777" w:rsidR="00D34B45" w:rsidRPr="00D17B71" w:rsidRDefault="00D34B45" w:rsidP="00D701C2">
      <w:pPr>
        <w:numPr>
          <w:ilvl w:val="1"/>
          <w:numId w:val="23"/>
        </w:numPr>
        <w:suppressAutoHyphens/>
        <w:spacing w:line="360" w:lineRule="auto"/>
        <w:jc w:val="both"/>
        <w:rPr>
          <w:rFonts w:ascii="Sylfaen" w:hAnsi="Sylfaen" w:cs="Arial"/>
          <w:lang w:eastAsia="ar-SA"/>
        </w:rPr>
      </w:pPr>
      <w:r w:rsidRPr="00D17B71">
        <w:rPr>
          <w:rFonts w:ascii="Sylfaen" w:hAnsi="Sylfaen" w:cs="Arial"/>
          <w:lang w:eastAsia="ar-SA"/>
        </w:rPr>
        <w:t>Otwarcie ofert jest jawne.</w:t>
      </w:r>
    </w:p>
    <w:p w14:paraId="22BC7319" w14:textId="77777777" w:rsidR="00D34B45" w:rsidRPr="00D17B71" w:rsidRDefault="00D34B45" w:rsidP="00D701C2">
      <w:pPr>
        <w:numPr>
          <w:ilvl w:val="1"/>
          <w:numId w:val="23"/>
        </w:numPr>
        <w:suppressAutoHyphens/>
        <w:spacing w:line="360" w:lineRule="auto"/>
        <w:jc w:val="both"/>
        <w:rPr>
          <w:rFonts w:ascii="Sylfaen" w:hAnsi="Sylfaen" w:cs="Arial"/>
          <w:lang w:eastAsia="ar-SA"/>
        </w:rPr>
      </w:pPr>
      <w:r w:rsidRPr="00D17B71">
        <w:rPr>
          <w:rFonts w:ascii="Sylfaen" w:hAnsi="Sylfaen" w:cs="Arial"/>
          <w:lang w:eastAsia="ar-SA"/>
        </w:rPr>
        <w:t xml:space="preserve">Niezwłocznie po otwarciu ofert zamawiający zamieści na własnej stronie internetowej (http://www.zmp.poznan.pl/) informacje dotyczące: </w:t>
      </w:r>
    </w:p>
    <w:p w14:paraId="32983D61" w14:textId="77777777" w:rsidR="00D34B45" w:rsidRPr="00D17B71" w:rsidRDefault="00D34B45" w:rsidP="00D34B45">
      <w:pPr>
        <w:suppressAutoHyphens/>
        <w:spacing w:line="360" w:lineRule="auto"/>
        <w:ind w:left="792"/>
        <w:jc w:val="both"/>
        <w:rPr>
          <w:rFonts w:ascii="Sylfaen" w:hAnsi="Sylfaen" w:cs="Arial"/>
          <w:lang w:eastAsia="ar-SA"/>
        </w:rPr>
      </w:pPr>
      <w:r w:rsidRPr="00D17B71">
        <w:rPr>
          <w:rFonts w:ascii="Sylfaen" w:hAnsi="Sylfaen" w:cs="Arial"/>
          <w:lang w:eastAsia="ar-SA"/>
        </w:rPr>
        <w:t xml:space="preserve">1) kwoty, jaką zamierza przeznaczyć na sfinansowanie zamówienia; </w:t>
      </w:r>
    </w:p>
    <w:p w14:paraId="15778E07" w14:textId="77777777" w:rsidR="00D34B45" w:rsidRPr="00D17B71" w:rsidRDefault="00D34B45" w:rsidP="00D34B45">
      <w:pPr>
        <w:suppressAutoHyphens/>
        <w:spacing w:line="360" w:lineRule="auto"/>
        <w:ind w:left="792"/>
        <w:jc w:val="both"/>
        <w:rPr>
          <w:rFonts w:ascii="Sylfaen" w:hAnsi="Sylfaen" w:cs="Arial"/>
          <w:lang w:eastAsia="ar-SA"/>
        </w:rPr>
      </w:pPr>
      <w:r w:rsidRPr="00D17B71">
        <w:rPr>
          <w:rFonts w:ascii="Sylfaen" w:hAnsi="Sylfaen" w:cs="Arial"/>
          <w:lang w:eastAsia="ar-SA"/>
        </w:rPr>
        <w:t xml:space="preserve">2) firm oraz adresów wykonawców, którzy złożyli oferty w terminie; </w:t>
      </w:r>
    </w:p>
    <w:p w14:paraId="26906994" w14:textId="77777777" w:rsidR="00D34B45" w:rsidRPr="00D17B71" w:rsidRDefault="00D34B45" w:rsidP="00D34B45">
      <w:pPr>
        <w:suppressAutoHyphens/>
        <w:spacing w:line="360" w:lineRule="auto"/>
        <w:ind w:left="792"/>
        <w:jc w:val="both"/>
        <w:rPr>
          <w:rFonts w:ascii="Sylfaen" w:hAnsi="Sylfaen" w:cs="Arial"/>
          <w:lang w:eastAsia="ar-SA"/>
        </w:rPr>
      </w:pPr>
      <w:r w:rsidRPr="00D17B71">
        <w:rPr>
          <w:rFonts w:ascii="Sylfaen" w:hAnsi="Sylfaen" w:cs="Arial"/>
          <w:lang w:eastAsia="ar-SA"/>
        </w:rPr>
        <w:t xml:space="preserve">3) ceny, warunków płatności zawartych w ofertach. </w:t>
      </w:r>
    </w:p>
    <w:p w14:paraId="0D2F0DBD" w14:textId="77777777" w:rsidR="00D34B45" w:rsidRPr="00D17B71" w:rsidRDefault="00D34B45" w:rsidP="00D701C2">
      <w:pPr>
        <w:numPr>
          <w:ilvl w:val="1"/>
          <w:numId w:val="23"/>
        </w:numPr>
        <w:suppressAutoHyphens/>
        <w:spacing w:line="360" w:lineRule="auto"/>
        <w:jc w:val="both"/>
        <w:rPr>
          <w:rFonts w:ascii="Sylfaen" w:hAnsi="Sylfaen" w:cs="Arial"/>
          <w:lang w:eastAsia="ar-SA"/>
        </w:rPr>
      </w:pPr>
      <w:r w:rsidRPr="00D17B71">
        <w:rPr>
          <w:rFonts w:ascii="Sylfaen" w:hAnsi="Sylfaen" w:cs="Arial"/>
          <w:lang w:eastAsia="ar-SA"/>
        </w:rPr>
        <w:t xml:space="preserve">Oferty złożone po terminie, o którym mowa w punkcie 10.1, zostaną niezwłocznie zwrócone wykonawcom. </w:t>
      </w:r>
    </w:p>
    <w:p w14:paraId="612EBD43" w14:textId="77777777" w:rsidR="00D34B45" w:rsidRPr="00D17B71" w:rsidRDefault="00D34B45" w:rsidP="00D34B45">
      <w:pPr>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2BE21F17"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591F969E"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Opis sposobu obliczenia ceny</w:t>
            </w:r>
          </w:p>
        </w:tc>
      </w:tr>
    </w:tbl>
    <w:p w14:paraId="1CCF7A38" w14:textId="77777777" w:rsidR="00D34B45" w:rsidRPr="00D17B71" w:rsidRDefault="00D34B45" w:rsidP="00D34B45">
      <w:pPr>
        <w:tabs>
          <w:tab w:val="left" w:pos="709"/>
        </w:tabs>
        <w:suppressAutoHyphens/>
        <w:spacing w:line="360" w:lineRule="auto"/>
        <w:jc w:val="both"/>
        <w:rPr>
          <w:rFonts w:ascii="Sylfaen" w:hAnsi="Sylfaen" w:cs="Arial"/>
          <w:lang w:eastAsia="ar-SA"/>
        </w:rPr>
      </w:pPr>
    </w:p>
    <w:p w14:paraId="5E90670C" w14:textId="77777777" w:rsidR="00D34B45" w:rsidRPr="00D17B71" w:rsidRDefault="00D34B45" w:rsidP="00D34B45">
      <w:pPr>
        <w:tabs>
          <w:tab w:val="left" w:pos="709"/>
        </w:tabs>
        <w:spacing w:line="360" w:lineRule="auto"/>
        <w:ind w:left="794"/>
        <w:jc w:val="both"/>
        <w:rPr>
          <w:rFonts w:ascii="Sylfaen" w:hAnsi="Sylfaen" w:cs="Arial"/>
          <w:vanish/>
          <w:lang w:eastAsia="en-US"/>
        </w:rPr>
      </w:pPr>
    </w:p>
    <w:p w14:paraId="64CE13BE" w14:textId="77777777" w:rsidR="00D34B45" w:rsidRPr="00D17B71" w:rsidRDefault="00D34B45" w:rsidP="00D701C2">
      <w:pPr>
        <w:numPr>
          <w:ilvl w:val="1"/>
          <w:numId w:val="24"/>
        </w:numPr>
        <w:suppressAutoHyphens/>
        <w:spacing w:line="360" w:lineRule="auto"/>
        <w:jc w:val="both"/>
        <w:rPr>
          <w:rFonts w:ascii="Sylfaen" w:hAnsi="Sylfaen" w:cs="Arial"/>
        </w:rPr>
      </w:pPr>
      <w:r w:rsidRPr="00D17B71">
        <w:rPr>
          <w:rFonts w:ascii="Sylfaen" w:hAnsi="Sylfaen" w:cs="Arial"/>
        </w:rPr>
        <w:t>Cenę za wykonanie przedmiotu zamówienia należy przedstawić w „Formularzu ofertowym” w sposób przedstawiony w formularzu stanowiącym załącznik nr 1 do Instrukcji</w:t>
      </w:r>
    </w:p>
    <w:p w14:paraId="50D85ECD" w14:textId="77777777" w:rsidR="00D34B45" w:rsidRPr="00D17B71" w:rsidRDefault="00D34B45" w:rsidP="00D701C2">
      <w:pPr>
        <w:numPr>
          <w:ilvl w:val="1"/>
          <w:numId w:val="24"/>
        </w:numPr>
        <w:suppressAutoHyphens/>
        <w:spacing w:line="360" w:lineRule="auto"/>
        <w:jc w:val="both"/>
        <w:rPr>
          <w:rFonts w:ascii="Sylfaen" w:hAnsi="Sylfaen" w:cs="Arial"/>
        </w:rPr>
      </w:pPr>
      <w:r w:rsidRPr="00D17B71">
        <w:rPr>
          <w:rFonts w:ascii="Sylfaen" w:hAnsi="Sylfaen" w:cs="Arial"/>
        </w:rPr>
        <w:t>Przy obliczeniu ceny należy uwzględnić wszelkie elementy składowe przedmiotu zamówienia oraz wytyczne Zamawiającego, m.in. zmiany i modyfikacje wprowadzone w toku postępowania.</w:t>
      </w:r>
    </w:p>
    <w:p w14:paraId="17B9C534" w14:textId="77777777" w:rsidR="00D34B45" w:rsidRPr="00D17B71" w:rsidRDefault="00D34B45" w:rsidP="00D701C2">
      <w:pPr>
        <w:numPr>
          <w:ilvl w:val="1"/>
          <w:numId w:val="24"/>
        </w:numPr>
        <w:suppressAutoHyphens/>
        <w:spacing w:line="360" w:lineRule="auto"/>
        <w:jc w:val="both"/>
        <w:rPr>
          <w:rFonts w:ascii="Sylfaen" w:hAnsi="Sylfaen" w:cs="Arial"/>
        </w:rPr>
      </w:pPr>
      <w:r w:rsidRPr="00D17B71">
        <w:rPr>
          <w:rFonts w:ascii="Sylfaen" w:hAnsi="Sylfaen" w:cs="Arial"/>
        </w:rPr>
        <w:t>Cena winna obejmować wszystkie koszty i opłaty, jakie powstaną w związku z wykonaniem zamówienia oraz z warunkami i wymaganiami stawianymi przez Zamawiającego.</w:t>
      </w:r>
    </w:p>
    <w:p w14:paraId="4CCF107D" w14:textId="77777777" w:rsidR="00D34B45" w:rsidRPr="00D17B71" w:rsidRDefault="00D34B45" w:rsidP="00D701C2">
      <w:pPr>
        <w:numPr>
          <w:ilvl w:val="1"/>
          <w:numId w:val="24"/>
        </w:numPr>
        <w:suppressAutoHyphens/>
        <w:spacing w:line="360" w:lineRule="auto"/>
        <w:jc w:val="both"/>
        <w:rPr>
          <w:rFonts w:ascii="Sylfaen" w:hAnsi="Sylfaen" w:cs="Arial"/>
        </w:rPr>
      </w:pPr>
      <w:r w:rsidRPr="00D17B71">
        <w:rPr>
          <w:rFonts w:ascii="Sylfaen" w:hAnsi="Sylfaen" w:cs="Arial"/>
        </w:rPr>
        <w:t>Cena podana w ofercie obejmuje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14:paraId="3EB878E1" w14:textId="77777777" w:rsidR="00D34B45" w:rsidRPr="00D17B71" w:rsidRDefault="00D34B45" w:rsidP="00D701C2">
      <w:pPr>
        <w:numPr>
          <w:ilvl w:val="1"/>
          <w:numId w:val="24"/>
        </w:numPr>
        <w:suppressAutoHyphens/>
        <w:spacing w:line="360" w:lineRule="auto"/>
        <w:jc w:val="both"/>
        <w:rPr>
          <w:rFonts w:ascii="Sylfaen" w:hAnsi="Sylfaen" w:cs="Arial"/>
        </w:rPr>
      </w:pPr>
      <w:r w:rsidRPr="00D17B71">
        <w:rPr>
          <w:rFonts w:ascii="Sylfaen" w:hAnsi="Sylfaen" w:cs="Arial"/>
        </w:rPr>
        <w:t xml:space="preserve">Cena może być tylko jedna; nie dopuszcza się wariantowości cen. Wszelkie upusty, rabaty winny być od razu ujęte w obliczeniu ceny. </w:t>
      </w:r>
    </w:p>
    <w:p w14:paraId="4602380A" w14:textId="77777777" w:rsidR="00D34B45" w:rsidRPr="00D17B71" w:rsidRDefault="00D34B45" w:rsidP="00D701C2">
      <w:pPr>
        <w:numPr>
          <w:ilvl w:val="1"/>
          <w:numId w:val="24"/>
        </w:numPr>
        <w:suppressAutoHyphens/>
        <w:spacing w:line="360" w:lineRule="auto"/>
        <w:jc w:val="both"/>
        <w:rPr>
          <w:rFonts w:ascii="Sylfaen" w:hAnsi="Sylfaen" w:cs="Arial"/>
        </w:rPr>
      </w:pPr>
      <w:r w:rsidRPr="00D17B71">
        <w:rPr>
          <w:rFonts w:ascii="Sylfaen" w:hAnsi="Sylfaen" w:cs="Arial"/>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5E2CAB7A" w14:textId="72B1DD61" w:rsidR="00D34B45" w:rsidRPr="00D17B71" w:rsidRDefault="00D34B45" w:rsidP="00D701C2">
      <w:pPr>
        <w:numPr>
          <w:ilvl w:val="1"/>
          <w:numId w:val="24"/>
        </w:numPr>
        <w:suppressAutoHyphens/>
        <w:spacing w:line="360" w:lineRule="auto"/>
        <w:jc w:val="both"/>
        <w:rPr>
          <w:rFonts w:ascii="Sylfaen" w:hAnsi="Sylfaen" w:cs="Arial"/>
        </w:rPr>
      </w:pPr>
      <w:r w:rsidRPr="00D17B71">
        <w:rPr>
          <w:rFonts w:ascii="Sylfaen" w:hAnsi="Sylfaen" w:cs="Arial"/>
        </w:rPr>
        <w:t>Podatek VAT należy naliczyć zgodnie z ustawą z dnia 11 marca 2004 r. o podatku od towarów i usług  (tekst jednolity Dz. U z 20</w:t>
      </w:r>
      <w:r w:rsidR="00D92D7F" w:rsidRPr="00D17B71">
        <w:rPr>
          <w:rFonts w:ascii="Sylfaen" w:hAnsi="Sylfaen" w:cs="Arial"/>
        </w:rPr>
        <w:t>20r</w:t>
      </w:r>
      <w:r w:rsidRPr="00D17B71">
        <w:rPr>
          <w:rFonts w:ascii="Sylfaen" w:hAnsi="Sylfaen" w:cs="Arial"/>
        </w:rPr>
        <w:t>. poz. 1</w:t>
      </w:r>
      <w:r w:rsidR="00D92D7F" w:rsidRPr="00D17B71">
        <w:rPr>
          <w:rFonts w:ascii="Sylfaen" w:hAnsi="Sylfaen" w:cs="Arial"/>
        </w:rPr>
        <w:t>06</w:t>
      </w:r>
      <w:r w:rsidRPr="00D17B71">
        <w:rPr>
          <w:rFonts w:ascii="Sylfaen" w:hAnsi="Sylfaen" w:cs="Arial"/>
        </w:rPr>
        <w:t xml:space="preserve"> p. zm.)</w:t>
      </w:r>
    </w:p>
    <w:p w14:paraId="72BB4AF9" w14:textId="77777777" w:rsidR="00D34B45" w:rsidRPr="00D17B71" w:rsidRDefault="00D34B45" w:rsidP="00D34B45">
      <w:pPr>
        <w:tabs>
          <w:tab w:val="left" w:pos="709"/>
        </w:tabs>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02952AD2"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63822A1"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lastRenderedPageBreak/>
              <w:t>Opis kryteriów, którymi zamawiający będzie się kierował przy wyborze oferty wraz z podaniem znaczenia tych kryteriów oraz sposobu oceny ofert</w:t>
            </w:r>
          </w:p>
        </w:tc>
      </w:tr>
    </w:tbl>
    <w:p w14:paraId="2F9873D6" w14:textId="77777777" w:rsidR="00D34B45" w:rsidRPr="00D17B71" w:rsidRDefault="00D34B45" w:rsidP="00D34B45">
      <w:pPr>
        <w:tabs>
          <w:tab w:val="left" w:pos="709"/>
        </w:tabs>
        <w:suppressAutoHyphens/>
        <w:spacing w:line="360" w:lineRule="auto"/>
        <w:ind w:left="360"/>
        <w:jc w:val="both"/>
        <w:rPr>
          <w:rFonts w:ascii="Sylfaen" w:hAnsi="Sylfaen" w:cs="Arial"/>
          <w:lang w:eastAsia="ar-SA"/>
        </w:rPr>
      </w:pPr>
    </w:p>
    <w:p w14:paraId="06A09F68" w14:textId="77777777" w:rsidR="00D34B45" w:rsidRPr="00D17B71" w:rsidRDefault="00D34B45" w:rsidP="00D701C2">
      <w:pPr>
        <w:numPr>
          <w:ilvl w:val="1"/>
          <w:numId w:val="25"/>
        </w:numPr>
        <w:suppressAutoHyphens/>
        <w:spacing w:line="360" w:lineRule="auto"/>
        <w:jc w:val="both"/>
        <w:rPr>
          <w:rFonts w:ascii="Sylfaen" w:hAnsi="Sylfaen" w:cs="Arial"/>
        </w:rPr>
      </w:pPr>
      <w:r w:rsidRPr="00D17B71">
        <w:rPr>
          <w:rFonts w:ascii="Sylfaen" w:hAnsi="Sylfaen" w:cs="Arial"/>
        </w:rPr>
        <w:t xml:space="preserve">W niniejszym postępowaniu Zamawiający dokona oceny ofert, a następnie zbada, czy wykonawca, którego oferta została oceniona, jako najkorzystniejsza spełnia warunki udziału w postępowaniu. </w:t>
      </w:r>
    </w:p>
    <w:p w14:paraId="5B1007E9" w14:textId="77777777" w:rsidR="00D34B45" w:rsidRPr="00D17B71" w:rsidRDefault="00D34B45" w:rsidP="00D701C2">
      <w:pPr>
        <w:numPr>
          <w:ilvl w:val="1"/>
          <w:numId w:val="25"/>
        </w:numPr>
        <w:suppressAutoHyphens/>
        <w:spacing w:line="360" w:lineRule="auto"/>
        <w:jc w:val="both"/>
        <w:rPr>
          <w:rFonts w:ascii="Sylfaen" w:hAnsi="Sylfaen" w:cs="Arial"/>
        </w:rPr>
      </w:pPr>
      <w:r w:rsidRPr="00D17B71">
        <w:rPr>
          <w:rFonts w:ascii="Sylfaen" w:hAnsi="Sylfaen" w:cs="Arial"/>
        </w:rPr>
        <w:t>Przy dokonywaniu wyboru najkorzystniejszej oferty Zamawiający stosować będzie poniższe kryteria oceny ofert:</w:t>
      </w:r>
    </w:p>
    <w:p w14:paraId="110C5927" w14:textId="77777777" w:rsidR="00D34B45" w:rsidRPr="00D17B71" w:rsidRDefault="00D34B45" w:rsidP="00D701C2">
      <w:pPr>
        <w:numPr>
          <w:ilvl w:val="1"/>
          <w:numId w:val="25"/>
        </w:numPr>
        <w:suppressAutoHyphens/>
        <w:spacing w:line="360" w:lineRule="auto"/>
        <w:jc w:val="both"/>
        <w:rPr>
          <w:rFonts w:ascii="Sylfaen" w:hAnsi="Sylfaen" w:cs="Arial"/>
          <w:b/>
        </w:rPr>
      </w:pPr>
      <w:r w:rsidRPr="00D17B71">
        <w:rPr>
          <w:rFonts w:ascii="Sylfaen" w:hAnsi="Sylfaen" w:cs="Arial"/>
          <w:b/>
        </w:rPr>
        <w:t>Kryterium Cena oferty – 90%.</w:t>
      </w:r>
    </w:p>
    <w:p w14:paraId="21C4E90A" w14:textId="77777777" w:rsidR="00D34B45" w:rsidRPr="00D17B71" w:rsidRDefault="00D34B45" w:rsidP="00D34B45">
      <w:pPr>
        <w:spacing w:line="360" w:lineRule="auto"/>
        <w:ind w:left="851"/>
        <w:jc w:val="both"/>
        <w:rPr>
          <w:rFonts w:ascii="Sylfaen" w:hAnsi="Sylfaen" w:cs="Arial"/>
        </w:rPr>
      </w:pPr>
      <w:r w:rsidRPr="00D17B71">
        <w:rPr>
          <w:rFonts w:ascii="Sylfaen" w:hAnsi="Sylfaen" w:cs="Arial"/>
          <w:lang w:val="x-none"/>
        </w:rPr>
        <w:t>Oferta z najniższą ceną otrzyma maksymalną ilość punktów. Pozostałe oferty zostaną przeliczone według wzoru podanego poniżej. Wynik będzie traktowany jako wartość punktowa oferty w kryteri</w:t>
      </w:r>
      <w:r w:rsidRPr="00D17B71">
        <w:rPr>
          <w:rFonts w:ascii="Sylfaen" w:hAnsi="Sylfaen" w:cs="Arial"/>
        </w:rPr>
        <w:t>u</w:t>
      </w:r>
      <w:r w:rsidRPr="00D17B71">
        <w:rPr>
          <w:rFonts w:ascii="Sylfaen" w:hAnsi="Sylfaen" w:cs="Arial"/>
          <w:lang w:val="x-none"/>
        </w:rPr>
        <w:t>m cena oferty.</w:t>
      </w:r>
    </w:p>
    <w:p w14:paraId="1A2CDD22" w14:textId="77777777" w:rsidR="00D34B45" w:rsidRPr="00D17B71" w:rsidRDefault="00D34B45" w:rsidP="00D34B45">
      <w:pPr>
        <w:spacing w:line="360" w:lineRule="auto"/>
        <w:ind w:left="1418"/>
        <w:jc w:val="both"/>
        <w:rPr>
          <w:rFonts w:ascii="Sylfaen" w:hAnsi="Sylfaen" w:cs="Arial"/>
        </w:rPr>
      </w:pPr>
      <w:r w:rsidRPr="00D17B71">
        <w:rPr>
          <w:rFonts w:ascii="Sylfaen" w:hAnsi="Sylfaen" w:cs="Arial"/>
        </w:rPr>
        <w:tab/>
        <w:t>C = [( Cmin/Co) * 100 %]</w:t>
      </w:r>
    </w:p>
    <w:p w14:paraId="462C132E" w14:textId="77777777" w:rsidR="00D34B45" w:rsidRPr="00D17B71" w:rsidRDefault="00D34B45" w:rsidP="00D34B45">
      <w:pPr>
        <w:spacing w:line="360" w:lineRule="auto"/>
        <w:ind w:left="1418"/>
        <w:jc w:val="both"/>
        <w:rPr>
          <w:rFonts w:ascii="Sylfaen" w:hAnsi="Sylfaen" w:cs="Arial"/>
        </w:rPr>
      </w:pPr>
      <w:r w:rsidRPr="00D17B71">
        <w:rPr>
          <w:rFonts w:ascii="Sylfaen" w:hAnsi="Sylfaen" w:cs="Arial"/>
        </w:rPr>
        <w:t xml:space="preserve">Gdzie: </w:t>
      </w:r>
    </w:p>
    <w:p w14:paraId="23E89D89" w14:textId="77777777" w:rsidR="00D34B45" w:rsidRPr="00D17B71" w:rsidRDefault="00D34B45" w:rsidP="00D34B45">
      <w:pPr>
        <w:spacing w:line="360" w:lineRule="auto"/>
        <w:ind w:left="1418"/>
        <w:jc w:val="both"/>
        <w:rPr>
          <w:rFonts w:ascii="Sylfaen" w:hAnsi="Sylfaen" w:cs="Arial"/>
        </w:rPr>
      </w:pPr>
      <w:r w:rsidRPr="00D17B71">
        <w:rPr>
          <w:rFonts w:ascii="Sylfaen" w:hAnsi="Sylfaen" w:cs="Arial"/>
        </w:rPr>
        <w:t xml:space="preserve">C – </w:t>
      </w:r>
      <w:r w:rsidRPr="00D17B71">
        <w:rPr>
          <w:rFonts w:ascii="Sylfaen" w:hAnsi="Sylfaen" w:cs="Arial"/>
          <w:color w:val="000000"/>
        </w:rPr>
        <w:t>liczba punktów uzyskanych przez badaną ofertę w kryterium „Cena”</w:t>
      </w:r>
    </w:p>
    <w:p w14:paraId="2DF051BC" w14:textId="77777777" w:rsidR="00D34B45" w:rsidRPr="00D17B71" w:rsidRDefault="00D34B45" w:rsidP="00D34B45">
      <w:pPr>
        <w:spacing w:line="360" w:lineRule="auto"/>
        <w:ind w:left="1418"/>
        <w:jc w:val="both"/>
        <w:rPr>
          <w:rFonts w:ascii="Sylfaen" w:hAnsi="Sylfaen" w:cs="Arial"/>
        </w:rPr>
      </w:pPr>
      <w:r w:rsidRPr="00D17B71">
        <w:rPr>
          <w:rFonts w:ascii="Sylfaen" w:hAnsi="Sylfaen" w:cs="Arial"/>
        </w:rPr>
        <w:t>Cmin -  Cena oferowana minimalna brutto</w:t>
      </w:r>
    </w:p>
    <w:p w14:paraId="777C5F47" w14:textId="77777777" w:rsidR="00D34B45" w:rsidRPr="00D17B71" w:rsidRDefault="00D34B45" w:rsidP="00D34B45">
      <w:pPr>
        <w:spacing w:line="360" w:lineRule="auto"/>
        <w:ind w:left="1418"/>
        <w:jc w:val="both"/>
        <w:rPr>
          <w:rFonts w:ascii="Sylfaen" w:hAnsi="Sylfaen" w:cs="Arial"/>
        </w:rPr>
      </w:pPr>
      <w:r w:rsidRPr="00D17B71">
        <w:rPr>
          <w:rFonts w:ascii="Sylfaen" w:hAnsi="Sylfaen" w:cs="Arial"/>
        </w:rPr>
        <w:t>Co  -    Cena badanej oferty brutto</w:t>
      </w:r>
    </w:p>
    <w:p w14:paraId="796019A8" w14:textId="77777777" w:rsidR="00D34B45" w:rsidRPr="00D17B71" w:rsidRDefault="00D34B45" w:rsidP="00D34B45">
      <w:pPr>
        <w:spacing w:line="360" w:lineRule="auto"/>
        <w:ind w:left="1418"/>
        <w:jc w:val="both"/>
        <w:rPr>
          <w:rFonts w:ascii="Sylfaen" w:hAnsi="Sylfaen" w:cs="Arial"/>
        </w:rPr>
      </w:pPr>
      <w:r w:rsidRPr="00D17B71">
        <w:rPr>
          <w:rFonts w:ascii="Sylfaen" w:hAnsi="Sylfaen" w:cs="Arial"/>
        </w:rPr>
        <w:t>100 %  - waga dla kryterium Cena</w:t>
      </w:r>
    </w:p>
    <w:p w14:paraId="76C52D67" w14:textId="77777777" w:rsidR="00D34B45" w:rsidRPr="00D17B71" w:rsidRDefault="00D34B45" w:rsidP="00D701C2">
      <w:pPr>
        <w:numPr>
          <w:ilvl w:val="1"/>
          <w:numId w:val="25"/>
        </w:numPr>
        <w:suppressAutoHyphens/>
        <w:spacing w:line="360" w:lineRule="auto"/>
        <w:jc w:val="both"/>
        <w:rPr>
          <w:rFonts w:ascii="Sylfaen" w:hAnsi="Sylfaen" w:cs="Arial"/>
          <w:b/>
        </w:rPr>
      </w:pPr>
      <w:r w:rsidRPr="00D17B71">
        <w:rPr>
          <w:rFonts w:ascii="Sylfaen" w:hAnsi="Sylfaen" w:cs="Arial"/>
          <w:b/>
        </w:rPr>
        <w:t>Kryterium Czas gwarancji dla laptopów – 10%.</w:t>
      </w:r>
    </w:p>
    <w:p w14:paraId="056BAD80" w14:textId="77777777" w:rsidR="00D34B45" w:rsidRPr="00D17B71" w:rsidRDefault="00D34B45" w:rsidP="00D34B45">
      <w:pPr>
        <w:spacing w:line="360" w:lineRule="auto"/>
        <w:ind w:left="851"/>
        <w:jc w:val="both"/>
        <w:rPr>
          <w:rFonts w:ascii="Sylfaen" w:hAnsi="Sylfaen" w:cs="Arial"/>
        </w:rPr>
      </w:pPr>
      <w:r w:rsidRPr="00D17B71">
        <w:rPr>
          <w:rFonts w:ascii="Sylfaen" w:hAnsi="Sylfaen" w:cs="Arial"/>
          <w:lang w:val="x-none"/>
        </w:rPr>
        <w:t>Oferta otrzyma maksymalną ilość punktów</w:t>
      </w:r>
      <w:r w:rsidRPr="00D17B71">
        <w:rPr>
          <w:rFonts w:ascii="Sylfaen" w:hAnsi="Sylfaen" w:cs="Arial"/>
        </w:rPr>
        <w:t xml:space="preserve"> zgodnie z poniższą punktacją.</w:t>
      </w:r>
      <w:r w:rsidRPr="00D17B71">
        <w:rPr>
          <w:rFonts w:ascii="Sylfaen" w:hAnsi="Sylfaen" w:cs="Arial"/>
          <w:lang w:val="x-none"/>
        </w:rPr>
        <w:t xml:space="preserve"> Wynik będzie traktowany jako wartość punktowa oferty w kryteri</w:t>
      </w:r>
      <w:r w:rsidRPr="00D17B71">
        <w:rPr>
          <w:rFonts w:ascii="Sylfaen" w:hAnsi="Sylfaen" w:cs="Arial"/>
        </w:rPr>
        <w:t>u</w:t>
      </w:r>
      <w:r w:rsidRPr="00D17B71">
        <w:rPr>
          <w:rFonts w:ascii="Sylfaen" w:hAnsi="Sylfaen" w:cs="Arial"/>
          <w:lang w:val="x-none"/>
        </w:rPr>
        <w:t>m cena oferty.</w:t>
      </w:r>
    </w:p>
    <w:p w14:paraId="0EEBBC54" w14:textId="77777777" w:rsidR="00D34B45" w:rsidRPr="00D17B71" w:rsidRDefault="00D34B45" w:rsidP="00D34B45">
      <w:pPr>
        <w:spacing w:line="360" w:lineRule="auto"/>
        <w:ind w:left="1418"/>
        <w:jc w:val="both"/>
        <w:rPr>
          <w:rFonts w:ascii="Sylfaen" w:hAnsi="Sylfaen" w:cs="Arial"/>
          <w:lang w:val="x-none"/>
        </w:rPr>
      </w:pPr>
      <w:r w:rsidRPr="00D17B71">
        <w:rPr>
          <w:rFonts w:ascii="Sylfaen" w:hAnsi="Sylfaen" w:cs="Arial"/>
        </w:rPr>
        <w:tab/>
      </w:r>
    </w:p>
    <w:p w14:paraId="04A4982B" w14:textId="77777777" w:rsidR="00D34B45" w:rsidRPr="00D17B71" w:rsidRDefault="00D34B45" w:rsidP="00D34B45">
      <w:pPr>
        <w:spacing w:line="360" w:lineRule="auto"/>
        <w:ind w:left="851"/>
        <w:jc w:val="both"/>
        <w:rPr>
          <w:rFonts w:ascii="Sylfaen" w:hAnsi="Sylfaen" w:cs="Arial"/>
          <w:lang w:val="x-none"/>
        </w:rPr>
      </w:pPr>
      <w:r w:rsidRPr="00D17B71">
        <w:rPr>
          <w:rFonts w:ascii="Sylfaen" w:hAnsi="Sylfaen" w:cs="Arial"/>
          <w:lang w:val="x-none"/>
        </w:rPr>
        <w:t>Gwarancja udzielona na okres 24 m-ce - 0 pkt,</w:t>
      </w:r>
    </w:p>
    <w:p w14:paraId="396E5F32" w14:textId="77777777" w:rsidR="00D34B45" w:rsidRPr="00D17B71" w:rsidRDefault="00D34B45" w:rsidP="00D34B45">
      <w:pPr>
        <w:spacing w:line="360" w:lineRule="auto"/>
        <w:ind w:left="851"/>
        <w:jc w:val="both"/>
        <w:rPr>
          <w:rFonts w:ascii="Sylfaen" w:hAnsi="Sylfaen" w:cs="Arial"/>
          <w:lang w:val="x-none"/>
        </w:rPr>
      </w:pPr>
      <w:r w:rsidRPr="00D17B71">
        <w:rPr>
          <w:rFonts w:ascii="Sylfaen" w:hAnsi="Sylfaen" w:cs="Arial"/>
          <w:lang w:val="x-none"/>
        </w:rPr>
        <w:t>Za ka</w:t>
      </w:r>
      <w:r w:rsidRPr="00D17B71">
        <w:rPr>
          <w:rFonts w:ascii="Sylfaen" w:hAnsi="Sylfaen" w:cs="Arial"/>
        </w:rPr>
        <w:t>ż</w:t>
      </w:r>
      <w:r w:rsidRPr="00D17B71">
        <w:rPr>
          <w:rFonts w:ascii="Sylfaen" w:hAnsi="Sylfaen" w:cs="Arial"/>
          <w:lang w:val="x-none"/>
        </w:rPr>
        <w:t xml:space="preserve">de dodatkowe 6-mcy ponad wymagane minimum Zamawiający będzie przyznawał </w:t>
      </w:r>
      <w:r w:rsidRPr="00D17B71">
        <w:rPr>
          <w:rFonts w:ascii="Sylfaen" w:hAnsi="Sylfaen" w:cs="Arial"/>
        </w:rPr>
        <w:t>5</w:t>
      </w:r>
      <w:r w:rsidRPr="00D17B71">
        <w:rPr>
          <w:rFonts w:ascii="Sylfaen" w:hAnsi="Sylfaen" w:cs="Arial"/>
          <w:lang w:val="x-none"/>
        </w:rPr>
        <w:t xml:space="preserve"> pkt.</w:t>
      </w:r>
    </w:p>
    <w:p w14:paraId="5A46D622" w14:textId="77777777" w:rsidR="00D34B45" w:rsidRPr="00D17B71" w:rsidRDefault="00D34B45" w:rsidP="00D34B45">
      <w:pPr>
        <w:spacing w:line="360" w:lineRule="auto"/>
        <w:ind w:left="851"/>
        <w:jc w:val="both"/>
        <w:rPr>
          <w:rFonts w:ascii="Sylfaen" w:hAnsi="Sylfaen" w:cs="Arial"/>
          <w:lang w:val="x-none"/>
        </w:rPr>
      </w:pPr>
      <w:r w:rsidRPr="00D17B71">
        <w:rPr>
          <w:rFonts w:ascii="Sylfaen" w:hAnsi="Sylfaen" w:cs="Arial"/>
          <w:lang w:val="x-none"/>
        </w:rPr>
        <w:t xml:space="preserve">Maksymalna </w:t>
      </w:r>
      <w:r w:rsidRPr="00D17B71">
        <w:rPr>
          <w:rFonts w:ascii="Sylfaen" w:hAnsi="Sylfaen" w:cs="Arial"/>
        </w:rPr>
        <w:t xml:space="preserve">liczba </w:t>
      </w:r>
      <w:r w:rsidRPr="00D17B71">
        <w:rPr>
          <w:rFonts w:ascii="Sylfaen" w:hAnsi="Sylfaen" w:cs="Arial"/>
          <w:lang w:val="x-none"/>
        </w:rPr>
        <w:t>punktów do uzyskania w kryterium „gwarancja” wynosi 10</w:t>
      </w:r>
      <w:r w:rsidRPr="00D17B71">
        <w:rPr>
          <w:rFonts w:ascii="Sylfaen" w:hAnsi="Sylfaen" w:cs="Arial"/>
        </w:rPr>
        <w:t xml:space="preserve"> (dla gwarancji 36 miesięcznej i dłuższych)</w:t>
      </w:r>
      <w:r w:rsidRPr="00D17B71">
        <w:rPr>
          <w:rFonts w:ascii="Sylfaen" w:hAnsi="Sylfaen" w:cs="Arial"/>
          <w:lang w:val="x-none"/>
        </w:rPr>
        <w:t>.</w:t>
      </w:r>
    </w:p>
    <w:p w14:paraId="6A91AF70" w14:textId="77777777" w:rsidR="00D34B45" w:rsidRPr="00D17B71" w:rsidRDefault="00D34B45" w:rsidP="00D34B45">
      <w:pPr>
        <w:spacing w:line="360" w:lineRule="auto"/>
        <w:ind w:left="851"/>
        <w:jc w:val="both"/>
        <w:rPr>
          <w:rFonts w:ascii="Sylfaen" w:hAnsi="Sylfaen" w:cs="Arial"/>
          <w:lang w:val="x-none"/>
        </w:rPr>
      </w:pPr>
    </w:p>
    <w:p w14:paraId="72045AC3" w14:textId="77777777" w:rsidR="00D34B45" w:rsidRPr="00D17B71" w:rsidRDefault="00D34B45" w:rsidP="00D701C2">
      <w:pPr>
        <w:numPr>
          <w:ilvl w:val="1"/>
          <w:numId w:val="25"/>
        </w:numPr>
        <w:suppressAutoHyphens/>
        <w:spacing w:line="360" w:lineRule="auto"/>
        <w:ind w:left="851"/>
        <w:jc w:val="both"/>
        <w:rPr>
          <w:rFonts w:ascii="Sylfaen" w:hAnsi="Sylfaen" w:cs="Arial"/>
          <w:lang w:val="x-none"/>
        </w:rPr>
      </w:pPr>
      <w:r w:rsidRPr="00D17B71">
        <w:rPr>
          <w:rFonts w:ascii="Sylfaen" w:hAnsi="Sylfaen" w:cs="Arial"/>
        </w:rPr>
        <w:t xml:space="preserve">Ofertą najkorzystniejszą jest oferta z największą ilością punktów z uwzględnieniem wag </w:t>
      </w:r>
      <w:r w:rsidRPr="00D17B71">
        <w:rPr>
          <w:rFonts w:ascii="Sylfaen" w:hAnsi="Sylfaen" w:cs="Arial"/>
          <w:lang w:val="x-none"/>
        </w:rPr>
        <w:t>ka</w:t>
      </w:r>
      <w:r w:rsidRPr="00D17B71">
        <w:rPr>
          <w:rFonts w:ascii="Sylfaen" w:hAnsi="Sylfaen" w:cs="Arial"/>
        </w:rPr>
        <w:t>ż</w:t>
      </w:r>
      <w:r w:rsidRPr="00D17B71">
        <w:rPr>
          <w:rFonts w:ascii="Sylfaen" w:hAnsi="Sylfaen" w:cs="Arial"/>
          <w:lang w:val="x-none"/>
        </w:rPr>
        <w:t>dego kryterium i wyliczona wg wzoru:</w:t>
      </w:r>
    </w:p>
    <w:p w14:paraId="2C1AED71" w14:textId="77777777" w:rsidR="00D34B45" w:rsidRPr="00D17B71" w:rsidRDefault="00D34B45" w:rsidP="00D34B45">
      <w:pPr>
        <w:spacing w:line="360" w:lineRule="auto"/>
        <w:ind w:left="851"/>
        <w:jc w:val="both"/>
        <w:rPr>
          <w:rFonts w:ascii="Sylfaen" w:hAnsi="Sylfaen" w:cs="Arial"/>
          <w:lang w:val="x-none"/>
        </w:rPr>
      </w:pPr>
      <w:r w:rsidRPr="00D17B71">
        <w:rPr>
          <w:rFonts w:ascii="Sylfaen" w:hAnsi="Sylfaen" w:cs="Arial"/>
          <w:lang w:val="x-none"/>
        </w:rPr>
        <w:t>O = C + G</w:t>
      </w:r>
    </w:p>
    <w:p w14:paraId="2013D29B" w14:textId="77777777" w:rsidR="00D34B45" w:rsidRPr="00D17B71" w:rsidRDefault="00D34B45" w:rsidP="00D34B45">
      <w:pPr>
        <w:spacing w:line="360" w:lineRule="auto"/>
        <w:ind w:left="851"/>
        <w:jc w:val="both"/>
        <w:rPr>
          <w:rFonts w:ascii="Sylfaen" w:hAnsi="Sylfaen" w:cs="Arial"/>
          <w:lang w:val="x-none"/>
        </w:rPr>
      </w:pPr>
      <w:r w:rsidRPr="00D17B71">
        <w:rPr>
          <w:rFonts w:ascii="Sylfaen" w:hAnsi="Sylfaen" w:cs="Arial"/>
          <w:lang w:val="x-none"/>
        </w:rPr>
        <w:t>gdzie:</w:t>
      </w:r>
    </w:p>
    <w:p w14:paraId="338353E2" w14:textId="77777777" w:rsidR="00D34B45" w:rsidRPr="00D17B71" w:rsidRDefault="00D34B45" w:rsidP="00D34B45">
      <w:pPr>
        <w:spacing w:line="360" w:lineRule="auto"/>
        <w:ind w:left="851"/>
        <w:jc w:val="both"/>
        <w:rPr>
          <w:rFonts w:ascii="Sylfaen" w:hAnsi="Sylfaen" w:cs="Arial"/>
          <w:lang w:val="x-none"/>
        </w:rPr>
      </w:pPr>
      <w:r w:rsidRPr="00D17B71">
        <w:rPr>
          <w:rFonts w:ascii="Sylfaen" w:hAnsi="Sylfaen" w:cs="Arial"/>
          <w:lang w:val="x-none"/>
        </w:rPr>
        <w:t>O - oznacza liczbę punktów uzyskanych przez ofertę</w:t>
      </w:r>
    </w:p>
    <w:p w14:paraId="5035DB32" w14:textId="77777777" w:rsidR="00D34B45" w:rsidRPr="00D17B71" w:rsidRDefault="00D34B45" w:rsidP="00D34B45">
      <w:pPr>
        <w:spacing w:line="360" w:lineRule="auto"/>
        <w:ind w:left="851"/>
        <w:jc w:val="both"/>
        <w:rPr>
          <w:rFonts w:ascii="Sylfaen" w:hAnsi="Sylfaen" w:cs="Arial"/>
          <w:lang w:val="x-none"/>
        </w:rPr>
      </w:pPr>
      <w:r w:rsidRPr="00D17B71">
        <w:rPr>
          <w:rFonts w:ascii="Sylfaen" w:hAnsi="Sylfaen" w:cs="Arial"/>
          <w:lang w:val="x-none"/>
        </w:rPr>
        <w:t>C – oznacza liczbę punktów uzyskanych przez ofertę za kryterium „Cena oferty brutto”.</w:t>
      </w:r>
    </w:p>
    <w:p w14:paraId="3D26DBB0" w14:textId="77777777" w:rsidR="00D34B45" w:rsidRPr="00D17B71" w:rsidRDefault="00D34B45" w:rsidP="00D34B45">
      <w:pPr>
        <w:spacing w:line="360" w:lineRule="auto"/>
        <w:ind w:left="851"/>
        <w:jc w:val="both"/>
        <w:rPr>
          <w:rFonts w:ascii="Sylfaen" w:hAnsi="Sylfaen" w:cs="Arial"/>
          <w:lang w:val="x-none"/>
        </w:rPr>
      </w:pPr>
      <w:r w:rsidRPr="00D17B71">
        <w:rPr>
          <w:rFonts w:ascii="Sylfaen" w:hAnsi="Sylfaen" w:cs="Arial"/>
          <w:lang w:val="x-none"/>
        </w:rPr>
        <w:t>G – oznacza liczbę punktów uzyskanych przez ofertę za kryterium „Gwarancja”.</w:t>
      </w:r>
    </w:p>
    <w:p w14:paraId="16C6D691" w14:textId="77777777" w:rsidR="00D34B45" w:rsidRPr="00D17B71" w:rsidRDefault="00D34B45" w:rsidP="00D34B45">
      <w:pPr>
        <w:suppressAutoHyphens/>
        <w:spacing w:line="360" w:lineRule="auto"/>
        <w:jc w:val="both"/>
        <w:rPr>
          <w:rFonts w:ascii="Sylfaen" w:hAnsi="Sylfaen" w:cs="Arial"/>
        </w:rPr>
      </w:pPr>
    </w:p>
    <w:p w14:paraId="6522342B" w14:textId="77777777" w:rsidR="00D34B45" w:rsidRPr="00D17B71" w:rsidRDefault="00D34B45" w:rsidP="00D701C2">
      <w:pPr>
        <w:numPr>
          <w:ilvl w:val="1"/>
          <w:numId w:val="25"/>
        </w:numPr>
        <w:suppressAutoHyphens/>
        <w:spacing w:line="360" w:lineRule="auto"/>
        <w:jc w:val="both"/>
        <w:rPr>
          <w:rFonts w:ascii="Sylfaen" w:hAnsi="Sylfaen" w:cs="Arial"/>
        </w:rPr>
      </w:pPr>
      <w:r w:rsidRPr="00D17B71">
        <w:rPr>
          <w:rFonts w:ascii="Sylfaen" w:hAnsi="Sylfaen" w:cs="Arial"/>
        </w:rPr>
        <w:lastRenderedPageBreak/>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6C383800" w14:textId="77777777" w:rsidR="00D34B45" w:rsidRPr="00D17B71" w:rsidRDefault="00D34B45" w:rsidP="00D701C2">
      <w:pPr>
        <w:numPr>
          <w:ilvl w:val="1"/>
          <w:numId w:val="25"/>
        </w:numPr>
        <w:suppressAutoHyphens/>
        <w:spacing w:line="360" w:lineRule="auto"/>
        <w:jc w:val="both"/>
        <w:rPr>
          <w:rFonts w:ascii="Sylfaen" w:hAnsi="Sylfaen" w:cs="Arial"/>
        </w:rPr>
      </w:pPr>
      <w:r w:rsidRPr="00D17B71">
        <w:rPr>
          <w:rFonts w:ascii="Sylfaen" w:hAnsi="Sylfaen" w:cs="Arial"/>
        </w:rPr>
        <w:t>Wykonawca, którego oferta zostanie oceniona jako najkorzystniejszą, w zakresie przedmiotu zamówienia, podlegać będzie badaniu czy spełnia warunki udziału w postępowaniu, zgodnie z postanowieniami niniejszej Instrukcji.</w:t>
      </w:r>
    </w:p>
    <w:p w14:paraId="43C944CC" w14:textId="77777777" w:rsidR="00D34B45" w:rsidRPr="00D17B71" w:rsidRDefault="00D34B45" w:rsidP="00D701C2">
      <w:pPr>
        <w:numPr>
          <w:ilvl w:val="1"/>
          <w:numId w:val="25"/>
        </w:numPr>
        <w:suppressAutoHyphens/>
        <w:spacing w:line="360" w:lineRule="auto"/>
        <w:jc w:val="both"/>
        <w:rPr>
          <w:rFonts w:ascii="Sylfaen" w:hAnsi="Sylfaen" w:cs="Arial"/>
        </w:rPr>
      </w:pPr>
      <w:r w:rsidRPr="00D17B71">
        <w:rPr>
          <w:rFonts w:ascii="Sylfaen" w:hAnsi="Sylfaen" w:cs="Arial"/>
        </w:rPr>
        <w:t xml:space="preserve">Jeżeli nie można wybrać najkorzystniejszej oferty z uwagi na to, że dwie lub więcej ofert przedstawia taką samą cenę, zamawiający wzywa wykonawców, którzy złożyli te oferty, do złożenia w określonym terminie ofert dodatkowych. </w:t>
      </w:r>
    </w:p>
    <w:p w14:paraId="1B61160F" w14:textId="77777777" w:rsidR="00D34B45" w:rsidRPr="00D17B71" w:rsidRDefault="00D34B45" w:rsidP="00D701C2">
      <w:pPr>
        <w:numPr>
          <w:ilvl w:val="1"/>
          <w:numId w:val="25"/>
        </w:numPr>
        <w:suppressAutoHyphens/>
        <w:spacing w:line="360" w:lineRule="auto"/>
        <w:jc w:val="both"/>
        <w:rPr>
          <w:rFonts w:ascii="Sylfaen" w:hAnsi="Sylfaen" w:cs="Arial"/>
        </w:rPr>
      </w:pPr>
      <w:r w:rsidRPr="00D17B71">
        <w:rPr>
          <w:rFonts w:ascii="Sylfaen" w:hAnsi="Sylfaen" w:cs="Arial"/>
        </w:rPr>
        <w:t>Wykonawcy składając oferty dodatkowe, nie mogą zaoferować cen wyższych niż w złożonych wcześniej ofertach.</w:t>
      </w:r>
    </w:p>
    <w:p w14:paraId="76981004" w14:textId="77777777" w:rsidR="00D34B45" w:rsidRPr="00D17B71" w:rsidRDefault="00D34B45" w:rsidP="00D34B45">
      <w:pPr>
        <w:tabs>
          <w:tab w:val="left" w:pos="576"/>
          <w:tab w:val="left" w:pos="709"/>
          <w:tab w:val="left" w:leader="dot" w:pos="6120"/>
          <w:tab w:val="left" w:leader="dot" w:pos="9000"/>
        </w:tabs>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45F858A8"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42AB7019"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Ocena ofert</w:t>
            </w:r>
          </w:p>
        </w:tc>
      </w:tr>
    </w:tbl>
    <w:p w14:paraId="636DFC3F" w14:textId="77777777" w:rsidR="00D34B45" w:rsidRPr="00D17B71" w:rsidRDefault="00D34B45" w:rsidP="00D34B45">
      <w:pPr>
        <w:suppressAutoHyphens/>
        <w:spacing w:line="360" w:lineRule="auto"/>
        <w:jc w:val="both"/>
        <w:rPr>
          <w:rFonts w:ascii="Sylfaen" w:hAnsi="Sylfaen" w:cs="Arial"/>
          <w:lang w:eastAsia="ar-SA"/>
        </w:rPr>
      </w:pPr>
    </w:p>
    <w:p w14:paraId="0D72E737" w14:textId="77777777" w:rsidR="00D34B45" w:rsidRPr="00D17B71" w:rsidRDefault="00D34B45" w:rsidP="00D701C2">
      <w:pPr>
        <w:numPr>
          <w:ilvl w:val="1"/>
          <w:numId w:val="29"/>
        </w:numPr>
        <w:suppressAutoHyphens/>
        <w:spacing w:line="360" w:lineRule="auto"/>
        <w:jc w:val="both"/>
        <w:rPr>
          <w:rFonts w:ascii="Sylfaen" w:hAnsi="Sylfaen" w:cs="Arial"/>
        </w:rPr>
      </w:pPr>
      <w:r w:rsidRPr="00D17B71">
        <w:rPr>
          <w:rFonts w:ascii="Sylfaen" w:hAnsi="Sylfaen" w:cs="Arial"/>
        </w:rPr>
        <w:t>Po upływie terminu na składanie ofert, Zamawiający otworzy oferty i przyzna punkty w ramach wskazanych kryteriów oceny ofert, zgodnie z zasadami określonymi w Instrukcji.</w:t>
      </w:r>
    </w:p>
    <w:p w14:paraId="0C1CD2CB" w14:textId="77777777" w:rsidR="00D34B45" w:rsidRPr="00D17B71" w:rsidRDefault="00D34B45" w:rsidP="00D701C2">
      <w:pPr>
        <w:numPr>
          <w:ilvl w:val="1"/>
          <w:numId w:val="29"/>
        </w:numPr>
        <w:suppressAutoHyphens/>
        <w:spacing w:line="360" w:lineRule="auto"/>
        <w:jc w:val="both"/>
        <w:rPr>
          <w:rFonts w:ascii="Sylfaen" w:hAnsi="Sylfaen" w:cs="Arial"/>
        </w:rPr>
      </w:pPr>
      <w:r w:rsidRPr="00D17B71">
        <w:rPr>
          <w:rFonts w:ascii="Sylfaen" w:hAnsi="Sylfaen" w:cs="Arial"/>
        </w:rPr>
        <w:t>Zamawiający w pierwszej kolejności będzie weryfikował ofertę przedstawiającą najkorzystniejszy bilans punktów przyznanych w ramach kryteriów oceny ofert. Zamawiający może wezwać do złożenia wyjaśnień dot. treści oferty wykonawcę, którego oferta jest weryfikowana.</w:t>
      </w:r>
    </w:p>
    <w:p w14:paraId="48CF76DC" w14:textId="77777777" w:rsidR="00D34B45" w:rsidRPr="00D17B71" w:rsidRDefault="00D34B45" w:rsidP="00D34B45">
      <w:pPr>
        <w:tabs>
          <w:tab w:val="left" w:pos="576"/>
          <w:tab w:val="left" w:pos="709"/>
          <w:tab w:val="left" w:leader="dot" w:pos="6120"/>
          <w:tab w:val="left" w:leader="dot" w:pos="9000"/>
        </w:tabs>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25F387BB"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5A0FA9D7"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Podstawy wykluczenia, odrzucenia, unieważnienie postępowania o zamówienie</w:t>
            </w:r>
          </w:p>
        </w:tc>
      </w:tr>
    </w:tbl>
    <w:p w14:paraId="0AAAD69F" w14:textId="77777777" w:rsidR="00D34B45" w:rsidRPr="00D17B71" w:rsidRDefault="00D34B45" w:rsidP="00D701C2">
      <w:pPr>
        <w:numPr>
          <w:ilvl w:val="1"/>
          <w:numId w:val="30"/>
        </w:numPr>
        <w:suppressAutoHyphens/>
        <w:spacing w:before="120" w:line="360" w:lineRule="auto"/>
        <w:ind w:left="794" w:hanging="794"/>
        <w:jc w:val="both"/>
        <w:rPr>
          <w:rFonts w:ascii="Sylfaen" w:hAnsi="Sylfaen" w:cs="Arial"/>
        </w:rPr>
      </w:pPr>
      <w:r w:rsidRPr="00D17B71">
        <w:rPr>
          <w:rFonts w:ascii="Sylfaen" w:hAnsi="Sylfaen" w:cs="Arial"/>
        </w:rPr>
        <w:t>Zamawiający wykluczy Wykonawców którzy nie wykażą spełnienia warunków udziału, o których mowa w pkt. 5.2.</w:t>
      </w:r>
    </w:p>
    <w:p w14:paraId="56F84264" w14:textId="77777777" w:rsidR="00D34B45" w:rsidRPr="00D17B71" w:rsidRDefault="00D34B45" w:rsidP="00D34B45">
      <w:pPr>
        <w:tabs>
          <w:tab w:val="left" w:pos="576"/>
          <w:tab w:val="left" w:pos="709"/>
        </w:tabs>
        <w:spacing w:line="360" w:lineRule="auto"/>
        <w:ind w:left="794"/>
        <w:jc w:val="both"/>
        <w:rPr>
          <w:rFonts w:ascii="Sylfaen" w:hAnsi="Sylfaen" w:cs="Arial"/>
          <w:vanish/>
          <w:lang w:eastAsia="en-US"/>
        </w:rPr>
      </w:pPr>
    </w:p>
    <w:p w14:paraId="0D17CBC0" w14:textId="77777777" w:rsidR="00D34B45" w:rsidRPr="00D17B71" w:rsidRDefault="00D34B45" w:rsidP="00D701C2">
      <w:pPr>
        <w:numPr>
          <w:ilvl w:val="1"/>
          <w:numId w:val="30"/>
        </w:numPr>
        <w:suppressAutoHyphens/>
        <w:spacing w:line="360" w:lineRule="auto"/>
        <w:jc w:val="both"/>
        <w:rPr>
          <w:rFonts w:ascii="Sylfaen" w:hAnsi="Sylfaen" w:cs="Arial"/>
        </w:rPr>
      </w:pPr>
      <w:r w:rsidRPr="00D17B71">
        <w:rPr>
          <w:rFonts w:ascii="Sylfaen" w:hAnsi="Sylfaen" w:cs="Arial"/>
        </w:rPr>
        <w:t xml:space="preserve">Zamawiający odrzuci ofertę Wykonawcy, która: </w:t>
      </w:r>
    </w:p>
    <w:p w14:paraId="64F03AEC" w14:textId="77777777" w:rsidR="00D34B45" w:rsidRPr="00D17B71" w:rsidRDefault="00D34B45" w:rsidP="00D701C2">
      <w:pPr>
        <w:numPr>
          <w:ilvl w:val="0"/>
          <w:numId w:val="26"/>
        </w:numPr>
        <w:suppressAutoHyphens/>
        <w:spacing w:line="360" w:lineRule="auto"/>
        <w:jc w:val="both"/>
        <w:rPr>
          <w:rFonts w:ascii="Sylfaen" w:hAnsi="Sylfaen" w:cs="Arial"/>
          <w:lang w:eastAsia="ar-SA"/>
        </w:rPr>
      </w:pPr>
      <w:r w:rsidRPr="00D17B71">
        <w:rPr>
          <w:rFonts w:ascii="Sylfaen" w:hAnsi="Sylfaen" w:cs="Arial"/>
          <w:lang w:eastAsia="ar-SA"/>
        </w:rPr>
        <w:t xml:space="preserve">jej treść nie odpowiada treści niniejszego ogłoszenia </w:t>
      </w:r>
    </w:p>
    <w:p w14:paraId="6F115615" w14:textId="77777777" w:rsidR="00D34B45" w:rsidRPr="00D17B71" w:rsidRDefault="00D34B45" w:rsidP="00D701C2">
      <w:pPr>
        <w:numPr>
          <w:ilvl w:val="0"/>
          <w:numId w:val="26"/>
        </w:numPr>
        <w:suppressAutoHyphens/>
        <w:spacing w:line="360" w:lineRule="auto"/>
        <w:jc w:val="both"/>
        <w:rPr>
          <w:rFonts w:ascii="Sylfaen" w:hAnsi="Sylfaen" w:cs="Arial"/>
          <w:lang w:eastAsia="ar-SA"/>
        </w:rPr>
      </w:pPr>
      <w:r w:rsidRPr="00D17B71">
        <w:rPr>
          <w:rFonts w:ascii="Sylfaen" w:hAnsi="Sylfaen" w:cs="Arial"/>
          <w:lang w:eastAsia="ar-SA"/>
        </w:rPr>
        <w:t>jej złożenie stanowi czyn nieuczciwej konkurencji w rozumieniu przepisów o zwalczaniu nieuczciwej konkurencji;</w:t>
      </w:r>
    </w:p>
    <w:p w14:paraId="0720687B" w14:textId="77777777" w:rsidR="00D34B45" w:rsidRPr="00D17B71" w:rsidRDefault="00D34B45" w:rsidP="00D701C2">
      <w:pPr>
        <w:numPr>
          <w:ilvl w:val="0"/>
          <w:numId w:val="26"/>
        </w:numPr>
        <w:suppressAutoHyphens/>
        <w:spacing w:line="360" w:lineRule="auto"/>
        <w:jc w:val="both"/>
        <w:rPr>
          <w:rFonts w:ascii="Sylfaen" w:hAnsi="Sylfaen" w:cs="Arial"/>
          <w:lang w:eastAsia="ar-SA"/>
        </w:rPr>
      </w:pPr>
      <w:r w:rsidRPr="00D17B71">
        <w:rPr>
          <w:rFonts w:ascii="Sylfaen" w:hAnsi="Sylfaen" w:cs="Arial"/>
          <w:lang w:eastAsia="ar-SA"/>
        </w:rPr>
        <w:t>zawiera rażąco niską cenę w stosunku do przedmiotu zamówienia;</w:t>
      </w:r>
    </w:p>
    <w:p w14:paraId="0154EC1D" w14:textId="77777777" w:rsidR="00D34B45" w:rsidRPr="00D17B71" w:rsidRDefault="00D34B45" w:rsidP="00D701C2">
      <w:pPr>
        <w:numPr>
          <w:ilvl w:val="0"/>
          <w:numId w:val="26"/>
        </w:numPr>
        <w:suppressAutoHyphens/>
        <w:spacing w:line="360" w:lineRule="auto"/>
        <w:jc w:val="both"/>
        <w:rPr>
          <w:rFonts w:ascii="Sylfaen" w:hAnsi="Sylfaen" w:cs="Arial"/>
          <w:lang w:eastAsia="ar-SA"/>
        </w:rPr>
      </w:pPr>
      <w:r w:rsidRPr="00D17B71">
        <w:rPr>
          <w:rFonts w:ascii="Sylfaen" w:hAnsi="Sylfaen" w:cs="Arial"/>
          <w:lang w:eastAsia="ar-SA"/>
        </w:rPr>
        <w:t xml:space="preserve">została złożona przez wykonawcę wykluczonego z udziału w postępowaniu o udzielenie zamówienia </w:t>
      </w:r>
    </w:p>
    <w:p w14:paraId="31F2B535" w14:textId="77777777" w:rsidR="00D34B45" w:rsidRPr="00D17B71" w:rsidRDefault="00D34B45" w:rsidP="00D701C2">
      <w:pPr>
        <w:numPr>
          <w:ilvl w:val="0"/>
          <w:numId w:val="26"/>
        </w:numPr>
        <w:suppressAutoHyphens/>
        <w:spacing w:line="360" w:lineRule="auto"/>
        <w:jc w:val="both"/>
        <w:rPr>
          <w:rFonts w:ascii="Sylfaen" w:hAnsi="Sylfaen" w:cs="Arial"/>
          <w:lang w:eastAsia="ar-SA"/>
        </w:rPr>
      </w:pPr>
      <w:r w:rsidRPr="00D17B71">
        <w:rPr>
          <w:rFonts w:ascii="Sylfaen" w:hAnsi="Sylfaen" w:cs="Arial"/>
          <w:lang w:eastAsia="ar-SA"/>
        </w:rPr>
        <w:t xml:space="preserve">zawiera błędy w obliczeniu ceny </w:t>
      </w:r>
    </w:p>
    <w:p w14:paraId="471E6D39" w14:textId="77777777" w:rsidR="00D34B45" w:rsidRPr="00D17B71" w:rsidRDefault="00D34B45" w:rsidP="00D701C2">
      <w:pPr>
        <w:numPr>
          <w:ilvl w:val="0"/>
          <w:numId w:val="26"/>
        </w:numPr>
        <w:suppressAutoHyphens/>
        <w:spacing w:line="360" w:lineRule="auto"/>
        <w:jc w:val="both"/>
        <w:rPr>
          <w:rFonts w:ascii="Sylfaen" w:hAnsi="Sylfaen" w:cs="Arial"/>
          <w:lang w:eastAsia="ar-SA"/>
        </w:rPr>
      </w:pPr>
      <w:r w:rsidRPr="00D17B71">
        <w:rPr>
          <w:rFonts w:ascii="Sylfaen" w:hAnsi="Sylfaen" w:cs="Arial"/>
          <w:lang w:eastAsia="ar-SA"/>
        </w:rPr>
        <w:t>wykonawca w terminie 3 dni od dnia doręczenia zawiadomienia nie zgodził się na poprawienie omyłki, o której mowa w pkt. 7.4 ppkt. 3 niniejszej instrukcji</w:t>
      </w:r>
    </w:p>
    <w:p w14:paraId="7551072C" w14:textId="77777777" w:rsidR="00D34B45" w:rsidRPr="00D17B71" w:rsidRDefault="00D34B45" w:rsidP="00D701C2">
      <w:pPr>
        <w:numPr>
          <w:ilvl w:val="1"/>
          <w:numId w:val="30"/>
        </w:numPr>
        <w:suppressAutoHyphens/>
        <w:spacing w:line="360" w:lineRule="auto"/>
        <w:jc w:val="both"/>
        <w:rPr>
          <w:rFonts w:ascii="Sylfaen" w:hAnsi="Sylfaen" w:cs="Arial"/>
        </w:rPr>
      </w:pPr>
      <w:r w:rsidRPr="00D17B71">
        <w:rPr>
          <w:rFonts w:ascii="Sylfaen" w:hAnsi="Sylfaen" w:cs="Arial"/>
        </w:rPr>
        <w:t>Zamawiający unieważni postępowanie o udzielenie zamówie</w:t>
      </w:r>
      <w:r w:rsidRPr="00D17B71">
        <w:rPr>
          <w:rFonts w:ascii="Sylfaen" w:hAnsi="Sylfaen" w:cs="Arial"/>
        </w:rPr>
        <w:softHyphen/>
        <w:t>nia, lub jego część jeżeli:</w:t>
      </w:r>
    </w:p>
    <w:p w14:paraId="408D14E0" w14:textId="77777777" w:rsidR="00D34B45" w:rsidRPr="00D17B71" w:rsidRDefault="00D34B45" w:rsidP="00D701C2">
      <w:pPr>
        <w:numPr>
          <w:ilvl w:val="0"/>
          <w:numId w:val="27"/>
        </w:numPr>
        <w:suppressAutoHyphens/>
        <w:spacing w:line="360" w:lineRule="auto"/>
        <w:jc w:val="both"/>
        <w:rPr>
          <w:rFonts w:ascii="Sylfaen" w:hAnsi="Sylfaen" w:cs="Arial"/>
          <w:lang w:eastAsia="ar-SA"/>
        </w:rPr>
      </w:pPr>
      <w:r w:rsidRPr="00D17B71">
        <w:rPr>
          <w:rFonts w:ascii="Sylfaen" w:hAnsi="Sylfaen" w:cs="Arial"/>
          <w:lang w:eastAsia="ar-SA"/>
        </w:rPr>
        <w:lastRenderedPageBreak/>
        <w:t>nie złożono żadnej oferty niepodlegającej odrzuceniu,</w:t>
      </w:r>
    </w:p>
    <w:p w14:paraId="7F66B2CF" w14:textId="77777777" w:rsidR="00D34B45" w:rsidRPr="00D17B71" w:rsidRDefault="00D34B45" w:rsidP="00D701C2">
      <w:pPr>
        <w:numPr>
          <w:ilvl w:val="0"/>
          <w:numId w:val="27"/>
        </w:numPr>
        <w:suppressAutoHyphens/>
        <w:spacing w:line="360" w:lineRule="auto"/>
        <w:jc w:val="both"/>
        <w:rPr>
          <w:rFonts w:ascii="Sylfaen" w:hAnsi="Sylfaen" w:cs="Arial"/>
          <w:lang w:eastAsia="ar-SA"/>
        </w:rPr>
      </w:pPr>
      <w:r w:rsidRPr="00D17B71">
        <w:rPr>
          <w:rFonts w:ascii="Sylfaen" w:hAnsi="Sylfaen" w:cs="Arial"/>
          <w:lang w:eastAsia="ar-SA"/>
        </w:rPr>
        <w:t>cena najkorzystniejszej oferty lub oferta z najniższą ceną przewyższa kwotę, którą zamawiający może przeznaczyć na sfinansowanie zamó</w:t>
      </w:r>
      <w:r w:rsidRPr="00D17B71">
        <w:rPr>
          <w:rFonts w:ascii="Sylfaen" w:hAnsi="Sylfaen" w:cs="Arial"/>
          <w:lang w:eastAsia="ar-SA"/>
        </w:rPr>
        <w:softHyphen/>
        <w:t>wie</w:t>
      </w:r>
      <w:r w:rsidRPr="00D17B71">
        <w:rPr>
          <w:rFonts w:ascii="Sylfaen" w:hAnsi="Sylfaen" w:cs="Arial"/>
          <w:lang w:eastAsia="ar-SA"/>
        </w:rPr>
        <w:softHyphen/>
        <w:t>nia, a zamawiający nie może zwiększyć tej kwoty do ceny najkorzystniejszej oferty,</w:t>
      </w:r>
    </w:p>
    <w:p w14:paraId="21E69C72" w14:textId="77777777" w:rsidR="00D34B45" w:rsidRPr="00D17B71" w:rsidRDefault="00D34B45" w:rsidP="00D701C2">
      <w:pPr>
        <w:numPr>
          <w:ilvl w:val="0"/>
          <w:numId w:val="27"/>
        </w:numPr>
        <w:suppressAutoHyphens/>
        <w:spacing w:line="360" w:lineRule="auto"/>
        <w:jc w:val="both"/>
        <w:rPr>
          <w:rFonts w:ascii="Sylfaen" w:hAnsi="Sylfaen" w:cs="Arial"/>
          <w:lang w:eastAsia="ar-SA"/>
        </w:rPr>
      </w:pPr>
      <w:r w:rsidRPr="00D17B71">
        <w:rPr>
          <w:rFonts w:ascii="Sylfaen" w:hAnsi="Sylfaen" w:cs="Arial"/>
          <w:lang w:eastAsia="ar-SA"/>
        </w:rPr>
        <w:t>wystąpiła istotna zmiana okoliczności powodująca, że pro</w:t>
      </w:r>
      <w:r w:rsidRPr="00D17B71">
        <w:rPr>
          <w:rFonts w:ascii="Sylfaen" w:hAnsi="Sylfaen" w:cs="Arial"/>
          <w:lang w:eastAsia="ar-SA"/>
        </w:rPr>
        <w:softHyphen/>
        <w:t>wadzenie postępowania lub wykonanie zamówienia nie leży w interesie publicznym, czego nie można było wcześ</w:t>
      </w:r>
      <w:r w:rsidRPr="00D17B71">
        <w:rPr>
          <w:rFonts w:ascii="Sylfaen" w:hAnsi="Sylfaen" w:cs="Arial"/>
          <w:lang w:eastAsia="ar-SA"/>
        </w:rPr>
        <w:softHyphen/>
        <w:t>niej przewidzieć,</w:t>
      </w:r>
    </w:p>
    <w:p w14:paraId="270C94F6" w14:textId="77777777" w:rsidR="00D34B45" w:rsidRPr="00D17B71" w:rsidRDefault="00D34B45" w:rsidP="00D701C2">
      <w:pPr>
        <w:numPr>
          <w:ilvl w:val="0"/>
          <w:numId w:val="27"/>
        </w:numPr>
        <w:suppressAutoHyphens/>
        <w:spacing w:line="360" w:lineRule="auto"/>
        <w:jc w:val="both"/>
        <w:rPr>
          <w:rFonts w:ascii="Sylfaen" w:hAnsi="Sylfaen" w:cs="Arial"/>
          <w:lang w:eastAsia="ar-SA"/>
        </w:rPr>
      </w:pPr>
      <w:r w:rsidRPr="00D17B71">
        <w:rPr>
          <w:rFonts w:ascii="Sylfaen" w:hAnsi="Sylfaen" w:cs="Arial"/>
          <w:lang w:eastAsia="ar-SA"/>
        </w:rPr>
        <w:t>postępowanie obarczone jest niemożliwą do usunięcia wadą uniemożliwiającą zawarcie niepodlegającej unieważnieniu umowy w sprawie zamówienia publicznego.</w:t>
      </w:r>
    </w:p>
    <w:p w14:paraId="28BB6926" w14:textId="77777777" w:rsidR="00D34B45" w:rsidRPr="00D17B71" w:rsidRDefault="00D34B45" w:rsidP="00D701C2">
      <w:pPr>
        <w:numPr>
          <w:ilvl w:val="1"/>
          <w:numId w:val="30"/>
        </w:numPr>
        <w:suppressAutoHyphens/>
        <w:spacing w:line="360" w:lineRule="auto"/>
        <w:jc w:val="both"/>
        <w:rPr>
          <w:rFonts w:ascii="Sylfaen" w:hAnsi="Sylfaen" w:cs="Arial"/>
        </w:rPr>
      </w:pPr>
      <w:r w:rsidRPr="00D17B71">
        <w:rPr>
          <w:rFonts w:ascii="Sylfaen" w:hAnsi="Sylfaen" w:cs="Arial"/>
        </w:rPr>
        <w:t>O unieważnieniu postępowania o udzielenie zamówienia publicznego lub jego części zama</w:t>
      </w:r>
      <w:r w:rsidRPr="00D17B71">
        <w:rPr>
          <w:rFonts w:ascii="Sylfaen" w:hAnsi="Sylfaen" w:cs="Arial"/>
        </w:rPr>
        <w:softHyphen/>
        <w:t>wiający zawiadomi równocześnie wszystkich wykonawców, którzy:</w:t>
      </w:r>
    </w:p>
    <w:p w14:paraId="38BDB118" w14:textId="77777777" w:rsidR="00D34B45" w:rsidRPr="00D17B71" w:rsidRDefault="00D34B45" w:rsidP="00D701C2">
      <w:pPr>
        <w:numPr>
          <w:ilvl w:val="0"/>
          <w:numId w:val="28"/>
        </w:numPr>
        <w:suppressAutoHyphens/>
        <w:spacing w:line="360" w:lineRule="auto"/>
        <w:jc w:val="both"/>
        <w:rPr>
          <w:rFonts w:ascii="Sylfaen" w:hAnsi="Sylfaen" w:cs="Arial"/>
          <w:lang w:eastAsia="ar-SA"/>
        </w:rPr>
      </w:pPr>
      <w:r w:rsidRPr="00D17B71">
        <w:rPr>
          <w:rFonts w:ascii="Sylfaen" w:hAnsi="Sylfaen" w:cs="Arial"/>
          <w:lang w:eastAsia="ar-SA"/>
        </w:rPr>
        <w:t>ubiegali się o udzielenie zamówienia – w przypadku unieważnienia postępowania przed upływem terminu składania ofert</w:t>
      </w:r>
    </w:p>
    <w:p w14:paraId="603FBAD6" w14:textId="77777777" w:rsidR="00D34B45" w:rsidRPr="00D17B71" w:rsidRDefault="00D34B45" w:rsidP="00D701C2">
      <w:pPr>
        <w:numPr>
          <w:ilvl w:val="0"/>
          <w:numId w:val="28"/>
        </w:numPr>
        <w:suppressAutoHyphens/>
        <w:spacing w:line="360" w:lineRule="auto"/>
        <w:jc w:val="both"/>
        <w:rPr>
          <w:rFonts w:ascii="Sylfaen" w:hAnsi="Sylfaen" w:cs="Arial"/>
          <w:lang w:eastAsia="ar-SA"/>
        </w:rPr>
      </w:pPr>
      <w:r w:rsidRPr="00D17B71">
        <w:rPr>
          <w:rFonts w:ascii="Sylfaen" w:hAnsi="Sylfaen" w:cs="Arial"/>
          <w:lang w:eastAsia="ar-SA"/>
        </w:rPr>
        <w:t>złożyli oferty – w przypadku unieważnienia postępowania po upływie terminu składania ofert</w:t>
      </w:r>
    </w:p>
    <w:p w14:paraId="07EF8AC6" w14:textId="77777777" w:rsidR="00D34B45" w:rsidRPr="00D17B71" w:rsidRDefault="00D34B45" w:rsidP="00D701C2">
      <w:pPr>
        <w:numPr>
          <w:ilvl w:val="0"/>
          <w:numId w:val="28"/>
        </w:numPr>
        <w:suppressAutoHyphens/>
        <w:spacing w:line="360" w:lineRule="auto"/>
        <w:jc w:val="both"/>
        <w:rPr>
          <w:rFonts w:ascii="Sylfaen" w:hAnsi="Sylfaen" w:cs="Arial"/>
          <w:lang w:eastAsia="ar-SA"/>
        </w:rPr>
      </w:pPr>
      <w:r w:rsidRPr="00D17B71">
        <w:rPr>
          <w:rFonts w:ascii="Sylfaen" w:hAnsi="Sylfaen" w:cs="Arial"/>
          <w:lang w:eastAsia="ar-SA"/>
        </w:rPr>
        <w:t>podając uzasadnienie faktyczne i prawne. Informacja o unieważnieniu postępowania zamieszczona również zostanie na stronie internetowej zamawiającego określonej w pkt. 1.1 niniejszej Instrukcji.</w:t>
      </w:r>
    </w:p>
    <w:p w14:paraId="0BAB780B" w14:textId="77777777" w:rsidR="00D34B45" w:rsidRPr="00D17B71" w:rsidRDefault="00D34B45" w:rsidP="00D701C2">
      <w:pPr>
        <w:numPr>
          <w:ilvl w:val="1"/>
          <w:numId w:val="30"/>
        </w:numPr>
        <w:suppressAutoHyphens/>
        <w:spacing w:line="360" w:lineRule="auto"/>
        <w:jc w:val="both"/>
        <w:rPr>
          <w:rFonts w:ascii="Sylfaen" w:hAnsi="Sylfaen" w:cs="Arial"/>
        </w:rPr>
      </w:pPr>
      <w:r w:rsidRPr="00D17B71">
        <w:rPr>
          <w:rFonts w:ascii="Sylfaen" w:hAnsi="Sylfaen" w:cs="Arial"/>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4C28F49E" w14:textId="77777777" w:rsidR="00D34B45" w:rsidRPr="00D17B71" w:rsidRDefault="00D34B45" w:rsidP="00D34B45">
      <w:pPr>
        <w:tabs>
          <w:tab w:val="left" w:pos="576"/>
          <w:tab w:val="left" w:pos="709"/>
          <w:tab w:val="left" w:leader="dot" w:pos="6120"/>
          <w:tab w:val="left" w:leader="dot" w:pos="9000"/>
        </w:tabs>
        <w:suppressAutoHyphens/>
        <w:spacing w:line="360" w:lineRule="auto"/>
        <w:jc w:val="both"/>
        <w:rPr>
          <w:rFonts w:ascii="Sylfaen" w:hAnsi="Sylfaen" w:cs="Arial"/>
          <w:lang w:eastAsia="ar-SA"/>
        </w:rPr>
      </w:pPr>
    </w:p>
    <w:tbl>
      <w:tblPr>
        <w:tblW w:w="0" w:type="auto"/>
        <w:tblInd w:w="273" w:type="dxa"/>
        <w:tblLayout w:type="fixed"/>
        <w:tblLook w:val="0000" w:firstRow="0" w:lastRow="0" w:firstColumn="0" w:lastColumn="0" w:noHBand="0" w:noVBand="0"/>
      </w:tblPr>
      <w:tblGrid>
        <w:gridCol w:w="9028"/>
      </w:tblGrid>
      <w:tr w:rsidR="00D34B45" w:rsidRPr="00D17B71" w14:paraId="7A14D948"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5A3D3B32"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Informację o formalnościach, jakie powinny zostać dopełnione po wyborze oferty w celu zawarcia umowy w sprawie zamówienia publicznego</w:t>
            </w:r>
          </w:p>
        </w:tc>
      </w:tr>
    </w:tbl>
    <w:p w14:paraId="0CE0A37C" w14:textId="77777777" w:rsidR="00D34B45" w:rsidRPr="00D17B71" w:rsidRDefault="00D34B45" w:rsidP="00D701C2">
      <w:pPr>
        <w:numPr>
          <w:ilvl w:val="1"/>
          <w:numId w:val="37"/>
        </w:numPr>
        <w:suppressAutoHyphens/>
        <w:spacing w:before="120" w:line="360" w:lineRule="auto"/>
        <w:ind w:left="794" w:hanging="794"/>
        <w:jc w:val="both"/>
        <w:rPr>
          <w:rFonts w:ascii="Sylfaen" w:hAnsi="Sylfaen" w:cs="Arial"/>
        </w:rPr>
      </w:pPr>
      <w:r w:rsidRPr="00D17B71">
        <w:rPr>
          <w:rFonts w:ascii="Sylfaen" w:hAnsi="Sylfaen" w:cs="Arial"/>
        </w:rPr>
        <w:t>Zamawiający podpisze umowę z Wykonawcą, który przedłoży najkorzystniejszą ofertę z punktu widzenia kryteriów przyjętych w niniejszej Instrukcji.</w:t>
      </w:r>
    </w:p>
    <w:p w14:paraId="20EC7722" w14:textId="77777777" w:rsidR="00D34B45" w:rsidRPr="00D17B71" w:rsidRDefault="00D34B45" w:rsidP="00D701C2">
      <w:pPr>
        <w:numPr>
          <w:ilvl w:val="1"/>
          <w:numId w:val="37"/>
        </w:numPr>
        <w:suppressAutoHyphens/>
        <w:spacing w:line="360" w:lineRule="auto"/>
        <w:jc w:val="both"/>
        <w:rPr>
          <w:rFonts w:ascii="Sylfaen" w:hAnsi="Sylfaen" w:cs="Arial"/>
        </w:rPr>
      </w:pPr>
      <w:r w:rsidRPr="00D17B71">
        <w:rPr>
          <w:rFonts w:ascii="Sylfaen" w:hAnsi="Sylfaen" w:cs="Arial"/>
        </w:rPr>
        <w:t>W przypadku wyboru oferty złożonej przez Wykonawców wspólnie ubiegających się o udzielenie zamówienie Zamawiający może żądać przed zawarciem umowy przedstawienie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 obejmującego okres realizacji przedmiotu zamówienia, gwarancji, rękojmi). Wykluczenie możliwości wypowiedzenia umowy konsorcjum przez któregokolwiek z jego członków do czasu wykonania zamówienia</w:t>
      </w:r>
    </w:p>
    <w:p w14:paraId="2AA317D6" w14:textId="77777777" w:rsidR="00D34B45" w:rsidRPr="00D17B71" w:rsidRDefault="00D34B45" w:rsidP="00D701C2">
      <w:pPr>
        <w:numPr>
          <w:ilvl w:val="1"/>
          <w:numId w:val="37"/>
        </w:numPr>
        <w:suppressAutoHyphens/>
        <w:spacing w:line="360" w:lineRule="auto"/>
        <w:jc w:val="both"/>
        <w:rPr>
          <w:rFonts w:ascii="Sylfaen" w:hAnsi="Sylfaen" w:cs="Arial"/>
        </w:rPr>
      </w:pPr>
      <w:r w:rsidRPr="00D17B71">
        <w:rPr>
          <w:rFonts w:ascii="Sylfaen" w:hAnsi="Sylfaen" w:cs="Arial"/>
        </w:rPr>
        <w:lastRenderedPageBreak/>
        <w:t>Niezwłocznie po wyborze najkorzystniejszej oferty Zamawiający zawiadomi Wykonawców o wyborze najkorzystniejszej oferty</w:t>
      </w:r>
    </w:p>
    <w:p w14:paraId="4DD64754" w14:textId="77777777" w:rsidR="00D34B45" w:rsidRPr="00D17B71" w:rsidRDefault="00D34B45" w:rsidP="00D701C2">
      <w:pPr>
        <w:numPr>
          <w:ilvl w:val="1"/>
          <w:numId w:val="37"/>
        </w:numPr>
        <w:suppressAutoHyphens/>
        <w:spacing w:line="360" w:lineRule="auto"/>
        <w:jc w:val="both"/>
        <w:rPr>
          <w:rFonts w:ascii="Sylfaen" w:hAnsi="Sylfaen" w:cs="Arial"/>
        </w:rPr>
      </w:pPr>
      <w:r w:rsidRPr="00D17B71">
        <w:rPr>
          <w:rFonts w:ascii="Sylfaen" w:hAnsi="Sylfaen" w:cs="Arial"/>
        </w:rPr>
        <w:t>Zamawiający niezwłocznie po wyborze najkorzystniejszej oferty zamieści na stronie internetowej (http://www.zmp.poznan.pl/), podając w „Zawiadomieniu o wyborze najkorzystniejszej oferty” w szczególności:</w:t>
      </w:r>
    </w:p>
    <w:p w14:paraId="307B5282" w14:textId="77777777" w:rsidR="00D34B45" w:rsidRPr="00D17B71" w:rsidRDefault="00D34B45" w:rsidP="00D701C2">
      <w:pPr>
        <w:numPr>
          <w:ilvl w:val="0"/>
          <w:numId w:val="36"/>
        </w:numPr>
        <w:suppressAutoHyphens/>
        <w:spacing w:line="360" w:lineRule="auto"/>
        <w:jc w:val="both"/>
        <w:rPr>
          <w:rFonts w:ascii="Sylfaen" w:hAnsi="Sylfaen" w:cs="Arial"/>
          <w:lang w:eastAsia="ar-SA"/>
        </w:rPr>
      </w:pPr>
      <w:r w:rsidRPr="00D17B71">
        <w:rPr>
          <w:rFonts w:ascii="Sylfaen" w:hAnsi="Sylfaen" w:cs="Arial"/>
          <w:lang w:eastAsia="ar-SA"/>
        </w:rPr>
        <w:t>imię i nazwisko, siedzibę albo miejsce zamieszkania i adres, jeżeli jest miejscem wykonywania działalności wykonawcy lub wykonawców, których oferta została wybrana, oraz nazwy albo imiona i nazwiska, siedziby albo miejsca zamieszkania i adresy, jeżeli są miejscami wykonywania działalności wykonawcy, który złożył ofertę, a także punktację przyznaną ofertom punktację.</w:t>
      </w:r>
    </w:p>
    <w:p w14:paraId="06191BC6" w14:textId="77777777" w:rsidR="00D34B45" w:rsidRPr="00D17B71" w:rsidRDefault="00D34B45" w:rsidP="00D701C2">
      <w:pPr>
        <w:numPr>
          <w:ilvl w:val="0"/>
          <w:numId w:val="36"/>
        </w:numPr>
        <w:suppressAutoHyphens/>
        <w:spacing w:line="360" w:lineRule="auto"/>
        <w:jc w:val="both"/>
        <w:rPr>
          <w:rFonts w:ascii="Sylfaen" w:hAnsi="Sylfaen" w:cs="Arial"/>
          <w:lang w:eastAsia="ar-SA"/>
        </w:rPr>
      </w:pPr>
      <w:r w:rsidRPr="00D17B71">
        <w:rPr>
          <w:rFonts w:ascii="Sylfaen" w:hAnsi="Sylfaen" w:cs="Arial"/>
          <w:lang w:eastAsia="ar-SA"/>
        </w:rPr>
        <w:t>informację o wykonawcach, których oferty zostały odrzucone, powodach odrzucenia ofert,</w:t>
      </w:r>
    </w:p>
    <w:p w14:paraId="0C4B268B" w14:textId="77777777" w:rsidR="00D34B45" w:rsidRPr="00D17B71" w:rsidRDefault="00D34B45" w:rsidP="00D701C2">
      <w:pPr>
        <w:numPr>
          <w:ilvl w:val="1"/>
          <w:numId w:val="37"/>
        </w:numPr>
        <w:suppressAutoHyphens/>
        <w:spacing w:line="360" w:lineRule="auto"/>
        <w:jc w:val="both"/>
        <w:rPr>
          <w:rFonts w:ascii="Sylfaen" w:hAnsi="Sylfaen" w:cs="Arial"/>
        </w:rPr>
      </w:pPr>
      <w:r w:rsidRPr="00D17B71">
        <w:rPr>
          <w:rFonts w:ascii="Sylfaen" w:hAnsi="Sylfaen" w:cs="Arial"/>
        </w:rPr>
        <w:t xml:space="preserve">Zawiadomienie o wyborze najkorzystniejszej oferty zawierać będzie uzasadnienie faktyczne i prawne oraz zamieszczone zostanie na stronie internetowej Zamawiającego. </w:t>
      </w:r>
    </w:p>
    <w:p w14:paraId="3A124B08" w14:textId="77777777" w:rsidR="00D34B45" w:rsidRPr="00D17B71" w:rsidRDefault="00D34B45" w:rsidP="00D701C2">
      <w:pPr>
        <w:numPr>
          <w:ilvl w:val="1"/>
          <w:numId w:val="37"/>
        </w:numPr>
        <w:suppressAutoHyphens/>
        <w:spacing w:line="360" w:lineRule="auto"/>
        <w:jc w:val="both"/>
        <w:rPr>
          <w:rFonts w:ascii="Sylfaen" w:hAnsi="Sylfaen" w:cs="Arial"/>
        </w:rPr>
      </w:pPr>
      <w:r w:rsidRPr="00D17B71">
        <w:rPr>
          <w:rFonts w:ascii="Sylfaen" w:hAnsi="Sylfaen" w:cs="Arial"/>
        </w:rPr>
        <w:t>Miejsce i termin podpisania umowy, zostaną uzgodnione z wyłonionym wykonawcą.</w:t>
      </w:r>
    </w:p>
    <w:p w14:paraId="6AD55602" w14:textId="77777777" w:rsidR="00D34B45" w:rsidRPr="00D17B71" w:rsidRDefault="00D34B45" w:rsidP="00D34B45">
      <w:pPr>
        <w:tabs>
          <w:tab w:val="left" w:pos="576"/>
          <w:tab w:val="left" w:pos="709"/>
          <w:tab w:val="left" w:leader="dot" w:pos="851"/>
          <w:tab w:val="left" w:leader="dot" w:pos="9000"/>
        </w:tabs>
        <w:suppressAutoHyphens/>
        <w:spacing w:line="360" w:lineRule="auto"/>
        <w:jc w:val="both"/>
        <w:rPr>
          <w:rFonts w:ascii="Sylfaen" w:hAnsi="Sylfaen" w:cs="Arial"/>
          <w:lang w:eastAsia="ar-SA"/>
        </w:rPr>
      </w:pPr>
    </w:p>
    <w:tbl>
      <w:tblPr>
        <w:tblW w:w="9028" w:type="dxa"/>
        <w:tblInd w:w="273" w:type="dxa"/>
        <w:tblLayout w:type="fixed"/>
        <w:tblLook w:val="0000" w:firstRow="0" w:lastRow="0" w:firstColumn="0" w:lastColumn="0" w:noHBand="0" w:noVBand="0"/>
      </w:tblPr>
      <w:tblGrid>
        <w:gridCol w:w="9028"/>
      </w:tblGrid>
      <w:tr w:rsidR="00D34B45" w:rsidRPr="00D17B71" w14:paraId="7268B3EF" w14:textId="77777777" w:rsidTr="00D706C0">
        <w:tc>
          <w:tcPr>
            <w:tcW w:w="9028" w:type="dxa"/>
            <w:tcBorders>
              <w:top w:val="single" w:sz="4" w:space="0" w:color="000000"/>
              <w:left w:val="single" w:sz="4" w:space="0" w:color="000000"/>
              <w:bottom w:val="single" w:sz="4" w:space="0" w:color="000000"/>
              <w:right w:val="single" w:sz="4" w:space="0" w:color="000000"/>
            </w:tcBorders>
            <w:shd w:val="clear" w:color="auto" w:fill="F2F2F2"/>
          </w:tcPr>
          <w:p w14:paraId="15517E58" w14:textId="77777777" w:rsidR="00D34B45" w:rsidRPr="00D17B71" w:rsidRDefault="00D34B45" w:rsidP="00D701C2">
            <w:pPr>
              <w:numPr>
                <w:ilvl w:val="0"/>
                <w:numId w:val="14"/>
              </w:numPr>
              <w:suppressAutoHyphens/>
              <w:spacing w:line="360" w:lineRule="auto"/>
              <w:jc w:val="both"/>
              <w:rPr>
                <w:rFonts w:ascii="Sylfaen" w:hAnsi="Sylfaen" w:cs="Arial"/>
                <w:lang w:eastAsia="ar-SA"/>
              </w:rPr>
            </w:pPr>
            <w:r w:rsidRPr="00D17B71">
              <w:rPr>
                <w:rFonts w:ascii="Sylfaen" w:hAnsi="Sylfaen" w:cs="Arial"/>
                <w:lang w:eastAsia="ar-SA"/>
              </w:rPr>
              <w:t>Istotne dla stron postanowienia, które zostaną wpro</w:t>
            </w:r>
            <w:r w:rsidRPr="00D17B71">
              <w:rPr>
                <w:rFonts w:ascii="Sylfaen" w:hAnsi="Sylfaen" w:cs="Arial"/>
                <w:lang w:eastAsia="ar-SA"/>
              </w:rPr>
              <w:softHyphen/>
              <w:t>wadzone do treści zawieranej umowy.</w:t>
            </w:r>
          </w:p>
        </w:tc>
      </w:tr>
    </w:tbl>
    <w:p w14:paraId="35CBB9FB" w14:textId="77777777" w:rsidR="00D34B45" w:rsidRPr="00D17B71" w:rsidRDefault="00D34B45" w:rsidP="00D34B45">
      <w:pPr>
        <w:tabs>
          <w:tab w:val="left" w:pos="709"/>
        </w:tabs>
        <w:suppressAutoHyphens/>
        <w:spacing w:line="360" w:lineRule="auto"/>
        <w:jc w:val="both"/>
        <w:rPr>
          <w:rFonts w:ascii="Sylfaen" w:hAnsi="Sylfaen" w:cs="Arial"/>
          <w:lang w:eastAsia="ar-SA"/>
        </w:rPr>
      </w:pPr>
    </w:p>
    <w:p w14:paraId="63AAAA39" w14:textId="77777777" w:rsidR="00D34B45" w:rsidRPr="00D17B71" w:rsidRDefault="00D34B45" w:rsidP="00D34B45">
      <w:pPr>
        <w:tabs>
          <w:tab w:val="left" w:pos="709"/>
        </w:tabs>
        <w:spacing w:line="360" w:lineRule="auto"/>
        <w:ind w:left="794"/>
        <w:jc w:val="both"/>
        <w:rPr>
          <w:rFonts w:ascii="Sylfaen" w:hAnsi="Sylfaen" w:cs="Arial"/>
          <w:vanish/>
          <w:lang w:eastAsia="en-US"/>
        </w:rPr>
      </w:pPr>
    </w:p>
    <w:p w14:paraId="255136F5" w14:textId="77777777" w:rsidR="00D34B45" w:rsidRPr="00D17B71" w:rsidRDefault="00D34B45" w:rsidP="00D701C2">
      <w:pPr>
        <w:numPr>
          <w:ilvl w:val="1"/>
          <w:numId w:val="38"/>
        </w:numPr>
        <w:suppressAutoHyphens/>
        <w:spacing w:line="360" w:lineRule="auto"/>
        <w:jc w:val="both"/>
        <w:rPr>
          <w:rFonts w:ascii="Sylfaen" w:hAnsi="Sylfaen" w:cs="Arial"/>
        </w:rPr>
      </w:pPr>
      <w:r w:rsidRPr="00D17B71">
        <w:rPr>
          <w:rFonts w:ascii="Sylfaen" w:hAnsi="Sylfaen" w:cs="Arial"/>
        </w:rPr>
        <w:t>Umowa w sprawie realizacji zamówienia zawarta zostanie z uwzględnieniem postanowień wynikających z treści niniejszej Instrukcji oraz danych zawartych w ofercie.</w:t>
      </w:r>
    </w:p>
    <w:p w14:paraId="37B61E36" w14:textId="77777777" w:rsidR="00D34B45" w:rsidRPr="00D17B71" w:rsidRDefault="00D34B45" w:rsidP="00D701C2">
      <w:pPr>
        <w:numPr>
          <w:ilvl w:val="1"/>
          <w:numId w:val="38"/>
        </w:numPr>
        <w:suppressAutoHyphens/>
        <w:spacing w:line="360" w:lineRule="auto"/>
        <w:jc w:val="both"/>
        <w:rPr>
          <w:rFonts w:ascii="Sylfaen" w:hAnsi="Sylfaen" w:cs="Arial"/>
        </w:rPr>
      </w:pPr>
      <w:r w:rsidRPr="00D17B71">
        <w:rPr>
          <w:rFonts w:ascii="Sylfaen" w:hAnsi="Sylfaen" w:cs="Arial"/>
        </w:rPr>
        <w:t>Zamawiający nie przewiduje możliwości prowadzenia rozliczeń w walutach obcych. Rozliczenia pomiędzy wykonawcą a zamawiającym będą dokonywane w złotych polskich / PLN /.</w:t>
      </w:r>
    </w:p>
    <w:p w14:paraId="60B1C2D9" w14:textId="77777777" w:rsidR="00D34B45" w:rsidRPr="00D17B71" w:rsidRDefault="00D34B45" w:rsidP="00D701C2">
      <w:pPr>
        <w:numPr>
          <w:ilvl w:val="1"/>
          <w:numId w:val="38"/>
        </w:numPr>
        <w:suppressAutoHyphens/>
        <w:spacing w:line="360" w:lineRule="auto"/>
        <w:jc w:val="both"/>
        <w:rPr>
          <w:rFonts w:ascii="Sylfaen" w:hAnsi="Sylfaen" w:cs="Arial"/>
        </w:rPr>
      </w:pPr>
      <w:r w:rsidRPr="00D17B71">
        <w:rPr>
          <w:rFonts w:ascii="Sylfaen" w:hAnsi="Sylfaen" w:cs="Arial"/>
        </w:rPr>
        <w:t>Załącznikiem do niniejszego zapytania jest projekt umowy stanowiący załącznik nr 4.</w:t>
      </w:r>
    </w:p>
    <w:p w14:paraId="1E8CF8BE" w14:textId="77777777" w:rsidR="00D34B45" w:rsidRPr="00D17B71" w:rsidRDefault="00D34B45" w:rsidP="00D34B45">
      <w:pPr>
        <w:suppressAutoHyphens/>
        <w:autoSpaceDE w:val="0"/>
        <w:jc w:val="both"/>
        <w:rPr>
          <w:rFonts w:ascii="Sylfaen" w:eastAsia="Calibri" w:hAnsi="Sylfaen" w:cs="Arial"/>
          <w:lang w:eastAsia="ar-SA"/>
        </w:rPr>
      </w:pPr>
    </w:p>
    <w:p w14:paraId="212F58CF" w14:textId="77777777" w:rsidR="00D34B45" w:rsidRPr="00D17B71" w:rsidRDefault="00D34B45" w:rsidP="00D34B45">
      <w:pPr>
        <w:suppressAutoHyphens/>
        <w:autoSpaceDE w:val="0"/>
        <w:jc w:val="both"/>
        <w:rPr>
          <w:rFonts w:ascii="Sylfaen" w:eastAsia="Calibri" w:hAnsi="Sylfaen" w:cs="Arial"/>
          <w:lang w:eastAsia="ar-SA"/>
        </w:rPr>
      </w:pPr>
    </w:p>
    <w:p w14:paraId="306EB120" w14:textId="77777777" w:rsidR="00D34B45" w:rsidRPr="00D17B71" w:rsidRDefault="00D34B45" w:rsidP="00D34B45">
      <w:pPr>
        <w:jc w:val="both"/>
        <w:rPr>
          <w:rFonts w:ascii="Sylfaen" w:hAnsi="Sylfaen" w:cs="Arial"/>
        </w:rPr>
      </w:pPr>
    </w:p>
    <w:p w14:paraId="218DEDBF" w14:textId="77777777" w:rsidR="00D34B45" w:rsidRPr="00D17B71" w:rsidRDefault="00D34B45" w:rsidP="00D34B45">
      <w:pPr>
        <w:jc w:val="both"/>
        <w:rPr>
          <w:rFonts w:ascii="Sylfaen" w:hAnsi="Sylfaen" w:cs="Arial"/>
        </w:rPr>
      </w:pPr>
      <w:r w:rsidRPr="00D17B71">
        <w:rPr>
          <w:rFonts w:ascii="Sylfaen" w:hAnsi="Sylfaen" w:cs="Arial"/>
        </w:rPr>
        <w:t>Załączniki:</w:t>
      </w:r>
    </w:p>
    <w:p w14:paraId="5CE6790C" w14:textId="77777777" w:rsidR="00D34B45" w:rsidRPr="00D17B71" w:rsidRDefault="00D34B45" w:rsidP="00D34B45">
      <w:pPr>
        <w:jc w:val="both"/>
        <w:rPr>
          <w:rFonts w:ascii="Sylfaen" w:hAnsi="Sylfaen" w:cs="Arial"/>
        </w:rPr>
      </w:pPr>
      <w:r w:rsidRPr="00D17B71">
        <w:rPr>
          <w:rFonts w:ascii="Sylfaen" w:hAnsi="Sylfaen" w:cs="Arial"/>
        </w:rPr>
        <w:t>Załącznik nr 1 - Formularz oferty,</w:t>
      </w:r>
    </w:p>
    <w:p w14:paraId="10BEB833" w14:textId="77777777" w:rsidR="00D34B45" w:rsidRPr="00D17B71" w:rsidRDefault="00D34B45" w:rsidP="00D34B45">
      <w:pPr>
        <w:jc w:val="both"/>
        <w:rPr>
          <w:rFonts w:ascii="Sylfaen" w:hAnsi="Sylfaen" w:cs="Arial"/>
        </w:rPr>
      </w:pPr>
      <w:r w:rsidRPr="00D17B71">
        <w:rPr>
          <w:rFonts w:ascii="Sylfaen" w:hAnsi="Sylfaen" w:cs="Arial"/>
        </w:rPr>
        <w:t>Załącznik nr 2 - Oświadczenie o braku powiązań,</w:t>
      </w:r>
    </w:p>
    <w:p w14:paraId="7FAD3326" w14:textId="77777777" w:rsidR="00D34B45" w:rsidRPr="00D17B71" w:rsidRDefault="00D34B45" w:rsidP="00D34B45">
      <w:pPr>
        <w:jc w:val="both"/>
        <w:rPr>
          <w:rFonts w:ascii="Sylfaen" w:hAnsi="Sylfaen" w:cs="Arial"/>
        </w:rPr>
      </w:pPr>
      <w:r w:rsidRPr="00D17B71">
        <w:rPr>
          <w:rFonts w:ascii="Sylfaen" w:hAnsi="Sylfaen" w:cs="Arial"/>
        </w:rPr>
        <w:t>Załącznik nr 3 -  Oświadczenie o spełnieniu warunków udziału w postepowaniu</w:t>
      </w:r>
    </w:p>
    <w:p w14:paraId="3290229B" w14:textId="77777777" w:rsidR="00D34B45" w:rsidRPr="00D17B71" w:rsidRDefault="00D34B45" w:rsidP="00D34B45">
      <w:pPr>
        <w:suppressAutoHyphens/>
        <w:jc w:val="both"/>
        <w:rPr>
          <w:rFonts w:ascii="Sylfaen" w:hAnsi="Sylfaen" w:cs="Arial"/>
          <w:lang w:eastAsia="ar-SA"/>
        </w:rPr>
      </w:pPr>
      <w:r w:rsidRPr="00D17B71">
        <w:rPr>
          <w:rFonts w:ascii="Sylfaen" w:hAnsi="Sylfaen" w:cs="Arial"/>
          <w:lang w:eastAsia="ar-SA"/>
        </w:rPr>
        <w:t xml:space="preserve">Załącznik nr 4 - wzór umowy </w:t>
      </w:r>
    </w:p>
    <w:p w14:paraId="5E8C5A11" w14:textId="77777777" w:rsidR="00D34B45" w:rsidRPr="00D17B71" w:rsidRDefault="00D34B45" w:rsidP="00D34B45">
      <w:pPr>
        <w:suppressAutoHyphens/>
        <w:jc w:val="both"/>
        <w:rPr>
          <w:rFonts w:ascii="Sylfaen" w:hAnsi="Sylfaen" w:cs="Arial"/>
          <w:lang w:eastAsia="ar-SA"/>
        </w:rPr>
      </w:pPr>
      <w:r w:rsidRPr="00D17B71">
        <w:rPr>
          <w:rFonts w:ascii="Sylfaen" w:hAnsi="Sylfaen" w:cs="Arial"/>
          <w:lang w:eastAsia="ar-SA"/>
        </w:rPr>
        <w:t>Załącznik nr 5 – parametry oferowanego sprzętu</w:t>
      </w:r>
      <w:r w:rsidRPr="00D17B71">
        <w:rPr>
          <w:rFonts w:ascii="Sylfaen" w:hAnsi="Sylfaen" w:cs="Arial"/>
          <w:lang w:eastAsia="ar-SA"/>
        </w:rPr>
        <w:br w:type="page"/>
      </w:r>
    </w:p>
    <w:p w14:paraId="49681C23" w14:textId="77777777" w:rsidR="00D34B45" w:rsidRPr="00D17B71" w:rsidRDefault="00D34B45" w:rsidP="00D34B45">
      <w:pPr>
        <w:pageBreakBefore/>
        <w:suppressAutoHyphens/>
        <w:jc w:val="both"/>
        <w:rPr>
          <w:rFonts w:ascii="Sylfaen" w:hAnsi="Sylfaen" w:cs="Arial"/>
          <w:lang w:eastAsia="ar-SA"/>
        </w:rPr>
      </w:pPr>
      <w:r w:rsidRPr="00D17B71">
        <w:rPr>
          <w:rFonts w:ascii="Sylfaen" w:hAnsi="Sylfaen" w:cs="Arial"/>
          <w:b/>
          <w:lang w:eastAsia="ar-SA"/>
        </w:rPr>
        <w:lastRenderedPageBreak/>
        <w:t>Załącznik nr 1 do zapytania ofertowego</w:t>
      </w:r>
      <w:r w:rsidRPr="00D17B71">
        <w:rPr>
          <w:rFonts w:ascii="Sylfaen" w:hAnsi="Sylfaen" w:cs="Arial"/>
          <w:lang w:eastAsia="ar-SA"/>
        </w:rPr>
        <w:tab/>
        <w:t xml:space="preserve">                  </w:t>
      </w:r>
    </w:p>
    <w:tbl>
      <w:tblPr>
        <w:tblW w:w="0" w:type="auto"/>
        <w:tblInd w:w="-43" w:type="dxa"/>
        <w:tblLayout w:type="fixed"/>
        <w:tblCellMar>
          <w:left w:w="70" w:type="dxa"/>
          <w:right w:w="70" w:type="dxa"/>
        </w:tblCellMar>
        <w:tblLook w:val="0000" w:firstRow="0" w:lastRow="0" w:firstColumn="0" w:lastColumn="0" w:noHBand="0" w:noVBand="0"/>
      </w:tblPr>
      <w:tblGrid>
        <w:gridCol w:w="4087"/>
      </w:tblGrid>
      <w:tr w:rsidR="00D34B45" w:rsidRPr="00D17B71" w14:paraId="72A2CC11" w14:textId="77777777" w:rsidTr="00D706C0">
        <w:trPr>
          <w:trHeight w:val="2050"/>
        </w:trPr>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3C03" w14:textId="77777777" w:rsidR="00D34B45" w:rsidRPr="00D17B71" w:rsidRDefault="00D34B45" w:rsidP="00D34B45">
            <w:pPr>
              <w:tabs>
                <w:tab w:val="left" w:pos="4820"/>
              </w:tabs>
              <w:snapToGrid w:val="0"/>
              <w:jc w:val="both"/>
              <w:rPr>
                <w:rFonts w:ascii="Sylfaen" w:hAnsi="Sylfaen" w:cs="Arial"/>
              </w:rPr>
            </w:pPr>
          </w:p>
          <w:p w14:paraId="02671C01" w14:textId="77777777" w:rsidR="00D34B45" w:rsidRPr="00D17B71" w:rsidRDefault="00D34B45" w:rsidP="00D34B45">
            <w:pPr>
              <w:tabs>
                <w:tab w:val="left" w:pos="4820"/>
              </w:tabs>
              <w:jc w:val="both"/>
              <w:rPr>
                <w:rFonts w:ascii="Sylfaen" w:hAnsi="Sylfaen" w:cs="Arial"/>
              </w:rPr>
            </w:pPr>
          </w:p>
          <w:p w14:paraId="48AA0ED5" w14:textId="77777777" w:rsidR="00D34B45" w:rsidRPr="00D17B71" w:rsidRDefault="00D34B45" w:rsidP="00D34B45">
            <w:pPr>
              <w:tabs>
                <w:tab w:val="left" w:pos="4820"/>
              </w:tabs>
              <w:jc w:val="both"/>
              <w:rPr>
                <w:rFonts w:ascii="Sylfaen" w:hAnsi="Sylfaen" w:cs="Arial"/>
              </w:rPr>
            </w:pPr>
          </w:p>
          <w:p w14:paraId="3F07CB43" w14:textId="77777777" w:rsidR="00D34B45" w:rsidRPr="00D17B71" w:rsidRDefault="00D34B45" w:rsidP="00D34B45">
            <w:pPr>
              <w:tabs>
                <w:tab w:val="left" w:pos="4820"/>
              </w:tabs>
              <w:jc w:val="both"/>
              <w:rPr>
                <w:rFonts w:ascii="Sylfaen" w:hAnsi="Sylfaen" w:cs="Arial"/>
              </w:rPr>
            </w:pPr>
          </w:p>
          <w:p w14:paraId="290D9791" w14:textId="77777777" w:rsidR="00D34B45" w:rsidRPr="00D17B71" w:rsidRDefault="00D34B45" w:rsidP="00D34B45">
            <w:pPr>
              <w:tabs>
                <w:tab w:val="left" w:pos="4820"/>
              </w:tabs>
              <w:jc w:val="both"/>
              <w:rPr>
                <w:rFonts w:ascii="Sylfaen" w:hAnsi="Sylfaen" w:cs="Arial"/>
              </w:rPr>
            </w:pPr>
          </w:p>
          <w:p w14:paraId="097C616F" w14:textId="77777777" w:rsidR="00D34B45" w:rsidRPr="00D17B71" w:rsidRDefault="00D34B45" w:rsidP="00D34B45">
            <w:pPr>
              <w:tabs>
                <w:tab w:val="left" w:pos="4820"/>
              </w:tabs>
              <w:jc w:val="both"/>
              <w:rPr>
                <w:rFonts w:ascii="Sylfaen" w:hAnsi="Sylfaen" w:cs="Arial"/>
              </w:rPr>
            </w:pPr>
          </w:p>
          <w:p w14:paraId="03B284F1" w14:textId="77777777" w:rsidR="00D34B45" w:rsidRPr="00D17B71" w:rsidRDefault="00D34B45" w:rsidP="00D34B45">
            <w:pPr>
              <w:tabs>
                <w:tab w:val="left" w:pos="4820"/>
              </w:tabs>
              <w:jc w:val="center"/>
              <w:rPr>
                <w:rFonts w:ascii="Sylfaen" w:hAnsi="Sylfaen" w:cs="Arial"/>
              </w:rPr>
            </w:pPr>
            <w:r w:rsidRPr="00D17B71">
              <w:rPr>
                <w:rFonts w:ascii="Sylfaen" w:hAnsi="Sylfaen" w:cs="Arial"/>
              </w:rPr>
              <w:t>Nazwa oferenta /pieczęć</w:t>
            </w:r>
          </w:p>
        </w:tc>
      </w:tr>
    </w:tbl>
    <w:p w14:paraId="6A7BA30E" w14:textId="77777777" w:rsidR="00D34B45" w:rsidRPr="00D17B71" w:rsidRDefault="00D34B45" w:rsidP="00D34B45">
      <w:pPr>
        <w:tabs>
          <w:tab w:val="left" w:pos="4820"/>
        </w:tabs>
        <w:jc w:val="both"/>
        <w:rPr>
          <w:rFonts w:ascii="Sylfaen" w:hAnsi="Sylfaen" w:cs="Arial"/>
          <w:b/>
        </w:rPr>
      </w:pPr>
      <w:r w:rsidRPr="00D17B71">
        <w:rPr>
          <w:rFonts w:ascii="Sylfaen" w:hAnsi="Sylfaen" w:cs="Arial"/>
          <w:b/>
        </w:rPr>
        <w:tab/>
      </w:r>
      <w:r w:rsidRPr="00D17B71">
        <w:rPr>
          <w:rFonts w:ascii="Sylfaen" w:hAnsi="Sylfaen" w:cs="Arial"/>
          <w:b/>
        </w:rPr>
        <w:tab/>
      </w:r>
      <w:r w:rsidRPr="00D17B71">
        <w:rPr>
          <w:rFonts w:ascii="Sylfaen" w:hAnsi="Sylfaen" w:cs="Arial"/>
          <w:b/>
        </w:rPr>
        <w:tab/>
        <w:t>Data: ……………………….</w:t>
      </w:r>
    </w:p>
    <w:p w14:paraId="242B4C18" w14:textId="77777777" w:rsidR="00D34B45" w:rsidRPr="00D17B71" w:rsidRDefault="00D34B45" w:rsidP="00D34B45">
      <w:pPr>
        <w:tabs>
          <w:tab w:val="left" w:pos="2127"/>
        </w:tabs>
        <w:jc w:val="both"/>
        <w:rPr>
          <w:rFonts w:ascii="Sylfaen" w:hAnsi="Sylfaen" w:cs="Arial"/>
          <w:b/>
        </w:rPr>
      </w:pPr>
      <w:r w:rsidRPr="00D17B71">
        <w:rPr>
          <w:rFonts w:ascii="Sylfaen" w:hAnsi="Sylfaen" w:cs="Arial"/>
          <w:b/>
        </w:rPr>
        <w:tab/>
      </w:r>
    </w:p>
    <w:p w14:paraId="2C12FFCC" w14:textId="77777777" w:rsidR="00D34B45" w:rsidRPr="00D17B71" w:rsidRDefault="00D34B45" w:rsidP="00D34B45">
      <w:pPr>
        <w:tabs>
          <w:tab w:val="left" w:pos="2127"/>
        </w:tabs>
        <w:jc w:val="both"/>
        <w:rPr>
          <w:rFonts w:ascii="Sylfaen" w:hAnsi="Sylfaen" w:cs="Arial"/>
          <w:b/>
        </w:rPr>
      </w:pPr>
    </w:p>
    <w:p w14:paraId="6FEC0F18" w14:textId="77777777" w:rsidR="00D34B45" w:rsidRPr="00D17B71" w:rsidRDefault="00D34B45" w:rsidP="00D34B45">
      <w:pPr>
        <w:tabs>
          <w:tab w:val="left" w:pos="2127"/>
        </w:tabs>
        <w:jc w:val="center"/>
        <w:rPr>
          <w:rFonts w:ascii="Sylfaen" w:hAnsi="Sylfaen" w:cs="Arial"/>
          <w:b/>
        </w:rPr>
      </w:pPr>
      <w:r w:rsidRPr="00D17B71">
        <w:rPr>
          <w:rFonts w:ascii="Sylfaen" w:hAnsi="Sylfaen" w:cs="Arial"/>
          <w:b/>
        </w:rPr>
        <w:t>FORMULARZ OFERTY</w:t>
      </w:r>
    </w:p>
    <w:p w14:paraId="4E0C11B1" w14:textId="77777777" w:rsidR="00D34B45" w:rsidRPr="00D17B71" w:rsidRDefault="00D34B45" w:rsidP="00D34B45">
      <w:pPr>
        <w:tabs>
          <w:tab w:val="left" w:pos="4820"/>
        </w:tabs>
        <w:jc w:val="both"/>
        <w:rPr>
          <w:rFonts w:ascii="Sylfaen" w:hAnsi="Sylfaen" w:cs="Arial"/>
          <w:b/>
        </w:rPr>
      </w:pPr>
      <w:r w:rsidRPr="00D17B71">
        <w:rPr>
          <w:rFonts w:ascii="Sylfaen" w:hAnsi="Sylfaen" w:cs="Arial"/>
          <w:b/>
        </w:rPr>
        <w:tab/>
      </w:r>
      <w:r w:rsidRPr="00D17B71">
        <w:rPr>
          <w:rFonts w:ascii="Sylfaen" w:hAnsi="Sylfaen" w:cs="Arial"/>
          <w:b/>
        </w:rPr>
        <w:tab/>
      </w:r>
      <w:r w:rsidRPr="00D17B71">
        <w:rPr>
          <w:rFonts w:ascii="Sylfaen" w:hAnsi="Sylfaen" w:cs="Arial"/>
          <w:b/>
        </w:rPr>
        <w:tab/>
      </w:r>
    </w:p>
    <w:p w14:paraId="400F8473" w14:textId="77777777" w:rsidR="00D34B45" w:rsidRPr="00D17B71" w:rsidRDefault="00D34B45" w:rsidP="00D34B45">
      <w:pPr>
        <w:tabs>
          <w:tab w:val="left" w:pos="4820"/>
        </w:tabs>
        <w:jc w:val="both"/>
        <w:rPr>
          <w:rFonts w:ascii="Sylfaen" w:hAnsi="Sylfaen" w:cs="Arial"/>
          <w:b/>
        </w:rPr>
      </w:pPr>
    </w:p>
    <w:p w14:paraId="2E58FEC1" w14:textId="77777777" w:rsidR="00D34B45" w:rsidRPr="00D17B71" w:rsidRDefault="00D34B45" w:rsidP="00D34B45">
      <w:pPr>
        <w:tabs>
          <w:tab w:val="left" w:pos="4820"/>
        </w:tabs>
        <w:jc w:val="both"/>
        <w:rPr>
          <w:rFonts w:ascii="Sylfaen" w:hAnsi="Sylfaen" w:cs="Arial"/>
          <w:b/>
        </w:rPr>
      </w:pPr>
      <w:r w:rsidRPr="00D17B71">
        <w:rPr>
          <w:rFonts w:ascii="Sylfaen" w:hAnsi="Sylfaen" w:cs="Arial"/>
          <w:b/>
        </w:rPr>
        <w:tab/>
      </w:r>
      <w:r w:rsidRPr="00D17B71">
        <w:rPr>
          <w:rFonts w:ascii="Sylfaen" w:hAnsi="Sylfaen" w:cs="Arial"/>
          <w:b/>
        </w:rPr>
        <w:tab/>
      </w:r>
      <w:r w:rsidRPr="00D17B71">
        <w:rPr>
          <w:rFonts w:ascii="Sylfaen" w:hAnsi="Sylfaen" w:cs="Arial"/>
          <w:b/>
        </w:rPr>
        <w:tab/>
        <w:t>Związek Miast Polskich</w:t>
      </w:r>
    </w:p>
    <w:p w14:paraId="2731F6D3" w14:textId="77777777" w:rsidR="00D34B45" w:rsidRPr="00D17B71" w:rsidRDefault="00D34B45" w:rsidP="00D34B45">
      <w:pPr>
        <w:tabs>
          <w:tab w:val="left" w:pos="4820"/>
        </w:tabs>
        <w:jc w:val="both"/>
        <w:rPr>
          <w:rFonts w:ascii="Sylfaen" w:hAnsi="Sylfaen" w:cs="Arial"/>
          <w:b/>
        </w:rPr>
      </w:pPr>
      <w:r w:rsidRPr="00D17B71">
        <w:rPr>
          <w:rFonts w:ascii="Sylfaen" w:hAnsi="Sylfaen" w:cs="Arial"/>
          <w:b/>
        </w:rPr>
        <w:tab/>
      </w:r>
      <w:r w:rsidRPr="00D17B71">
        <w:rPr>
          <w:rFonts w:ascii="Sylfaen" w:hAnsi="Sylfaen" w:cs="Arial"/>
          <w:b/>
        </w:rPr>
        <w:tab/>
      </w:r>
      <w:r w:rsidRPr="00D17B71">
        <w:rPr>
          <w:rFonts w:ascii="Sylfaen" w:hAnsi="Sylfaen" w:cs="Arial"/>
          <w:b/>
        </w:rPr>
        <w:tab/>
        <w:t>ul. Robocza 42</w:t>
      </w:r>
    </w:p>
    <w:p w14:paraId="42D6C5C8" w14:textId="77777777" w:rsidR="00D34B45" w:rsidRPr="00D17B71" w:rsidRDefault="00D34B45" w:rsidP="00D34B45">
      <w:pPr>
        <w:tabs>
          <w:tab w:val="left" w:pos="4820"/>
        </w:tabs>
        <w:spacing w:after="120"/>
        <w:jc w:val="both"/>
        <w:rPr>
          <w:rFonts w:ascii="Sylfaen" w:hAnsi="Sylfaen" w:cs="Arial"/>
          <w:b/>
        </w:rPr>
      </w:pPr>
      <w:r w:rsidRPr="00D17B71">
        <w:rPr>
          <w:rFonts w:ascii="Sylfaen" w:hAnsi="Sylfaen" w:cs="Arial"/>
          <w:b/>
        </w:rPr>
        <w:tab/>
      </w:r>
      <w:r w:rsidRPr="00D17B71">
        <w:rPr>
          <w:rFonts w:ascii="Sylfaen" w:hAnsi="Sylfaen" w:cs="Arial"/>
          <w:b/>
        </w:rPr>
        <w:tab/>
      </w:r>
      <w:r w:rsidRPr="00D17B71">
        <w:rPr>
          <w:rFonts w:ascii="Sylfaen" w:hAnsi="Sylfaen" w:cs="Arial"/>
          <w:b/>
        </w:rPr>
        <w:tab/>
        <w:t>61-517 Poznań</w:t>
      </w:r>
    </w:p>
    <w:p w14:paraId="446E6E49" w14:textId="77777777" w:rsidR="00D34B45" w:rsidRPr="00D17B71" w:rsidRDefault="00D34B45" w:rsidP="00D34B45">
      <w:pPr>
        <w:tabs>
          <w:tab w:val="left" w:pos="4820"/>
        </w:tabs>
        <w:spacing w:after="120"/>
        <w:jc w:val="both"/>
        <w:rPr>
          <w:rFonts w:ascii="Sylfaen" w:hAnsi="Sylfaen" w:cs="Arial"/>
        </w:rPr>
      </w:pPr>
    </w:p>
    <w:p w14:paraId="5B89BE2F" w14:textId="195FF9C7" w:rsidR="00D34B45" w:rsidRPr="00D17B71" w:rsidRDefault="00D34B45" w:rsidP="00D34B45">
      <w:pPr>
        <w:tabs>
          <w:tab w:val="left" w:pos="1843"/>
        </w:tabs>
        <w:jc w:val="both"/>
        <w:rPr>
          <w:rFonts w:ascii="Sylfaen" w:hAnsi="Sylfaen" w:cs="Arial"/>
        </w:rPr>
      </w:pPr>
      <w:r w:rsidRPr="00D17B71">
        <w:rPr>
          <w:rFonts w:ascii="Sylfaen" w:hAnsi="Sylfaen" w:cs="Arial"/>
        </w:rPr>
        <w:t xml:space="preserve">Nawiązując do zapytania </w:t>
      </w:r>
      <w:r w:rsidRPr="00161586">
        <w:rPr>
          <w:rFonts w:ascii="Sylfaen" w:hAnsi="Sylfaen" w:cs="Arial"/>
        </w:rPr>
        <w:t xml:space="preserve">ofertowego z dnia </w:t>
      </w:r>
      <w:r w:rsidR="00161586" w:rsidRPr="00161586">
        <w:rPr>
          <w:rFonts w:ascii="Sylfaen" w:hAnsi="Sylfaen" w:cs="Arial"/>
        </w:rPr>
        <w:t>16</w:t>
      </w:r>
      <w:r w:rsidR="00894CC4" w:rsidRPr="00161586">
        <w:rPr>
          <w:rFonts w:ascii="Sylfaen" w:hAnsi="Sylfaen" w:cs="Arial"/>
        </w:rPr>
        <w:t xml:space="preserve"> października 2020 r.</w:t>
      </w:r>
      <w:r w:rsidRPr="00161586">
        <w:rPr>
          <w:rFonts w:ascii="Sylfaen" w:hAnsi="Sylfaen" w:cs="Arial"/>
        </w:rPr>
        <w:t xml:space="preserve"> oferujemy</w:t>
      </w:r>
      <w:r w:rsidRPr="00D17B71">
        <w:rPr>
          <w:rFonts w:ascii="Sylfaen" w:hAnsi="Sylfaen" w:cs="Arial"/>
        </w:rPr>
        <w:t xml:space="preserve"> wykonanie zamówienia - zgodnie z wymogami opisanymi w zapytaniu na następujących warunkach: </w:t>
      </w:r>
    </w:p>
    <w:p w14:paraId="4E51FED8" w14:textId="77777777" w:rsidR="00D34B45" w:rsidRPr="00D17B71" w:rsidRDefault="00D34B45" w:rsidP="00D34B45">
      <w:pPr>
        <w:tabs>
          <w:tab w:val="left" w:pos="1843"/>
        </w:tabs>
        <w:ind w:left="-284"/>
        <w:jc w:val="both"/>
        <w:rPr>
          <w:rFonts w:ascii="Sylfaen" w:hAnsi="Sylfaen" w:cs="Arial"/>
          <w:b/>
          <w:u w:val="single"/>
        </w:rPr>
      </w:pPr>
    </w:p>
    <w:p w14:paraId="3AAA8248" w14:textId="77777777" w:rsidR="00D34B45" w:rsidRPr="00D17B71" w:rsidRDefault="00D34B45" w:rsidP="00D34B45">
      <w:pPr>
        <w:tabs>
          <w:tab w:val="left" w:pos="3780"/>
          <w:tab w:val="left" w:leader="dot" w:pos="8460"/>
        </w:tabs>
        <w:suppressAutoHyphens/>
        <w:spacing w:line="360" w:lineRule="auto"/>
        <w:ind w:left="29"/>
        <w:jc w:val="both"/>
        <w:rPr>
          <w:rFonts w:ascii="Sylfaen" w:hAnsi="Sylfaen" w:cs="Arial"/>
          <w:lang w:eastAsia="ar-SA"/>
        </w:rPr>
      </w:pPr>
      <w:r w:rsidRPr="00D17B71">
        <w:rPr>
          <w:rFonts w:ascii="Sylfaen" w:hAnsi="Sylfaen" w:cs="Arial"/>
          <w:lang w:eastAsia="ar-SA"/>
        </w:rPr>
        <w:t>Dane Wykonawcy:</w:t>
      </w:r>
    </w:p>
    <w:p w14:paraId="3A54C784"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Nazwa:</w:t>
      </w:r>
      <w:r w:rsidRPr="00D17B71">
        <w:rPr>
          <w:rFonts w:ascii="Sylfaen" w:hAnsi="Sylfaen" w:cs="Arial"/>
          <w:lang w:eastAsia="ar-SA"/>
        </w:rPr>
        <w:tab/>
      </w:r>
      <w:r w:rsidRPr="00D17B71">
        <w:rPr>
          <w:rFonts w:ascii="Sylfaen" w:hAnsi="Sylfaen" w:cs="Arial"/>
          <w:lang w:eastAsia="ar-SA"/>
        </w:rPr>
        <w:tab/>
      </w:r>
    </w:p>
    <w:p w14:paraId="6176F81B"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ab/>
      </w:r>
      <w:r w:rsidRPr="00D17B71">
        <w:rPr>
          <w:rFonts w:ascii="Sylfaen" w:hAnsi="Sylfaen" w:cs="Arial"/>
          <w:lang w:eastAsia="ar-SA"/>
        </w:rPr>
        <w:tab/>
      </w:r>
    </w:p>
    <w:p w14:paraId="2C1905E4"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Siedziba:</w:t>
      </w:r>
      <w:r w:rsidRPr="00D17B71">
        <w:rPr>
          <w:rFonts w:ascii="Sylfaen" w:hAnsi="Sylfaen" w:cs="Arial"/>
          <w:lang w:eastAsia="ar-SA"/>
        </w:rPr>
        <w:tab/>
      </w:r>
      <w:r w:rsidRPr="00D17B71">
        <w:rPr>
          <w:rFonts w:ascii="Sylfaen" w:hAnsi="Sylfaen" w:cs="Arial"/>
          <w:lang w:eastAsia="ar-SA"/>
        </w:rPr>
        <w:tab/>
      </w:r>
    </w:p>
    <w:p w14:paraId="5703CCC0"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ab/>
      </w:r>
      <w:r w:rsidRPr="00D17B71">
        <w:rPr>
          <w:rFonts w:ascii="Sylfaen" w:hAnsi="Sylfaen" w:cs="Arial"/>
          <w:lang w:eastAsia="ar-SA"/>
        </w:rPr>
        <w:tab/>
      </w:r>
    </w:p>
    <w:p w14:paraId="47D2C22F"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Adres poczty elektronicznej</w:t>
      </w:r>
      <w:r w:rsidRPr="00D17B71">
        <w:rPr>
          <w:rFonts w:ascii="Sylfaen" w:hAnsi="Sylfaen" w:cs="Arial"/>
          <w:lang w:eastAsia="ar-SA"/>
        </w:rPr>
        <w:tab/>
      </w:r>
      <w:r w:rsidRPr="00D17B71">
        <w:rPr>
          <w:rFonts w:ascii="Sylfaen" w:hAnsi="Sylfaen" w:cs="Arial"/>
          <w:lang w:eastAsia="ar-SA"/>
        </w:rPr>
        <w:tab/>
      </w:r>
    </w:p>
    <w:p w14:paraId="7B705625"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Strona internetowa</w:t>
      </w:r>
      <w:r w:rsidRPr="00D17B71">
        <w:rPr>
          <w:rFonts w:ascii="Sylfaen" w:hAnsi="Sylfaen" w:cs="Arial"/>
          <w:lang w:eastAsia="ar-SA"/>
        </w:rPr>
        <w:tab/>
      </w:r>
      <w:r w:rsidRPr="00D17B71">
        <w:rPr>
          <w:rFonts w:ascii="Sylfaen" w:hAnsi="Sylfaen" w:cs="Arial"/>
          <w:lang w:eastAsia="ar-SA"/>
        </w:rPr>
        <w:tab/>
      </w:r>
    </w:p>
    <w:p w14:paraId="1FA5B7D0"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Numer telefonu</w:t>
      </w:r>
      <w:r w:rsidRPr="00D17B71">
        <w:rPr>
          <w:rFonts w:ascii="Sylfaen" w:hAnsi="Sylfaen" w:cs="Arial"/>
          <w:lang w:eastAsia="ar-SA"/>
        </w:rPr>
        <w:tab/>
      </w:r>
      <w:r w:rsidRPr="00D17B71">
        <w:rPr>
          <w:rFonts w:ascii="Sylfaen" w:hAnsi="Sylfaen" w:cs="Arial"/>
          <w:lang w:eastAsia="ar-SA"/>
        </w:rPr>
        <w:tab/>
      </w:r>
    </w:p>
    <w:p w14:paraId="33896F78"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Numer faksu</w:t>
      </w:r>
      <w:r w:rsidRPr="00D17B71">
        <w:rPr>
          <w:rFonts w:ascii="Sylfaen" w:hAnsi="Sylfaen" w:cs="Arial"/>
          <w:lang w:eastAsia="ar-SA"/>
        </w:rPr>
        <w:tab/>
      </w:r>
      <w:r w:rsidRPr="00D17B71">
        <w:rPr>
          <w:rFonts w:ascii="Sylfaen" w:hAnsi="Sylfaen" w:cs="Arial"/>
          <w:lang w:eastAsia="ar-SA"/>
        </w:rPr>
        <w:tab/>
      </w:r>
    </w:p>
    <w:p w14:paraId="3A861E51"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Numer REGON, NIP</w:t>
      </w:r>
      <w:r w:rsidRPr="00D17B71">
        <w:rPr>
          <w:rFonts w:ascii="Sylfaen" w:hAnsi="Sylfaen" w:cs="Arial"/>
          <w:lang w:eastAsia="ar-SA"/>
        </w:rPr>
        <w:tab/>
      </w:r>
      <w:r w:rsidRPr="00D17B71">
        <w:rPr>
          <w:rFonts w:ascii="Sylfaen" w:hAnsi="Sylfaen" w:cs="Arial"/>
          <w:lang w:eastAsia="ar-SA"/>
        </w:rPr>
        <w:tab/>
      </w:r>
    </w:p>
    <w:p w14:paraId="4645ED74" w14:textId="77777777" w:rsidR="00D34B45" w:rsidRPr="00D17B71" w:rsidRDefault="00D34B45" w:rsidP="00D34B45">
      <w:pPr>
        <w:tabs>
          <w:tab w:val="left" w:pos="1260"/>
        </w:tabs>
        <w:suppressAutoHyphens/>
        <w:spacing w:line="360" w:lineRule="auto"/>
        <w:jc w:val="both"/>
        <w:rPr>
          <w:rFonts w:ascii="Sylfaen" w:hAnsi="Sylfaen" w:cs="Arial"/>
          <w:lang w:eastAsia="ar-SA"/>
        </w:rPr>
      </w:pPr>
    </w:p>
    <w:p w14:paraId="03B367CA" w14:textId="77777777" w:rsidR="00D34B45" w:rsidRPr="00D17B71" w:rsidRDefault="00D34B45" w:rsidP="00D34B45">
      <w:pPr>
        <w:tabs>
          <w:tab w:val="left" w:pos="1260"/>
        </w:tabs>
        <w:suppressAutoHyphens/>
        <w:spacing w:line="360" w:lineRule="auto"/>
        <w:jc w:val="both"/>
        <w:rPr>
          <w:rFonts w:ascii="Sylfaen" w:hAnsi="Sylfaen" w:cs="Arial"/>
          <w:lang w:eastAsia="ar-SA"/>
        </w:rPr>
      </w:pPr>
      <w:r w:rsidRPr="00D17B71">
        <w:rPr>
          <w:rFonts w:ascii="Sylfaen" w:hAnsi="Sylfaen" w:cs="Arial"/>
          <w:lang w:eastAsia="ar-SA"/>
        </w:rPr>
        <w:t xml:space="preserve">W przypadku wspólnego ubiegania się o zamówienie dane Wykonawców należy podać dla każdego z nich. </w:t>
      </w:r>
    </w:p>
    <w:p w14:paraId="14A17266" w14:textId="77777777" w:rsidR="00D34B45" w:rsidRPr="00D17B71" w:rsidRDefault="00D34B45" w:rsidP="00D34B45">
      <w:pPr>
        <w:tabs>
          <w:tab w:val="left" w:pos="1260"/>
        </w:tabs>
        <w:suppressAutoHyphens/>
        <w:spacing w:line="360" w:lineRule="auto"/>
        <w:jc w:val="both"/>
        <w:rPr>
          <w:rFonts w:ascii="Sylfaen" w:hAnsi="Sylfaen" w:cs="Arial"/>
          <w:lang w:eastAsia="ar-SA"/>
        </w:rPr>
      </w:pPr>
      <w:r w:rsidRPr="00D17B71">
        <w:rPr>
          <w:rFonts w:ascii="Sylfaen" w:hAnsi="Sylfaen" w:cs="Arial"/>
          <w:lang w:eastAsia="ar-SA"/>
        </w:rPr>
        <w:t>Dane teleadresowe, na które należy przekazywać korespondencję związaną z niniejszym postępowaniem:</w:t>
      </w:r>
    </w:p>
    <w:p w14:paraId="10AE6782" w14:textId="4C0A8452" w:rsidR="00D34B45" w:rsidRPr="00D17B71" w:rsidRDefault="00D34B45" w:rsidP="00D34B45">
      <w:pPr>
        <w:tabs>
          <w:tab w:val="left" w:pos="1260"/>
        </w:tabs>
        <w:suppressAutoHyphens/>
        <w:spacing w:line="360" w:lineRule="auto"/>
        <w:jc w:val="both"/>
        <w:rPr>
          <w:rFonts w:ascii="Sylfaen" w:hAnsi="Sylfaen" w:cs="Arial"/>
          <w:lang w:eastAsia="ar-SA"/>
        </w:rPr>
      </w:pPr>
      <w:r w:rsidRPr="00D17B71">
        <w:rPr>
          <w:rFonts w:ascii="Sylfaen" w:hAnsi="Sylfaen" w:cs="Arial"/>
          <w:lang w:eastAsia="ar-SA"/>
        </w:rPr>
        <w:t>Faks ………………………………………………………………………</w:t>
      </w:r>
      <w:r w:rsidR="00161586">
        <w:rPr>
          <w:rFonts w:ascii="Sylfaen" w:hAnsi="Sylfaen" w:cs="Arial"/>
          <w:lang w:eastAsia="ar-SA"/>
        </w:rPr>
        <w:t>…………………………………………</w:t>
      </w:r>
    </w:p>
    <w:p w14:paraId="0DC59F66" w14:textId="17518628" w:rsidR="00D34B45" w:rsidRPr="00D17B71" w:rsidRDefault="00161586" w:rsidP="00D34B45">
      <w:pPr>
        <w:tabs>
          <w:tab w:val="left" w:pos="1260"/>
        </w:tabs>
        <w:suppressAutoHyphens/>
        <w:spacing w:line="360" w:lineRule="auto"/>
        <w:jc w:val="both"/>
        <w:rPr>
          <w:rFonts w:ascii="Sylfaen" w:hAnsi="Sylfaen" w:cs="Arial"/>
          <w:lang w:eastAsia="ar-SA"/>
        </w:rPr>
      </w:pPr>
      <w:r>
        <w:rPr>
          <w:rFonts w:ascii="Sylfaen" w:hAnsi="Sylfaen" w:cs="Arial"/>
          <w:lang w:eastAsia="ar-SA"/>
        </w:rPr>
        <w:t xml:space="preserve">Adres </w:t>
      </w:r>
      <w:r w:rsidR="00D34B45" w:rsidRPr="00D17B71">
        <w:rPr>
          <w:rFonts w:ascii="Sylfaen" w:hAnsi="Sylfaen" w:cs="Arial"/>
          <w:lang w:eastAsia="ar-SA"/>
        </w:rPr>
        <w:t>e-mailowy: ……………………………………………………</w:t>
      </w:r>
      <w:r>
        <w:rPr>
          <w:rFonts w:ascii="Sylfaen" w:hAnsi="Sylfaen" w:cs="Arial"/>
          <w:lang w:eastAsia="ar-SA"/>
        </w:rPr>
        <w:t>…………………………………………….</w:t>
      </w:r>
    </w:p>
    <w:p w14:paraId="7180D63B" w14:textId="77777777" w:rsidR="00D34B45" w:rsidRPr="00D17B71" w:rsidRDefault="00D34B45" w:rsidP="00D34B45">
      <w:pPr>
        <w:tabs>
          <w:tab w:val="left" w:pos="1260"/>
        </w:tabs>
        <w:suppressAutoHyphens/>
        <w:spacing w:line="360" w:lineRule="auto"/>
        <w:jc w:val="both"/>
        <w:rPr>
          <w:rFonts w:ascii="Sylfaen" w:hAnsi="Sylfaen" w:cs="Arial"/>
          <w:lang w:eastAsia="ar-SA"/>
        </w:rPr>
      </w:pPr>
      <w:r w:rsidRPr="00D17B71">
        <w:rPr>
          <w:rFonts w:ascii="Sylfaen" w:hAnsi="Sylfaen" w:cs="Arial"/>
          <w:lang w:eastAsia="ar-SA"/>
        </w:rPr>
        <w:t>Osoba upoważniona na podstawie …………………………………………………….. (wskazać rodzaj dokumentu np. pełnomocnictwo) do reprezentacji Wykonawcy / -ców i podpisująca ofertę:</w:t>
      </w:r>
    </w:p>
    <w:p w14:paraId="76A78EE4" w14:textId="0E6C5C27" w:rsidR="00D34B45" w:rsidRPr="00D17B71" w:rsidRDefault="00D34B45" w:rsidP="00D34B45">
      <w:pPr>
        <w:tabs>
          <w:tab w:val="left" w:pos="1260"/>
        </w:tabs>
        <w:suppressAutoHyphens/>
        <w:spacing w:line="360" w:lineRule="auto"/>
        <w:jc w:val="both"/>
        <w:rPr>
          <w:rFonts w:ascii="Sylfaen" w:hAnsi="Sylfaen" w:cs="Arial"/>
          <w:lang w:eastAsia="ar-SA"/>
        </w:rPr>
      </w:pPr>
      <w:r w:rsidRPr="00D17B71">
        <w:rPr>
          <w:rFonts w:ascii="Sylfaen" w:hAnsi="Sylfaen" w:cs="Arial"/>
          <w:lang w:eastAsia="ar-SA"/>
        </w:rPr>
        <w:t xml:space="preserve"> …………………………………………………………………………………………………</w:t>
      </w:r>
      <w:r w:rsidR="00161586">
        <w:rPr>
          <w:rFonts w:ascii="Sylfaen" w:hAnsi="Sylfaen" w:cs="Arial"/>
          <w:lang w:eastAsia="ar-SA"/>
        </w:rPr>
        <w:t>……………………</w:t>
      </w:r>
    </w:p>
    <w:p w14:paraId="1521AB9B" w14:textId="77777777" w:rsidR="00D34B45" w:rsidRPr="00D17B71" w:rsidRDefault="00D34B45" w:rsidP="00D34B45">
      <w:pPr>
        <w:tabs>
          <w:tab w:val="left" w:pos="1260"/>
        </w:tabs>
        <w:suppressAutoHyphens/>
        <w:spacing w:line="360" w:lineRule="auto"/>
        <w:jc w:val="both"/>
        <w:rPr>
          <w:rFonts w:ascii="Sylfaen" w:hAnsi="Sylfaen" w:cs="Arial"/>
          <w:lang w:eastAsia="ar-SA"/>
        </w:rPr>
      </w:pPr>
    </w:p>
    <w:p w14:paraId="47C106A4" w14:textId="73327615" w:rsidR="00D34B45" w:rsidRPr="00D17B71" w:rsidRDefault="00D34B45" w:rsidP="00D34B45">
      <w:pPr>
        <w:tabs>
          <w:tab w:val="left" w:pos="1260"/>
        </w:tabs>
        <w:suppressAutoHyphens/>
        <w:spacing w:line="360" w:lineRule="auto"/>
        <w:jc w:val="both"/>
        <w:rPr>
          <w:rFonts w:ascii="Sylfaen" w:hAnsi="Sylfaen" w:cs="Arial"/>
          <w:lang w:eastAsia="ar-SA"/>
        </w:rPr>
      </w:pPr>
      <w:r w:rsidRPr="00D17B71">
        <w:rPr>
          <w:rFonts w:ascii="Sylfaen" w:hAnsi="Sylfaen" w:cs="Arial"/>
          <w:lang w:eastAsia="ar-SA"/>
        </w:rPr>
        <w:lastRenderedPageBreak/>
        <w:t>Osoba do kontaktów z Zamawiającym odpowiedzialna za należyte wykonanie zamówienia ……………………………………………………………………………………………</w:t>
      </w:r>
      <w:r w:rsidR="00161586">
        <w:rPr>
          <w:rFonts w:ascii="Sylfaen" w:hAnsi="Sylfaen" w:cs="Arial"/>
          <w:lang w:eastAsia="ar-SA"/>
        </w:rPr>
        <w:t>…………………………</w:t>
      </w:r>
    </w:p>
    <w:p w14:paraId="5328974C" w14:textId="77777777" w:rsidR="00D34B45" w:rsidRPr="00D17B71" w:rsidRDefault="00D34B45" w:rsidP="00D34B45">
      <w:pPr>
        <w:tabs>
          <w:tab w:val="left" w:pos="1260"/>
        </w:tabs>
        <w:suppressAutoHyphens/>
        <w:spacing w:line="360" w:lineRule="auto"/>
        <w:jc w:val="both"/>
        <w:rPr>
          <w:rFonts w:ascii="Sylfaen" w:hAnsi="Sylfaen" w:cs="Arial"/>
          <w:lang w:eastAsia="ar-SA"/>
        </w:rPr>
      </w:pPr>
      <w:r w:rsidRPr="00D17B71">
        <w:rPr>
          <w:rFonts w:ascii="Sylfaen" w:hAnsi="Sylfaen" w:cs="Arial"/>
          <w:lang w:eastAsia="ar-SA"/>
        </w:rPr>
        <w:t xml:space="preserve">Adres do korespondencji, (jeżeli jest inny niż adres i numery kontaktowe siedziby) </w:t>
      </w:r>
    </w:p>
    <w:p w14:paraId="574110A8" w14:textId="4F740CE6" w:rsidR="00D34B45" w:rsidRPr="00D17B71" w:rsidRDefault="00D34B45" w:rsidP="00D34B45">
      <w:pPr>
        <w:tabs>
          <w:tab w:val="left" w:pos="1260"/>
        </w:tabs>
        <w:suppressAutoHyphens/>
        <w:spacing w:line="360" w:lineRule="auto"/>
        <w:jc w:val="both"/>
        <w:rPr>
          <w:rFonts w:ascii="Sylfaen" w:hAnsi="Sylfaen" w:cs="Arial"/>
          <w:lang w:eastAsia="ar-SA"/>
        </w:rPr>
      </w:pPr>
      <w:r w:rsidRPr="00D17B71">
        <w:rPr>
          <w:rFonts w:ascii="Sylfaen" w:hAnsi="Sylfaen" w:cs="Arial"/>
          <w:lang w:eastAsia="ar-SA"/>
        </w:rPr>
        <w:t>…………………………………………………………………………………………</w:t>
      </w:r>
      <w:r w:rsidR="00161586">
        <w:rPr>
          <w:rFonts w:ascii="Sylfaen" w:hAnsi="Sylfaen" w:cs="Arial"/>
          <w:lang w:eastAsia="ar-SA"/>
        </w:rPr>
        <w:t>…………………………….</w:t>
      </w:r>
    </w:p>
    <w:p w14:paraId="7628D2E5" w14:textId="77777777" w:rsidR="00D34B45" w:rsidRPr="00D17B71" w:rsidRDefault="00D34B45" w:rsidP="00D34B45">
      <w:pPr>
        <w:ind w:left="-284"/>
        <w:jc w:val="both"/>
        <w:rPr>
          <w:rFonts w:ascii="Sylfaen" w:hAnsi="Sylfaen" w:cs="Arial"/>
          <w:b/>
          <w:u w:val="single"/>
        </w:rPr>
      </w:pPr>
    </w:p>
    <w:p w14:paraId="172FA18A" w14:textId="77777777" w:rsidR="00D34B45" w:rsidRPr="00D17B71" w:rsidRDefault="00D34B45" w:rsidP="00D34B45">
      <w:pPr>
        <w:jc w:val="both"/>
        <w:rPr>
          <w:rFonts w:ascii="Sylfaen" w:hAnsi="Sylfaen" w:cs="Arial"/>
          <w:vanish/>
        </w:rPr>
      </w:pPr>
    </w:p>
    <w:tbl>
      <w:tblPr>
        <w:tblW w:w="0" w:type="auto"/>
        <w:tblInd w:w="-33" w:type="dxa"/>
        <w:tblLayout w:type="fixed"/>
        <w:tblCellMar>
          <w:left w:w="70" w:type="dxa"/>
          <w:right w:w="70" w:type="dxa"/>
        </w:tblCellMar>
        <w:tblLook w:val="0000" w:firstRow="0" w:lastRow="0" w:firstColumn="0" w:lastColumn="0" w:noHBand="0" w:noVBand="0"/>
      </w:tblPr>
      <w:tblGrid>
        <w:gridCol w:w="9322"/>
      </w:tblGrid>
      <w:tr w:rsidR="00D34B45" w:rsidRPr="00D17B71" w14:paraId="2FB1FE4C" w14:textId="77777777" w:rsidTr="00D706C0">
        <w:trPr>
          <w:trHeight w:val="129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954F8D6" w14:textId="77777777" w:rsidR="00D34B45" w:rsidRPr="00D17B71" w:rsidRDefault="00D34B45" w:rsidP="00D34B45">
            <w:pPr>
              <w:shd w:val="clear" w:color="auto" w:fill="FFFFFF"/>
              <w:jc w:val="both"/>
              <w:rPr>
                <w:rFonts w:ascii="Sylfaen" w:hAnsi="Sylfaen" w:cs="Arial"/>
                <w:spacing w:val="-2"/>
              </w:rPr>
            </w:pPr>
            <w:r w:rsidRPr="00D17B71">
              <w:rPr>
                <w:rFonts w:ascii="Sylfaen" w:hAnsi="Sylfaen" w:cs="Arial"/>
                <w:spacing w:val="-2"/>
              </w:rPr>
              <w:t>Oświadczam, iż zapoznałem się z treścią oraz z warunkami opisanymi w zapytaniu ofertowym i nie wnoszę do niego zastrzeżeń. Parametry oferowanego sprzętu są opisane w załączniku nr 5.</w:t>
            </w:r>
          </w:p>
          <w:p w14:paraId="6BDAEB14" w14:textId="77777777" w:rsidR="00D34B45" w:rsidRPr="00D17B71" w:rsidRDefault="00D34B45" w:rsidP="00D34B45">
            <w:pPr>
              <w:shd w:val="clear" w:color="auto" w:fill="FFFFFF"/>
              <w:jc w:val="both"/>
              <w:rPr>
                <w:rFonts w:ascii="Sylfaen" w:hAnsi="Sylfaen" w:cs="Arial"/>
                <w:spacing w:val="-2"/>
              </w:rPr>
            </w:pPr>
            <w:r w:rsidRPr="00D17B71">
              <w:rPr>
                <w:rFonts w:ascii="Sylfaen" w:hAnsi="Sylfaen" w:cs="Arial"/>
                <w:spacing w:val="-2"/>
              </w:rPr>
              <w:t>W przypadku zaoferowania rozwiązań równoważnych, Wykonawca jest zobowiązany w załączniku do niniejszego formularza wykazać oferowane rozwiązanie wraz ze wskazaniem nazwy, modelu oferowanego sprzętu oraz specyfikacją techniczną</w:t>
            </w:r>
          </w:p>
          <w:p w14:paraId="48794717" w14:textId="77777777" w:rsidR="00D34B45" w:rsidRPr="00D17B71" w:rsidRDefault="00D34B45" w:rsidP="00D34B45">
            <w:pPr>
              <w:shd w:val="clear" w:color="auto" w:fill="FFFFFF"/>
              <w:autoSpaceDE w:val="0"/>
              <w:jc w:val="both"/>
              <w:rPr>
                <w:rFonts w:ascii="Sylfaen" w:hAnsi="Sylfaen" w:cs="Arial"/>
              </w:rPr>
            </w:pPr>
          </w:p>
          <w:p w14:paraId="6FA91BB0" w14:textId="77777777" w:rsidR="00D34B45" w:rsidRPr="00D17B71" w:rsidRDefault="00D34B45" w:rsidP="00D34B45">
            <w:pPr>
              <w:shd w:val="clear" w:color="auto" w:fill="FFFFFF"/>
              <w:autoSpaceDE w:val="0"/>
              <w:jc w:val="both"/>
              <w:rPr>
                <w:rFonts w:ascii="Sylfaen" w:hAnsi="Sylfaen" w:cs="Arial"/>
              </w:rPr>
            </w:pPr>
            <w:r w:rsidRPr="00D17B71">
              <w:rPr>
                <w:rFonts w:ascii="Sylfaen" w:hAnsi="Sylfaen" w:cs="Arial"/>
              </w:rPr>
              <w:t>Cena ofertowa</w:t>
            </w:r>
          </w:p>
          <w:p w14:paraId="45982314" w14:textId="77777777" w:rsidR="00D34B45" w:rsidRPr="00D17B71" w:rsidRDefault="00D34B45" w:rsidP="00D34B45">
            <w:pPr>
              <w:shd w:val="clear" w:color="auto" w:fill="FFFFFF"/>
              <w:autoSpaceDE w:val="0"/>
              <w:jc w:val="both"/>
              <w:rPr>
                <w:rFonts w:ascii="Sylfaen" w:hAnsi="Sylfaen" w:cs="Arial"/>
              </w:rPr>
            </w:pPr>
          </w:p>
          <w:p w14:paraId="78867EB8" w14:textId="4FC3AEF9" w:rsidR="00D34B45" w:rsidRPr="00D17B71" w:rsidRDefault="00F64767" w:rsidP="00D34B45">
            <w:pPr>
              <w:widowControl w:val="0"/>
              <w:spacing w:after="120"/>
              <w:jc w:val="both"/>
              <w:rPr>
                <w:rFonts w:ascii="Sylfaen" w:hAnsi="Sylfaen" w:cs="Arial"/>
                <w:b/>
                <w:i/>
              </w:rPr>
            </w:pPr>
            <w:r w:rsidRPr="00D17B71">
              <w:rPr>
                <w:rFonts w:ascii="Sylfaen" w:hAnsi="Sylfaen" w:cs="Arial"/>
                <w:b/>
              </w:rPr>
              <w:t xml:space="preserve">Laptop </w:t>
            </w:r>
            <w:r w:rsidR="00D34B45" w:rsidRPr="00D17B71">
              <w:rPr>
                <w:rFonts w:ascii="Sylfaen" w:hAnsi="Sylfaen" w:cs="Arial"/>
                <w:b/>
              </w:rPr>
              <w:t xml:space="preserve">– </w:t>
            </w:r>
            <w:r w:rsidR="00894CC4" w:rsidRPr="00D17B71">
              <w:rPr>
                <w:rFonts w:ascii="Sylfaen" w:hAnsi="Sylfaen" w:cs="Arial"/>
                <w:b/>
              </w:rPr>
              <w:t>3 sztuki</w:t>
            </w:r>
          </w:p>
          <w:p w14:paraId="3D5257C8" w14:textId="77777777" w:rsidR="007304E8" w:rsidRPr="00D17B71" w:rsidRDefault="007304E8" w:rsidP="00D34B45">
            <w:pPr>
              <w:widowControl w:val="0"/>
              <w:spacing w:after="120"/>
              <w:jc w:val="both"/>
              <w:rPr>
                <w:rFonts w:ascii="Sylfaen" w:hAnsi="Sylfaen" w:cs="Arial"/>
                <w:b/>
              </w:rPr>
            </w:pPr>
          </w:p>
          <w:tbl>
            <w:tblPr>
              <w:tblW w:w="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795"/>
              <w:gridCol w:w="1276"/>
              <w:gridCol w:w="1134"/>
              <w:gridCol w:w="992"/>
              <w:gridCol w:w="992"/>
              <w:gridCol w:w="1635"/>
            </w:tblGrid>
            <w:tr w:rsidR="00D34B45" w:rsidRPr="00D17B71" w14:paraId="074CF999" w14:textId="77777777" w:rsidTr="00F64767">
              <w:trPr>
                <w:trHeight w:val="437"/>
              </w:trPr>
              <w:tc>
                <w:tcPr>
                  <w:tcW w:w="1743" w:type="dxa"/>
                  <w:shd w:val="clear" w:color="auto" w:fill="auto"/>
                </w:tcPr>
                <w:p w14:paraId="5AB84B7C" w14:textId="77777777" w:rsidR="00D34B45" w:rsidRPr="00D17B71" w:rsidRDefault="00D34B45" w:rsidP="00D34B45">
                  <w:pPr>
                    <w:jc w:val="center"/>
                    <w:rPr>
                      <w:rFonts w:ascii="Sylfaen" w:hAnsi="Sylfaen" w:cs="Arial"/>
                      <w:lang w:eastAsia="x-none"/>
                    </w:rPr>
                  </w:pPr>
                  <w:r w:rsidRPr="00D17B71">
                    <w:rPr>
                      <w:rFonts w:ascii="Sylfaen" w:hAnsi="Sylfaen" w:cs="Arial"/>
                      <w:lang w:eastAsia="x-none"/>
                    </w:rPr>
                    <w:t>Przedmiot dostawy</w:t>
                  </w:r>
                </w:p>
              </w:tc>
              <w:tc>
                <w:tcPr>
                  <w:tcW w:w="795" w:type="dxa"/>
                  <w:shd w:val="clear" w:color="auto" w:fill="auto"/>
                </w:tcPr>
                <w:p w14:paraId="6B34AA96" w14:textId="289BDFDB" w:rsidR="00D34B45" w:rsidRPr="00D17B71" w:rsidRDefault="00C80130" w:rsidP="00D34B45">
                  <w:pPr>
                    <w:jc w:val="center"/>
                    <w:rPr>
                      <w:rFonts w:ascii="Sylfaen" w:hAnsi="Sylfaen" w:cs="Arial"/>
                      <w:lang w:eastAsia="x-none"/>
                    </w:rPr>
                  </w:pPr>
                  <w:r w:rsidRPr="00D17B71">
                    <w:rPr>
                      <w:rFonts w:ascii="Sylfaen" w:hAnsi="Sylfaen" w:cs="Arial"/>
                      <w:lang w:eastAsia="x-none"/>
                    </w:rPr>
                    <w:t>L</w:t>
                  </w:r>
                  <w:r w:rsidR="002F317E" w:rsidRPr="00D17B71">
                    <w:rPr>
                      <w:rFonts w:ascii="Sylfaen" w:hAnsi="Sylfaen" w:cs="Arial"/>
                      <w:lang w:eastAsia="x-none"/>
                    </w:rPr>
                    <w:t>iczba</w:t>
                  </w:r>
                  <w:r w:rsidRPr="00D17B71">
                    <w:rPr>
                      <w:rFonts w:ascii="Sylfaen" w:hAnsi="Sylfaen" w:cs="Arial"/>
                      <w:lang w:eastAsia="x-none"/>
                    </w:rPr>
                    <w:t xml:space="preserve"> </w:t>
                  </w:r>
                  <w:r w:rsidR="00D34B45" w:rsidRPr="00D17B71">
                    <w:rPr>
                      <w:rFonts w:ascii="Sylfaen" w:hAnsi="Sylfaen" w:cs="Arial"/>
                      <w:lang w:eastAsia="x-none"/>
                    </w:rPr>
                    <w:t>sztuk</w:t>
                  </w:r>
                </w:p>
              </w:tc>
              <w:tc>
                <w:tcPr>
                  <w:tcW w:w="1276" w:type="dxa"/>
                  <w:shd w:val="clear" w:color="auto" w:fill="auto"/>
                </w:tcPr>
                <w:p w14:paraId="5E8134D3" w14:textId="77777777" w:rsidR="00D34B45" w:rsidRPr="00D17B71" w:rsidRDefault="00D34B45" w:rsidP="00D34B45">
                  <w:pPr>
                    <w:jc w:val="center"/>
                    <w:rPr>
                      <w:rFonts w:ascii="Sylfaen" w:hAnsi="Sylfaen" w:cs="Arial"/>
                      <w:lang w:eastAsia="x-none"/>
                    </w:rPr>
                  </w:pPr>
                  <w:r w:rsidRPr="00D17B71">
                    <w:rPr>
                      <w:rFonts w:ascii="Sylfaen" w:hAnsi="Sylfaen" w:cs="Arial"/>
                      <w:lang w:eastAsia="x-none"/>
                    </w:rPr>
                    <w:t>Cena jedn. netto</w:t>
                  </w:r>
                </w:p>
              </w:tc>
              <w:tc>
                <w:tcPr>
                  <w:tcW w:w="1134" w:type="dxa"/>
                  <w:shd w:val="clear" w:color="auto" w:fill="auto"/>
                </w:tcPr>
                <w:p w14:paraId="1DD47811" w14:textId="77777777" w:rsidR="00D34B45" w:rsidRPr="00D17B71" w:rsidRDefault="00D34B45" w:rsidP="00D34B45">
                  <w:pPr>
                    <w:jc w:val="center"/>
                    <w:rPr>
                      <w:rFonts w:ascii="Sylfaen" w:hAnsi="Sylfaen" w:cs="Arial"/>
                      <w:lang w:eastAsia="x-none"/>
                    </w:rPr>
                  </w:pPr>
                  <w:r w:rsidRPr="00D17B71">
                    <w:rPr>
                      <w:rFonts w:ascii="Sylfaen" w:hAnsi="Sylfaen" w:cs="Arial"/>
                      <w:lang w:eastAsia="x-none"/>
                    </w:rPr>
                    <w:t>Wartość netto</w:t>
                  </w:r>
                </w:p>
                <w:p w14:paraId="7B0EEFDA" w14:textId="0B671A5E" w:rsidR="00D34B45" w:rsidRPr="00D17B71" w:rsidRDefault="00D34B45" w:rsidP="000B0F4C">
                  <w:pPr>
                    <w:jc w:val="center"/>
                    <w:rPr>
                      <w:rFonts w:ascii="Sylfaen" w:hAnsi="Sylfaen" w:cs="Arial"/>
                      <w:i/>
                      <w:lang w:eastAsia="x-none"/>
                    </w:rPr>
                  </w:pPr>
                  <w:r w:rsidRPr="00D17B71">
                    <w:rPr>
                      <w:rFonts w:ascii="Sylfaen" w:hAnsi="Sylfaen" w:cs="Arial"/>
                      <w:lang w:eastAsia="x-none"/>
                    </w:rPr>
                    <w:t>(</w:t>
                  </w:r>
                  <w:r w:rsidRPr="00D17B71">
                    <w:rPr>
                      <w:rFonts w:ascii="Sylfaen" w:hAnsi="Sylfaen" w:cs="Arial"/>
                      <w:i/>
                      <w:lang w:eastAsia="x-none"/>
                    </w:rPr>
                    <w:t>kol.</w:t>
                  </w:r>
                  <w:r w:rsidR="000B0F4C" w:rsidRPr="00D17B71">
                    <w:rPr>
                      <w:rFonts w:ascii="Sylfaen" w:hAnsi="Sylfaen" w:cs="Arial"/>
                      <w:i/>
                      <w:lang w:eastAsia="x-none"/>
                    </w:rPr>
                    <w:t>2x3</w:t>
                  </w:r>
                  <w:r w:rsidRPr="00D17B71">
                    <w:rPr>
                      <w:rFonts w:ascii="Sylfaen" w:hAnsi="Sylfaen" w:cs="Arial"/>
                      <w:i/>
                      <w:lang w:eastAsia="x-none"/>
                    </w:rPr>
                    <w:t>)</w:t>
                  </w:r>
                </w:p>
              </w:tc>
              <w:tc>
                <w:tcPr>
                  <w:tcW w:w="992" w:type="dxa"/>
                  <w:shd w:val="clear" w:color="auto" w:fill="auto"/>
                </w:tcPr>
                <w:p w14:paraId="07146992" w14:textId="77777777" w:rsidR="00D34B45" w:rsidRPr="00D17B71" w:rsidRDefault="00D34B45" w:rsidP="00D34B45">
                  <w:pPr>
                    <w:jc w:val="center"/>
                    <w:rPr>
                      <w:rFonts w:ascii="Sylfaen" w:hAnsi="Sylfaen" w:cs="Arial"/>
                      <w:lang w:eastAsia="x-none"/>
                    </w:rPr>
                  </w:pPr>
                  <w:r w:rsidRPr="00D17B71">
                    <w:rPr>
                      <w:rFonts w:ascii="Sylfaen" w:hAnsi="Sylfaen" w:cs="Arial"/>
                      <w:lang w:eastAsia="x-none"/>
                    </w:rPr>
                    <w:t>Stawka VAT (%)</w:t>
                  </w:r>
                </w:p>
              </w:tc>
              <w:tc>
                <w:tcPr>
                  <w:tcW w:w="992" w:type="dxa"/>
                </w:tcPr>
                <w:p w14:paraId="3522C4C1" w14:textId="77777777" w:rsidR="00D34B45" w:rsidRPr="00D17B71" w:rsidRDefault="00D34B45" w:rsidP="00D34B45">
                  <w:pPr>
                    <w:jc w:val="center"/>
                    <w:rPr>
                      <w:rFonts w:ascii="Sylfaen" w:hAnsi="Sylfaen" w:cs="Arial"/>
                      <w:lang w:eastAsia="x-none"/>
                    </w:rPr>
                  </w:pPr>
                  <w:r w:rsidRPr="00D17B71">
                    <w:rPr>
                      <w:rFonts w:ascii="Sylfaen" w:hAnsi="Sylfaen" w:cs="Arial"/>
                      <w:lang w:eastAsia="x-none"/>
                    </w:rPr>
                    <w:t>Kwota VAT</w:t>
                  </w:r>
                </w:p>
              </w:tc>
              <w:tc>
                <w:tcPr>
                  <w:tcW w:w="1635" w:type="dxa"/>
                  <w:shd w:val="clear" w:color="auto" w:fill="auto"/>
                </w:tcPr>
                <w:p w14:paraId="11E2FB3B" w14:textId="77777777" w:rsidR="00D34B45" w:rsidRPr="00D17B71" w:rsidRDefault="00D34B45" w:rsidP="00D34B45">
                  <w:pPr>
                    <w:jc w:val="center"/>
                    <w:rPr>
                      <w:rFonts w:ascii="Sylfaen" w:hAnsi="Sylfaen" w:cs="Arial"/>
                      <w:b/>
                      <w:lang w:eastAsia="x-none"/>
                    </w:rPr>
                  </w:pPr>
                  <w:r w:rsidRPr="00D17B71">
                    <w:rPr>
                      <w:rFonts w:ascii="Sylfaen" w:hAnsi="Sylfaen" w:cs="Arial"/>
                      <w:b/>
                      <w:lang w:eastAsia="x-none"/>
                    </w:rPr>
                    <w:t>Wartość brutto</w:t>
                  </w:r>
                </w:p>
                <w:p w14:paraId="4BCCB51D" w14:textId="050D72AC" w:rsidR="00D34B45" w:rsidRPr="00D17B71" w:rsidRDefault="004E56A0" w:rsidP="000B0F4C">
                  <w:pPr>
                    <w:jc w:val="center"/>
                    <w:rPr>
                      <w:rFonts w:ascii="Sylfaen" w:hAnsi="Sylfaen" w:cs="Arial"/>
                      <w:b/>
                      <w:i/>
                      <w:lang w:eastAsia="x-none"/>
                    </w:rPr>
                  </w:pPr>
                  <w:r w:rsidRPr="00D17B71">
                    <w:rPr>
                      <w:rFonts w:ascii="Sylfaen" w:hAnsi="Sylfaen" w:cs="Arial"/>
                      <w:i/>
                      <w:lang w:val="x-none" w:eastAsia="x-none"/>
                    </w:rPr>
                    <w:t>(kol. 4</w:t>
                  </w:r>
                  <w:r w:rsidR="00D34B45" w:rsidRPr="00D17B71">
                    <w:rPr>
                      <w:rFonts w:ascii="Sylfaen" w:hAnsi="Sylfaen" w:cs="Arial"/>
                      <w:i/>
                      <w:lang w:val="x-none" w:eastAsia="x-none"/>
                    </w:rPr>
                    <w:t>+</w:t>
                  </w:r>
                  <w:r w:rsidR="000B0F4C" w:rsidRPr="00D17B71">
                    <w:rPr>
                      <w:rFonts w:ascii="Sylfaen" w:hAnsi="Sylfaen" w:cs="Arial"/>
                      <w:i/>
                      <w:lang w:eastAsia="x-none"/>
                    </w:rPr>
                    <w:t>6</w:t>
                  </w:r>
                  <w:r w:rsidR="00D34B45" w:rsidRPr="00D17B71">
                    <w:rPr>
                      <w:rFonts w:ascii="Sylfaen" w:hAnsi="Sylfaen" w:cs="Arial"/>
                      <w:i/>
                      <w:lang w:val="x-none" w:eastAsia="x-none"/>
                    </w:rPr>
                    <w:t>)</w:t>
                  </w:r>
                </w:p>
              </w:tc>
            </w:tr>
            <w:tr w:rsidR="00D34B45" w:rsidRPr="00D17B71" w14:paraId="15475506" w14:textId="77777777" w:rsidTr="00B169E3">
              <w:trPr>
                <w:trHeight w:val="188"/>
              </w:trPr>
              <w:tc>
                <w:tcPr>
                  <w:tcW w:w="1743" w:type="dxa"/>
                  <w:shd w:val="clear" w:color="auto" w:fill="auto"/>
                  <w:vAlign w:val="center"/>
                </w:tcPr>
                <w:p w14:paraId="2F1010D0" w14:textId="77777777" w:rsidR="00D34B45" w:rsidRPr="00D17B71" w:rsidRDefault="00D34B45" w:rsidP="00D34B45">
                  <w:pPr>
                    <w:spacing w:after="120"/>
                    <w:jc w:val="center"/>
                    <w:rPr>
                      <w:rFonts w:ascii="Sylfaen" w:hAnsi="Sylfaen" w:cs="Arial"/>
                      <w:i/>
                      <w:lang w:eastAsia="x-none"/>
                    </w:rPr>
                  </w:pPr>
                  <w:r w:rsidRPr="00D17B71">
                    <w:rPr>
                      <w:rFonts w:ascii="Sylfaen" w:hAnsi="Sylfaen" w:cs="Arial"/>
                      <w:i/>
                      <w:lang w:eastAsia="x-none"/>
                    </w:rPr>
                    <w:t>1</w:t>
                  </w:r>
                </w:p>
              </w:tc>
              <w:tc>
                <w:tcPr>
                  <w:tcW w:w="795" w:type="dxa"/>
                  <w:shd w:val="clear" w:color="auto" w:fill="auto"/>
                  <w:vAlign w:val="center"/>
                </w:tcPr>
                <w:p w14:paraId="1661D82D" w14:textId="77777777" w:rsidR="00D34B45" w:rsidRPr="00D17B71" w:rsidRDefault="00D34B45" w:rsidP="00D34B45">
                  <w:pPr>
                    <w:spacing w:after="120"/>
                    <w:jc w:val="center"/>
                    <w:rPr>
                      <w:rFonts w:ascii="Sylfaen" w:hAnsi="Sylfaen" w:cs="Arial"/>
                      <w:i/>
                      <w:lang w:eastAsia="x-none"/>
                    </w:rPr>
                  </w:pPr>
                  <w:r w:rsidRPr="00D17B71">
                    <w:rPr>
                      <w:rFonts w:ascii="Sylfaen" w:hAnsi="Sylfaen" w:cs="Arial"/>
                      <w:i/>
                      <w:lang w:eastAsia="x-none"/>
                    </w:rPr>
                    <w:t>2</w:t>
                  </w:r>
                </w:p>
              </w:tc>
              <w:tc>
                <w:tcPr>
                  <w:tcW w:w="1276" w:type="dxa"/>
                  <w:shd w:val="clear" w:color="auto" w:fill="auto"/>
                  <w:vAlign w:val="center"/>
                </w:tcPr>
                <w:p w14:paraId="42AEFD4E" w14:textId="77777777" w:rsidR="00D34B45" w:rsidRPr="00D17B71" w:rsidRDefault="00D34B45" w:rsidP="00D34B45">
                  <w:pPr>
                    <w:spacing w:after="120"/>
                    <w:jc w:val="center"/>
                    <w:rPr>
                      <w:rFonts w:ascii="Sylfaen" w:hAnsi="Sylfaen" w:cs="Arial"/>
                      <w:i/>
                      <w:lang w:eastAsia="x-none"/>
                    </w:rPr>
                  </w:pPr>
                  <w:r w:rsidRPr="00D17B71">
                    <w:rPr>
                      <w:rFonts w:ascii="Sylfaen" w:hAnsi="Sylfaen" w:cs="Arial"/>
                      <w:i/>
                      <w:lang w:eastAsia="x-none"/>
                    </w:rPr>
                    <w:t>3</w:t>
                  </w:r>
                </w:p>
              </w:tc>
              <w:tc>
                <w:tcPr>
                  <w:tcW w:w="1134" w:type="dxa"/>
                  <w:shd w:val="clear" w:color="auto" w:fill="auto"/>
                  <w:vAlign w:val="center"/>
                </w:tcPr>
                <w:p w14:paraId="4E3873B3" w14:textId="77777777" w:rsidR="00D34B45" w:rsidRPr="00D17B71" w:rsidRDefault="00D34B45" w:rsidP="00D34B45">
                  <w:pPr>
                    <w:spacing w:after="120"/>
                    <w:jc w:val="center"/>
                    <w:rPr>
                      <w:rFonts w:ascii="Sylfaen" w:hAnsi="Sylfaen" w:cs="Arial"/>
                      <w:i/>
                      <w:lang w:eastAsia="x-none"/>
                    </w:rPr>
                  </w:pPr>
                  <w:r w:rsidRPr="00D17B71">
                    <w:rPr>
                      <w:rFonts w:ascii="Sylfaen" w:hAnsi="Sylfaen" w:cs="Arial"/>
                      <w:i/>
                      <w:lang w:eastAsia="x-none"/>
                    </w:rPr>
                    <w:t>4</w:t>
                  </w:r>
                </w:p>
              </w:tc>
              <w:tc>
                <w:tcPr>
                  <w:tcW w:w="992" w:type="dxa"/>
                  <w:shd w:val="clear" w:color="auto" w:fill="auto"/>
                  <w:vAlign w:val="center"/>
                </w:tcPr>
                <w:p w14:paraId="66BB761D" w14:textId="77777777" w:rsidR="00D34B45" w:rsidRPr="00D17B71" w:rsidRDefault="00D34B45" w:rsidP="00D34B45">
                  <w:pPr>
                    <w:spacing w:after="120"/>
                    <w:jc w:val="center"/>
                    <w:rPr>
                      <w:rFonts w:ascii="Sylfaen" w:hAnsi="Sylfaen" w:cs="Arial"/>
                      <w:i/>
                      <w:lang w:eastAsia="x-none"/>
                    </w:rPr>
                  </w:pPr>
                  <w:r w:rsidRPr="00D17B71">
                    <w:rPr>
                      <w:rFonts w:ascii="Sylfaen" w:hAnsi="Sylfaen" w:cs="Arial"/>
                      <w:i/>
                      <w:lang w:eastAsia="x-none"/>
                    </w:rPr>
                    <w:t>5</w:t>
                  </w:r>
                </w:p>
              </w:tc>
              <w:tc>
                <w:tcPr>
                  <w:tcW w:w="992" w:type="dxa"/>
                </w:tcPr>
                <w:p w14:paraId="40AF1971" w14:textId="77777777" w:rsidR="00D34B45" w:rsidRPr="00D17B71" w:rsidRDefault="00D34B45" w:rsidP="00D34B45">
                  <w:pPr>
                    <w:spacing w:after="120"/>
                    <w:jc w:val="center"/>
                    <w:rPr>
                      <w:rFonts w:ascii="Sylfaen" w:hAnsi="Sylfaen" w:cs="Arial"/>
                      <w:i/>
                      <w:lang w:eastAsia="x-none"/>
                    </w:rPr>
                  </w:pPr>
                  <w:r w:rsidRPr="00D17B71">
                    <w:rPr>
                      <w:rFonts w:ascii="Sylfaen" w:hAnsi="Sylfaen" w:cs="Arial"/>
                      <w:i/>
                      <w:lang w:eastAsia="x-none"/>
                    </w:rPr>
                    <w:t>6</w:t>
                  </w:r>
                </w:p>
              </w:tc>
              <w:tc>
                <w:tcPr>
                  <w:tcW w:w="1635" w:type="dxa"/>
                  <w:shd w:val="clear" w:color="auto" w:fill="auto"/>
                  <w:vAlign w:val="center"/>
                </w:tcPr>
                <w:p w14:paraId="186FD4E7" w14:textId="77777777" w:rsidR="00D34B45" w:rsidRPr="00D17B71" w:rsidRDefault="00D34B45" w:rsidP="00D34B45">
                  <w:pPr>
                    <w:spacing w:after="120"/>
                    <w:jc w:val="center"/>
                    <w:rPr>
                      <w:rFonts w:ascii="Sylfaen" w:hAnsi="Sylfaen" w:cs="Arial"/>
                      <w:i/>
                      <w:lang w:eastAsia="x-none"/>
                    </w:rPr>
                  </w:pPr>
                  <w:r w:rsidRPr="00D17B71">
                    <w:rPr>
                      <w:rFonts w:ascii="Sylfaen" w:hAnsi="Sylfaen" w:cs="Arial"/>
                      <w:i/>
                      <w:lang w:eastAsia="x-none"/>
                    </w:rPr>
                    <w:t>7</w:t>
                  </w:r>
                </w:p>
              </w:tc>
            </w:tr>
            <w:tr w:rsidR="00D34B45" w:rsidRPr="00D17B71" w14:paraId="714133F4" w14:textId="77777777" w:rsidTr="00B169E3">
              <w:trPr>
                <w:trHeight w:val="549"/>
              </w:trPr>
              <w:tc>
                <w:tcPr>
                  <w:tcW w:w="1743" w:type="dxa"/>
                  <w:shd w:val="clear" w:color="auto" w:fill="auto"/>
                  <w:vAlign w:val="center"/>
                </w:tcPr>
                <w:p w14:paraId="6C957602" w14:textId="77777777" w:rsidR="00D34B45" w:rsidRPr="00D17B71" w:rsidRDefault="00D34B45" w:rsidP="00D34B45">
                  <w:pPr>
                    <w:spacing w:after="120"/>
                    <w:jc w:val="center"/>
                    <w:rPr>
                      <w:rFonts w:ascii="Sylfaen" w:hAnsi="Sylfaen" w:cs="Arial"/>
                      <w:lang w:eastAsia="x-none"/>
                    </w:rPr>
                  </w:pPr>
                  <w:r w:rsidRPr="00D17B71">
                    <w:rPr>
                      <w:rFonts w:ascii="Sylfaen" w:hAnsi="Sylfaen" w:cs="Arial"/>
                      <w:lang w:eastAsia="x-none"/>
                    </w:rPr>
                    <w:t>Laptop</w:t>
                  </w:r>
                </w:p>
              </w:tc>
              <w:tc>
                <w:tcPr>
                  <w:tcW w:w="795" w:type="dxa"/>
                  <w:shd w:val="clear" w:color="auto" w:fill="auto"/>
                  <w:vAlign w:val="center"/>
                </w:tcPr>
                <w:p w14:paraId="3CDD18B9" w14:textId="5ADBEBD4" w:rsidR="00D34B45" w:rsidRPr="00D17B71" w:rsidRDefault="00894CC4" w:rsidP="00D34B45">
                  <w:pPr>
                    <w:spacing w:after="120"/>
                    <w:jc w:val="center"/>
                    <w:rPr>
                      <w:rFonts w:ascii="Sylfaen" w:hAnsi="Sylfaen" w:cs="Arial"/>
                      <w:lang w:eastAsia="x-none"/>
                    </w:rPr>
                  </w:pPr>
                  <w:r w:rsidRPr="00D17B71">
                    <w:rPr>
                      <w:rFonts w:ascii="Sylfaen" w:hAnsi="Sylfaen" w:cs="Arial"/>
                      <w:lang w:eastAsia="x-none"/>
                    </w:rPr>
                    <w:t>3</w:t>
                  </w:r>
                  <w:r w:rsidR="002F317E" w:rsidRPr="00D17B71">
                    <w:rPr>
                      <w:rFonts w:ascii="Sylfaen" w:hAnsi="Sylfaen" w:cs="Arial"/>
                      <w:lang w:eastAsia="x-none"/>
                    </w:rPr>
                    <w:t xml:space="preserve"> </w:t>
                  </w:r>
                </w:p>
              </w:tc>
              <w:tc>
                <w:tcPr>
                  <w:tcW w:w="1276" w:type="dxa"/>
                  <w:shd w:val="clear" w:color="auto" w:fill="auto"/>
                </w:tcPr>
                <w:p w14:paraId="090A3D90" w14:textId="77777777" w:rsidR="00D34B45" w:rsidRPr="00D17B71" w:rsidRDefault="00D34B45" w:rsidP="00D34B45">
                  <w:pPr>
                    <w:spacing w:after="120"/>
                    <w:jc w:val="center"/>
                    <w:rPr>
                      <w:rFonts w:ascii="Sylfaen" w:hAnsi="Sylfaen" w:cs="Arial"/>
                      <w:lang w:eastAsia="x-none"/>
                    </w:rPr>
                  </w:pPr>
                </w:p>
              </w:tc>
              <w:tc>
                <w:tcPr>
                  <w:tcW w:w="1134" w:type="dxa"/>
                  <w:shd w:val="clear" w:color="auto" w:fill="auto"/>
                </w:tcPr>
                <w:p w14:paraId="68E8744F" w14:textId="77777777" w:rsidR="00D34B45" w:rsidRPr="00D17B71" w:rsidRDefault="00D34B45" w:rsidP="00D34B45">
                  <w:pPr>
                    <w:spacing w:after="120"/>
                    <w:jc w:val="center"/>
                    <w:rPr>
                      <w:rFonts w:ascii="Sylfaen" w:hAnsi="Sylfaen" w:cs="Arial"/>
                      <w:lang w:eastAsia="x-none"/>
                    </w:rPr>
                  </w:pPr>
                </w:p>
              </w:tc>
              <w:tc>
                <w:tcPr>
                  <w:tcW w:w="992" w:type="dxa"/>
                  <w:shd w:val="clear" w:color="auto" w:fill="auto"/>
                </w:tcPr>
                <w:p w14:paraId="38C2E0FA" w14:textId="77777777" w:rsidR="00D34B45" w:rsidRPr="00D17B71" w:rsidRDefault="00D34B45" w:rsidP="00D34B45">
                  <w:pPr>
                    <w:spacing w:after="120"/>
                    <w:jc w:val="center"/>
                    <w:rPr>
                      <w:rFonts w:ascii="Sylfaen" w:hAnsi="Sylfaen" w:cs="Arial"/>
                      <w:color w:val="FF0000"/>
                      <w:lang w:eastAsia="x-none"/>
                    </w:rPr>
                  </w:pPr>
                </w:p>
              </w:tc>
              <w:tc>
                <w:tcPr>
                  <w:tcW w:w="992" w:type="dxa"/>
                </w:tcPr>
                <w:p w14:paraId="273DAE57" w14:textId="77777777" w:rsidR="00D34B45" w:rsidRPr="00D17B71" w:rsidRDefault="00D34B45" w:rsidP="00D34B45">
                  <w:pPr>
                    <w:spacing w:after="120"/>
                    <w:jc w:val="center"/>
                    <w:rPr>
                      <w:rFonts w:ascii="Sylfaen" w:hAnsi="Sylfaen" w:cs="Arial"/>
                      <w:color w:val="FF0000"/>
                      <w:lang w:eastAsia="x-none"/>
                    </w:rPr>
                  </w:pPr>
                </w:p>
              </w:tc>
              <w:tc>
                <w:tcPr>
                  <w:tcW w:w="1635" w:type="dxa"/>
                  <w:shd w:val="clear" w:color="auto" w:fill="auto"/>
                </w:tcPr>
                <w:p w14:paraId="0455F914" w14:textId="77777777" w:rsidR="00D34B45" w:rsidRPr="00D17B71" w:rsidRDefault="00D34B45" w:rsidP="00D34B45">
                  <w:pPr>
                    <w:spacing w:after="120"/>
                    <w:jc w:val="center"/>
                    <w:rPr>
                      <w:rFonts w:ascii="Sylfaen" w:hAnsi="Sylfaen" w:cs="Arial"/>
                      <w:color w:val="FF0000"/>
                      <w:lang w:eastAsia="x-none"/>
                    </w:rPr>
                  </w:pPr>
                </w:p>
              </w:tc>
            </w:tr>
          </w:tbl>
          <w:p w14:paraId="158EC605" w14:textId="77777777" w:rsidR="00D34B45" w:rsidRPr="00D17B71" w:rsidRDefault="00D34B45" w:rsidP="00F64767">
            <w:pPr>
              <w:widowControl w:val="0"/>
              <w:spacing w:after="120"/>
              <w:jc w:val="both"/>
              <w:rPr>
                <w:rFonts w:ascii="Sylfaen" w:hAnsi="Sylfaen" w:cs="Arial"/>
                <w:b/>
              </w:rPr>
            </w:pPr>
          </w:p>
          <w:p w14:paraId="7EE7AA0C" w14:textId="77777777" w:rsidR="00C80130" w:rsidRPr="00D17B71" w:rsidRDefault="00D34B45" w:rsidP="00D34B45">
            <w:pPr>
              <w:shd w:val="clear" w:color="auto" w:fill="FFFFFF"/>
              <w:suppressAutoHyphens/>
              <w:spacing w:after="120"/>
              <w:ind w:left="274"/>
              <w:jc w:val="both"/>
              <w:rPr>
                <w:rFonts w:ascii="Sylfaen" w:hAnsi="Sylfaen" w:cs="Arial"/>
              </w:rPr>
            </w:pPr>
            <w:r w:rsidRPr="00D17B71">
              <w:rPr>
                <w:rFonts w:ascii="Sylfaen" w:hAnsi="Sylfaen" w:cs="Arial"/>
              </w:rPr>
              <w:t xml:space="preserve">* Informujemy, że wybór naszej oferty będzie prowadził / nie będzie prowadził* do powstania u </w:t>
            </w:r>
          </w:p>
          <w:p w14:paraId="214F650A" w14:textId="25A3CB4E" w:rsidR="00D34B45" w:rsidRPr="00D17B71" w:rsidRDefault="00C80130" w:rsidP="00D34B45">
            <w:pPr>
              <w:shd w:val="clear" w:color="auto" w:fill="FFFFFF"/>
              <w:suppressAutoHyphens/>
              <w:spacing w:after="120"/>
              <w:ind w:left="274"/>
              <w:jc w:val="both"/>
              <w:rPr>
                <w:rFonts w:ascii="Sylfaen" w:hAnsi="Sylfaen" w:cs="Arial"/>
              </w:rPr>
            </w:pPr>
            <w:r w:rsidRPr="00D17B71">
              <w:rPr>
                <w:rFonts w:ascii="Sylfaen" w:hAnsi="Sylfaen" w:cs="Arial"/>
              </w:rPr>
              <w:t xml:space="preserve">   </w:t>
            </w:r>
            <w:r w:rsidR="00D34B45" w:rsidRPr="00D17B71">
              <w:rPr>
                <w:rFonts w:ascii="Sylfaen" w:hAnsi="Sylfaen" w:cs="Arial"/>
              </w:rPr>
              <w:t>Zamawiającego obowiązku podatkowego, w zakresie rozliczenia podatku od towarów i usług.</w:t>
            </w:r>
          </w:p>
          <w:p w14:paraId="7DE40573" w14:textId="77777777" w:rsidR="00D34B45" w:rsidRPr="00D17B71" w:rsidRDefault="00D34B45" w:rsidP="00D34B45">
            <w:pPr>
              <w:shd w:val="clear" w:color="auto" w:fill="FFFFFF"/>
              <w:suppressAutoHyphens/>
              <w:spacing w:after="120"/>
              <w:jc w:val="both"/>
              <w:rPr>
                <w:rFonts w:ascii="Sylfaen" w:hAnsi="Sylfaen" w:cs="Arial"/>
              </w:rPr>
            </w:pPr>
          </w:p>
        </w:tc>
      </w:tr>
    </w:tbl>
    <w:p w14:paraId="5A756447" w14:textId="31F30E83" w:rsidR="00D34B45" w:rsidRPr="00D17B71" w:rsidRDefault="00D34B45" w:rsidP="00D34B45">
      <w:pPr>
        <w:tabs>
          <w:tab w:val="left" w:pos="4820"/>
        </w:tabs>
        <w:jc w:val="both"/>
        <w:rPr>
          <w:rFonts w:ascii="Sylfaen" w:hAnsi="Sylfaen" w:cs="Arial"/>
        </w:rPr>
      </w:pPr>
    </w:p>
    <w:p w14:paraId="6494DA3F"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t xml:space="preserve">Termin płatności 7 dni od daty otrzymania faktury przez Zamawiającego. </w:t>
      </w:r>
    </w:p>
    <w:p w14:paraId="3D8596A7"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t>Uważam się za związanego złożoną ofertą przez okres 30 dni licząc od upływu terminu do składania ofert wraz z tym dniem,</w:t>
      </w:r>
    </w:p>
    <w:p w14:paraId="48F1507F"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t>Oświadczam/y, że zrealizuję/emy zamówienie zgodnie ze wytycznymi Zamawiającego, Opisem Przedmiotu Zamówienia, naszą ofertą i wzorem umowy.</w:t>
      </w:r>
    </w:p>
    <w:p w14:paraId="6CA9EB14"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t>Akceptuję postanowienia Instrukcji i w razie wybrania mojej oferty zobowiązuję się do podpisania Umowy, w miejscu i terminie określonym przez zamawiającego.</w:t>
      </w:r>
    </w:p>
    <w:p w14:paraId="4DAC6164"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t>Przyjmuję do wiadomości, że dotyczące mnie dane, w tym dane osobowe (imię i nazwisko/nazwa), data umowy, jej przedmiot, numer, data obowiązywania oraz wartość umowy brutto udostępnione zostaną ZMP w Poznaniu oraz zamieszczonym na stronie internetowej ZMP.</w:t>
      </w:r>
    </w:p>
    <w:p w14:paraId="69210E5F" w14:textId="1DCEF564"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b/>
        </w:rPr>
        <w:t>Wyrażam zgodę</w:t>
      </w:r>
      <w:r w:rsidRPr="00D17B71">
        <w:rPr>
          <w:rFonts w:ascii="Sylfaen" w:hAnsi="Sylfaen" w:cs="Arial"/>
        </w:rPr>
        <w:t xml:space="preserve"> na przetwarzanie przez zamawiającego, uczestników postępowania oraz inne uprawnione podmioty, danych osobowych w rozumieniu ustawy z dnia 10 maja 2018 r. o ochronie danych osobowych (Dz.U. z 20</w:t>
      </w:r>
      <w:r w:rsidR="00C80130" w:rsidRPr="00D17B71">
        <w:rPr>
          <w:rFonts w:ascii="Sylfaen" w:hAnsi="Sylfaen" w:cs="Arial"/>
        </w:rPr>
        <w:t>19</w:t>
      </w:r>
      <w:r w:rsidRPr="00D17B71">
        <w:rPr>
          <w:rFonts w:ascii="Sylfaen" w:hAnsi="Sylfaen" w:cs="Arial"/>
        </w:rPr>
        <w:t>r. poz. 1</w:t>
      </w:r>
      <w:r w:rsidR="00C80130" w:rsidRPr="00D17B71">
        <w:rPr>
          <w:rFonts w:ascii="Sylfaen" w:hAnsi="Sylfaen" w:cs="Arial"/>
        </w:rPr>
        <w:t>781)</w:t>
      </w:r>
      <w:r w:rsidRPr="00D17B71">
        <w:rPr>
          <w:rFonts w:ascii="Sylfaen" w:hAnsi="Sylfaen" w:cs="Arial"/>
        </w:rPr>
        <w:t xml:space="preserve"> zawartych w ofercie oraz w załączonych do niej dokumentach).</w:t>
      </w:r>
    </w:p>
    <w:p w14:paraId="34313292"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lastRenderedPageBreak/>
        <w:t>Oświadczam, że występuję w niniejszym postępowaniu, jako: osoba fizyczna/osoba</w:t>
      </w:r>
    </w:p>
    <w:p w14:paraId="5E6DDFA2" w14:textId="77777777" w:rsidR="00D34B45" w:rsidRPr="00D17B71" w:rsidRDefault="00D34B45" w:rsidP="00D34B45">
      <w:pPr>
        <w:autoSpaceDE w:val="0"/>
        <w:autoSpaceDN w:val="0"/>
        <w:adjustRightInd w:val="0"/>
        <w:spacing w:line="360" w:lineRule="auto"/>
        <w:ind w:left="360"/>
        <w:jc w:val="both"/>
        <w:rPr>
          <w:rFonts w:ascii="Sylfaen" w:hAnsi="Sylfaen" w:cs="Arial"/>
        </w:rPr>
      </w:pPr>
      <w:r w:rsidRPr="00D17B71">
        <w:rPr>
          <w:rFonts w:ascii="Sylfaen" w:hAnsi="Sylfaen" w:cs="Arial"/>
        </w:rPr>
        <w:t>prawna/jednostka organizacyjna nie posiadająca osobowości prawnej/konsorcjum.*</w:t>
      </w:r>
    </w:p>
    <w:p w14:paraId="38292677"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t>Oświadczam, że podpisuję niniejszą ofertę, jako osoba do tego upoważniona na podstawie załączonego: pełnomocnictwa / odpisu z centralnej ewidencji i informacji o działalności gospodarczej/ odpisu z Krajowego Rejestru Sądowego*</w:t>
      </w:r>
    </w:p>
    <w:p w14:paraId="1DB56A31"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D17B71">
        <w:rPr>
          <w:rFonts w:ascii="Sylfaen" w:hAnsi="Sylfaen" w:cs="Arial"/>
          <w:vertAlign w:val="superscript"/>
        </w:rPr>
        <w:t>2</w:t>
      </w:r>
      <w:r w:rsidRPr="00D17B71">
        <w:rPr>
          <w:rFonts w:ascii="Sylfaen" w:hAnsi="Sylfaen" w:cs="Arial"/>
        </w:rPr>
        <w:t>.</w:t>
      </w:r>
    </w:p>
    <w:p w14:paraId="53B78DCD" w14:textId="77777777" w:rsidR="00D34B45" w:rsidRPr="00D17B71" w:rsidRDefault="00D34B45" w:rsidP="00D701C2">
      <w:pPr>
        <w:numPr>
          <w:ilvl w:val="0"/>
          <w:numId w:val="39"/>
        </w:numPr>
        <w:autoSpaceDE w:val="0"/>
        <w:autoSpaceDN w:val="0"/>
        <w:adjustRightInd w:val="0"/>
        <w:spacing w:line="360" w:lineRule="auto"/>
        <w:jc w:val="both"/>
        <w:rPr>
          <w:rFonts w:ascii="Sylfaen" w:hAnsi="Sylfaen" w:cs="Arial"/>
        </w:rPr>
      </w:pPr>
      <w:r w:rsidRPr="00D17B71">
        <w:rPr>
          <w:rFonts w:ascii="Sylfaen" w:hAnsi="Sylfaen" w:cs="Arial"/>
        </w:rPr>
        <w:t>Oświadczam, że zamierzam/ nie zamierzam* powierzyć realizację części zamówienia podwykonawcom:</w:t>
      </w:r>
    </w:p>
    <w:p w14:paraId="43C7CD8F" w14:textId="77777777" w:rsidR="00D34B45" w:rsidRPr="00D17B71" w:rsidRDefault="00D34B45" w:rsidP="00D34B45">
      <w:pPr>
        <w:autoSpaceDE w:val="0"/>
        <w:autoSpaceDN w:val="0"/>
        <w:adjustRightInd w:val="0"/>
        <w:spacing w:line="360" w:lineRule="auto"/>
        <w:ind w:left="360"/>
        <w:jc w:val="both"/>
        <w:rPr>
          <w:rFonts w:ascii="Sylfaen" w:hAnsi="Sylfaen" w:cs="Arial"/>
        </w:rPr>
      </w:pPr>
      <w:r w:rsidRPr="00D17B71">
        <w:rPr>
          <w:rFonts w:ascii="Sylfaen" w:hAnsi="Sylfaen" w:cs="Arial"/>
        </w:rPr>
        <w:t>część zamówienia, którą wykonawca zamierza powierzyć do realizacji przez podwykonawcę (podać część zamówienia oraz nazwę podwykonawcy):</w:t>
      </w:r>
    </w:p>
    <w:p w14:paraId="6325C9DA" w14:textId="479F15F5" w:rsidR="00D34B45" w:rsidRPr="00D17B71" w:rsidRDefault="00D34B45" w:rsidP="00D34B45">
      <w:pPr>
        <w:autoSpaceDE w:val="0"/>
        <w:autoSpaceDN w:val="0"/>
        <w:adjustRightInd w:val="0"/>
        <w:spacing w:line="360" w:lineRule="auto"/>
        <w:ind w:left="360"/>
        <w:jc w:val="both"/>
        <w:rPr>
          <w:rFonts w:ascii="Sylfaen" w:hAnsi="Sylfaen" w:cs="Arial"/>
        </w:rPr>
      </w:pPr>
      <w:r w:rsidRPr="00D17B71">
        <w:rPr>
          <w:rFonts w:ascii="Sylfaen" w:hAnsi="Sylfaen" w:cs="Arial"/>
        </w:rPr>
        <w:t>………………………………………………………………………………………………………………………………………………………………………………………………………</w:t>
      </w:r>
      <w:r w:rsidR="00161586">
        <w:rPr>
          <w:rFonts w:ascii="Sylfaen" w:hAnsi="Sylfaen" w:cs="Arial"/>
        </w:rPr>
        <w:t>……………………………</w:t>
      </w:r>
    </w:p>
    <w:p w14:paraId="3BBDA768" w14:textId="77777777" w:rsidR="00D34B45" w:rsidRPr="00D17B71" w:rsidRDefault="00D34B45" w:rsidP="00D701C2">
      <w:pPr>
        <w:numPr>
          <w:ilvl w:val="0"/>
          <w:numId w:val="39"/>
        </w:numPr>
        <w:autoSpaceDE w:val="0"/>
        <w:autoSpaceDN w:val="0"/>
        <w:adjustRightInd w:val="0"/>
        <w:spacing w:before="120" w:after="120" w:line="360" w:lineRule="auto"/>
        <w:jc w:val="both"/>
        <w:rPr>
          <w:rFonts w:ascii="Sylfaen" w:hAnsi="Sylfaen" w:cs="Arial"/>
        </w:rPr>
      </w:pPr>
      <w:r w:rsidRPr="00D17B71">
        <w:rPr>
          <w:rFonts w:ascii="Sylfaen" w:hAnsi="Sylfaen" w:cs="Arial"/>
        </w:rPr>
        <w:t>Oświadczam, że zapoznałem/liśmy się z wymaganiami zamawiającego, dotyczącymi przedmiotu zamówienia, zamieszczonymi w Ogłoszeniu o zamówieniu wraz z załącznikami i nie wnoszę/nie wnosimy do nich żadnych zastrzeżeń.</w:t>
      </w:r>
    </w:p>
    <w:p w14:paraId="75CC1A3E" w14:textId="77777777" w:rsidR="00D34B45" w:rsidRPr="00D17B71" w:rsidRDefault="00D34B45" w:rsidP="00D34B45">
      <w:pPr>
        <w:tabs>
          <w:tab w:val="left" w:pos="4820"/>
        </w:tabs>
        <w:jc w:val="both"/>
        <w:rPr>
          <w:rFonts w:ascii="Sylfaen" w:hAnsi="Sylfaen" w:cs="Arial"/>
        </w:rPr>
      </w:pPr>
    </w:p>
    <w:tbl>
      <w:tblPr>
        <w:tblW w:w="9288" w:type="dxa"/>
        <w:tblInd w:w="-38" w:type="dxa"/>
        <w:tblLayout w:type="fixed"/>
        <w:tblCellMar>
          <w:left w:w="70" w:type="dxa"/>
          <w:right w:w="70" w:type="dxa"/>
        </w:tblCellMar>
        <w:tblLook w:val="0000" w:firstRow="0" w:lastRow="0" w:firstColumn="0" w:lastColumn="0" w:noHBand="0" w:noVBand="0"/>
      </w:tblPr>
      <w:tblGrid>
        <w:gridCol w:w="2988"/>
        <w:gridCol w:w="6300"/>
      </w:tblGrid>
      <w:tr w:rsidR="00D34B45" w:rsidRPr="00D17B71" w14:paraId="6C88478F" w14:textId="77777777" w:rsidTr="00D706C0">
        <w:trPr>
          <w:cantSplit/>
          <w:trHeight w:val="1228"/>
        </w:trPr>
        <w:tc>
          <w:tcPr>
            <w:tcW w:w="2988" w:type="dxa"/>
            <w:vMerge w:val="restart"/>
            <w:shd w:val="clear" w:color="auto" w:fill="auto"/>
            <w:vAlign w:val="bottom"/>
          </w:tcPr>
          <w:p w14:paraId="3217B815" w14:textId="77777777" w:rsidR="00D34B45" w:rsidRPr="00D17B71" w:rsidRDefault="00D34B45" w:rsidP="00D34B45">
            <w:pPr>
              <w:autoSpaceDE w:val="0"/>
              <w:jc w:val="both"/>
              <w:rPr>
                <w:rFonts w:ascii="Sylfaen" w:hAnsi="Sylfaen" w:cs="Arial"/>
              </w:rPr>
            </w:pPr>
            <w:r w:rsidRPr="00D17B71">
              <w:rPr>
                <w:rFonts w:ascii="Sylfaen" w:hAnsi="Sylfaen" w:cs="Arial"/>
              </w:rPr>
              <w:t>Data: ………………………….</w:t>
            </w:r>
          </w:p>
        </w:tc>
        <w:tc>
          <w:tcPr>
            <w:tcW w:w="6300" w:type="dxa"/>
            <w:shd w:val="clear" w:color="auto" w:fill="auto"/>
            <w:vAlign w:val="bottom"/>
          </w:tcPr>
          <w:p w14:paraId="52FDC556" w14:textId="77777777" w:rsidR="00D34B45" w:rsidRPr="00D17B71" w:rsidRDefault="00D34B45" w:rsidP="00D34B45">
            <w:pPr>
              <w:autoSpaceDE w:val="0"/>
              <w:jc w:val="both"/>
              <w:rPr>
                <w:rFonts w:ascii="Sylfaen" w:hAnsi="Sylfaen" w:cs="Arial"/>
              </w:rPr>
            </w:pPr>
            <w:r w:rsidRPr="00D17B71">
              <w:rPr>
                <w:rFonts w:ascii="Sylfaen" w:hAnsi="Sylfaen" w:cs="Arial"/>
              </w:rPr>
              <w:t>……………………………..……………………………………………</w:t>
            </w:r>
          </w:p>
        </w:tc>
      </w:tr>
      <w:tr w:rsidR="00D34B45" w:rsidRPr="00D17B71" w14:paraId="2A39C83E" w14:textId="77777777" w:rsidTr="00D706C0">
        <w:trPr>
          <w:cantSplit/>
        </w:trPr>
        <w:tc>
          <w:tcPr>
            <w:tcW w:w="2988" w:type="dxa"/>
            <w:vMerge/>
            <w:shd w:val="clear" w:color="auto" w:fill="auto"/>
          </w:tcPr>
          <w:p w14:paraId="432E388D" w14:textId="77777777" w:rsidR="00D34B45" w:rsidRPr="00D17B71" w:rsidRDefault="00D34B45" w:rsidP="00D34B45">
            <w:pPr>
              <w:autoSpaceDE w:val="0"/>
              <w:snapToGrid w:val="0"/>
              <w:jc w:val="both"/>
              <w:rPr>
                <w:rFonts w:ascii="Sylfaen" w:hAnsi="Sylfaen" w:cs="Arial"/>
              </w:rPr>
            </w:pPr>
          </w:p>
        </w:tc>
        <w:tc>
          <w:tcPr>
            <w:tcW w:w="6300" w:type="dxa"/>
            <w:shd w:val="clear" w:color="auto" w:fill="auto"/>
          </w:tcPr>
          <w:p w14:paraId="5F3C5FF3" w14:textId="77777777" w:rsidR="00D34B45" w:rsidRPr="00D17B71" w:rsidRDefault="00D34B45" w:rsidP="00D34B45">
            <w:pPr>
              <w:autoSpaceDE w:val="0"/>
              <w:jc w:val="both"/>
              <w:rPr>
                <w:rFonts w:ascii="Sylfaen" w:hAnsi="Sylfaen" w:cs="Arial"/>
              </w:rPr>
            </w:pPr>
            <w:r w:rsidRPr="00D17B71">
              <w:rPr>
                <w:rFonts w:ascii="Sylfaen" w:hAnsi="Sylfaen" w:cs="Arial"/>
              </w:rPr>
              <w:t xml:space="preserve">Podpis osoby mającej uprawnienia do reprezentowania wykonawcy </w:t>
            </w:r>
          </w:p>
        </w:tc>
      </w:tr>
      <w:tr w:rsidR="00D34B45" w:rsidRPr="00D17B71" w14:paraId="0410423B" w14:textId="77777777" w:rsidTr="00D706C0">
        <w:trPr>
          <w:cantSplit/>
          <w:trHeight w:val="1322"/>
        </w:trPr>
        <w:tc>
          <w:tcPr>
            <w:tcW w:w="2988" w:type="dxa"/>
            <w:vMerge w:val="restart"/>
            <w:shd w:val="clear" w:color="auto" w:fill="auto"/>
            <w:vAlign w:val="bottom"/>
          </w:tcPr>
          <w:p w14:paraId="05C3B9A2" w14:textId="77777777" w:rsidR="00D34B45" w:rsidRPr="00D17B71" w:rsidRDefault="00D34B45" w:rsidP="00D34B45">
            <w:pPr>
              <w:autoSpaceDE w:val="0"/>
              <w:jc w:val="both"/>
              <w:rPr>
                <w:rFonts w:ascii="Sylfaen" w:hAnsi="Sylfaen" w:cs="Arial"/>
              </w:rPr>
            </w:pPr>
          </w:p>
        </w:tc>
        <w:tc>
          <w:tcPr>
            <w:tcW w:w="6300" w:type="dxa"/>
            <w:shd w:val="clear" w:color="auto" w:fill="auto"/>
            <w:vAlign w:val="bottom"/>
          </w:tcPr>
          <w:p w14:paraId="40B53DCA" w14:textId="77777777" w:rsidR="00D34B45" w:rsidRPr="00D17B71" w:rsidRDefault="00D34B45" w:rsidP="00D34B45">
            <w:pPr>
              <w:autoSpaceDE w:val="0"/>
              <w:jc w:val="both"/>
              <w:rPr>
                <w:rFonts w:ascii="Sylfaen" w:hAnsi="Sylfaen" w:cs="Arial"/>
                <w:b/>
              </w:rPr>
            </w:pPr>
          </w:p>
        </w:tc>
      </w:tr>
      <w:tr w:rsidR="00D34B45" w:rsidRPr="00D17B71" w14:paraId="4E0D1C91" w14:textId="77777777" w:rsidTr="00D706C0">
        <w:trPr>
          <w:cantSplit/>
          <w:trHeight w:val="142"/>
        </w:trPr>
        <w:tc>
          <w:tcPr>
            <w:tcW w:w="2988" w:type="dxa"/>
            <w:vMerge/>
            <w:shd w:val="clear" w:color="auto" w:fill="auto"/>
          </w:tcPr>
          <w:p w14:paraId="7EC98EB9" w14:textId="77777777" w:rsidR="00D34B45" w:rsidRPr="00D17B71" w:rsidRDefault="00D34B45" w:rsidP="00D34B45">
            <w:pPr>
              <w:autoSpaceDE w:val="0"/>
              <w:snapToGrid w:val="0"/>
              <w:jc w:val="both"/>
              <w:rPr>
                <w:rFonts w:ascii="Sylfaen" w:hAnsi="Sylfaen" w:cs="Arial"/>
              </w:rPr>
            </w:pPr>
          </w:p>
        </w:tc>
        <w:tc>
          <w:tcPr>
            <w:tcW w:w="6300" w:type="dxa"/>
            <w:shd w:val="clear" w:color="auto" w:fill="auto"/>
          </w:tcPr>
          <w:p w14:paraId="15753F61" w14:textId="77777777" w:rsidR="00D34B45" w:rsidRPr="00D17B71" w:rsidRDefault="00D34B45" w:rsidP="00D34B45">
            <w:pPr>
              <w:autoSpaceDE w:val="0"/>
              <w:jc w:val="both"/>
              <w:rPr>
                <w:rFonts w:ascii="Sylfaen" w:hAnsi="Sylfaen" w:cs="Arial"/>
              </w:rPr>
            </w:pPr>
          </w:p>
        </w:tc>
      </w:tr>
    </w:tbl>
    <w:p w14:paraId="73882F26" w14:textId="77777777" w:rsidR="00D34B45" w:rsidRPr="00D17B71" w:rsidRDefault="00D34B45" w:rsidP="00D34B45">
      <w:pPr>
        <w:pageBreakBefore/>
        <w:jc w:val="both"/>
        <w:rPr>
          <w:rFonts w:ascii="Sylfaen" w:hAnsi="Sylfaen" w:cs="Arial"/>
          <w:b/>
        </w:rPr>
      </w:pPr>
      <w:r w:rsidRPr="00D17B71">
        <w:rPr>
          <w:rFonts w:ascii="Sylfaen" w:hAnsi="Sylfaen" w:cs="Arial"/>
          <w:b/>
        </w:rPr>
        <w:lastRenderedPageBreak/>
        <w:t>Załącznik nr 2 do zapytania ofertowego</w:t>
      </w:r>
    </w:p>
    <w:p w14:paraId="4A85A9A8" w14:textId="77777777" w:rsidR="00D34B45" w:rsidRPr="00D17B71" w:rsidRDefault="00D34B45" w:rsidP="00D34B45">
      <w:pPr>
        <w:tabs>
          <w:tab w:val="left" w:pos="4820"/>
        </w:tabs>
        <w:jc w:val="both"/>
        <w:rPr>
          <w:rFonts w:ascii="Sylfaen" w:hAnsi="Sylfaen" w:cs="Arial"/>
          <w:b/>
        </w:rPr>
      </w:pPr>
    </w:p>
    <w:tbl>
      <w:tblPr>
        <w:tblW w:w="0" w:type="auto"/>
        <w:tblInd w:w="-43" w:type="dxa"/>
        <w:tblLayout w:type="fixed"/>
        <w:tblCellMar>
          <w:left w:w="70" w:type="dxa"/>
          <w:right w:w="70" w:type="dxa"/>
        </w:tblCellMar>
        <w:tblLook w:val="0000" w:firstRow="0" w:lastRow="0" w:firstColumn="0" w:lastColumn="0" w:noHBand="0" w:noVBand="0"/>
      </w:tblPr>
      <w:tblGrid>
        <w:gridCol w:w="3178"/>
      </w:tblGrid>
      <w:tr w:rsidR="00D34B45" w:rsidRPr="00D17B71" w14:paraId="3955F8BA" w14:textId="77777777" w:rsidTr="00D706C0">
        <w:trPr>
          <w:trHeight w:val="1649"/>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A7EC2" w14:textId="77777777" w:rsidR="00D34B45" w:rsidRPr="00D17B71" w:rsidRDefault="00D34B45" w:rsidP="00D34B45">
            <w:pPr>
              <w:tabs>
                <w:tab w:val="left" w:pos="4820"/>
              </w:tabs>
              <w:snapToGrid w:val="0"/>
              <w:jc w:val="both"/>
              <w:rPr>
                <w:rFonts w:ascii="Sylfaen" w:hAnsi="Sylfaen" w:cs="Arial"/>
              </w:rPr>
            </w:pPr>
          </w:p>
          <w:p w14:paraId="676D7B17" w14:textId="77777777" w:rsidR="00D34B45" w:rsidRPr="00D17B71" w:rsidRDefault="00D34B45" w:rsidP="00D34B45">
            <w:pPr>
              <w:tabs>
                <w:tab w:val="left" w:pos="4820"/>
              </w:tabs>
              <w:jc w:val="both"/>
              <w:rPr>
                <w:rFonts w:ascii="Sylfaen" w:hAnsi="Sylfaen" w:cs="Arial"/>
              </w:rPr>
            </w:pPr>
          </w:p>
          <w:p w14:paraId="6E181E69" w14:textId="77777777" w:rsidR="00D34B45" w:rsidRPr="00D17B71" w:rsidRDefault="00D34B45" w:rsidP="00D34B45">
            <w:pPr>
              <w:tabs>
                <w:tab w:val="left" w:pos="4820"/>
              </w:tabs>
              <w:jc w:val="both"/>
              <w:rPr>
                <w:rFonts w:ascii="Sylfaen" w:hAnsi="Sylfaen" w:cs="Arial"/>
              </w:rPr>
            </w:pPr>
          </w:p>
          <w:p w14:paraId="2E53820E" w14:textId="77777777" w:rsidR="00D34B45" w:rsidRPr="00D17B71" w:rsidRDefault="00D34B45" w:rsidP="00D34B45">
            <w:pPr>
              <w:tabs>
                <w:tab w:val="left" w:pos="4820"/>
              </w:tabs>
              <w:jc w:val="both"/>
              <w:rPr>
                <w:rFonts w:ascii="Sylfaen" w:hAnsi="Sylfaen" w:cs="Arial"/>
              </w:rPr>
            </w:pPr>
          </w:p>
          <w:p w14:paraId="54B119BE" w14:textId="77777777" w:rsidR="00D34B45" w:rsidRPr="00D17B71" w:rsidRDefault="00D34B45" w:rsidP="00D34B45">
            <w:pPr>
              <w:tabs>
                <w:tab w:val="left" w:pos="4820"/>
              </w:tabs>
              <w:jc w:val="both"/>
              <w:rPr>
                <w:rFonts w:ascii="Sylfaen" w:hAnsi="Sylfaen" w:cs="Arial"/>
              </w:rPr>
            </w:pPr>
          </w:p>
          <w:p w14:paraId="293572E1" w14:textId="77777777" w:rsidR="00D34B45" w:rsidRPr="00D17B71" w:rsidRDefault="00D34B45" w:rsidP="00D34B45">
            <w:pPr>
              <w:tabs>
                <w:tab w:val="left" w:pos="4820"/>
              </w:tabs>
              <w:jc w:val="both"/>
              <w:rPr>
                <w:rFonts w:ascii="Sylfaen" w:hAnsi="Sylfaen" w:cs="Arial"/>
              </w:rPr>
            </w:pPr>
          </w:p>
          <w:p w14:paraId="0284E7F3" w14:textId="77777777" w:rsidR="00D34B45" w:rsidRPr="00D17B71" w:rsidRDefault="00D34B45" w:rsidP="00D34B45">
            <w:pPr>
              <w:tabs>
                <w:tab w:val="left" w:pos="4820"/>
              </w:tabs>
              <w:jc w:val="both"/>
              <w:rPr>
                <w:rFonts w:ascii="Sylfaen" w:hAnsi="Sylfaen" w:cs="Arial"/>
              </w:rPr>
            </w:pPr>
          </w:p>
          <w:p w14:paraId="3FC31052" w14:textId="77777777" w:rsidR="00D34B45" w:rsidRPr="00D17B71" w:rsidRDefault="00D34B45" w:rsidP="00D34B45">
            <w:pPr>
              <w:tabs>
                <w:tab w:val="left" w:pos="4820"/>
              </w:tabs>
              <w:jc w:val="center"/>
              <w:rPr>
                <w:rFonts w:ascii="Sylfaen" w:hAnsi="Sylfaen" w:cs="Arial"/>
              </w:rPr>
            </w:pPr>
            <w:r w:rsidRPr="00D17B71">
              <w:rPr>
                <w:rFonts w:ascii="Sylfaen" w:hAnsi="Sylfaen" w:cs="Arial"/>
              </w:rPr>
              <w:t>Nazwa oferenta /pieczęć</w:t>
            </w:r>
          </w:p>
        </w:tc>
      </w:tr>
    </w:tbl>
    <w:p w14:paraId="3233C75F" w14:textId="77777777" w:rsidR="00D34B45" w:rsidRPr="00D17B71" w:rsidRDefault="00D34B45" w:rsidP="00D34B45">
      <w:pPr>
        <w:tabs>
          <w:tab w:val="left" w:pos="4820"/>
        </w:tabs>
        <w:jc w:val="both"/>
        <w:rPr>
          <w:rFonts w:ascii="Sylfaen" w:hAnsi="Sylfaen" w:cs="Arial"/>
          <w:b/>
        </w:rPr>
      </w:pPr>
      <w:r w:rsidRPr="00D17B71">
        <w:rPr>
          <w:rFonts w:ascii="Sylfaen" w:hAnsi="Sylfaen" w:cs="Arial"/>
          <w:b/>
        </w:rPr>
        <w:tab/>
      </w:r>
      <w:r w:rsidRPr="00D17B71">
        <w:rPr>
          <w:rFonts w:ascii="Sylfaen" w:hAnsi="Sylfaen" w:cs="Arial"/>
          <w:b/>
        </w:rPr>
        <w:tab/>
        <w:t>Data:</w:t>
      </w:r>
    </w:p>
    <w:p w14:paraId="07744C26" w14:textId="77777777" w:rsidR="00D34B45" w:rsidRPr="00D17B71" w:rsidRDefault="00D34B45" w:rsidP="00D34B45">
      <w:pPr>
        <w:tabs>
          <w:tab w:val="left" w:pos="4820"/>
        </w:tabs>
        <w:jc w:val="both"/>
        <w:rPr>
          <w:rFonts w:ascii="Sylfaen" w:hAnsi="Sylfaen" w:cs="Arial"/>
          <w:b/>
        </w:rPr>
      </w:pPr>
    </w:p>
    <w:p w14:paraId="139A0FF8" w14:textId="77777777" w:rsidR="00D34B45" w:rsidRPr="00D17B71" w:rsidRDefault="00D34B45" w:rsidP="00D34B45">
      <w:pPr>
        <w:autoSpaceDE w:val="0"/>
        <w:jc w:val="center"/>
        <w:rPr>
          <w:rFonts w:ascii="Sylfaen" w:hAnsi="Sylfaen" w:cs="Arial"/>
          <w:b/>
        </w:rPr>
      </w:pPr>
    </w:p>
    <w:p w14:paraId="18635F7C" w14:textId="77777777" w:rsidR="00D34B45" w:rsidRPr="00D17B71" w:rsidRDefault="00D34B45" w:rsidP="00D34B45">
      <w:pPr>
        <w:autoSpaceDE w:val="0"/>
        <w:jc w:val="center"/>
        <w:rPr>
          <w:rFonts w:ascii="Sylfaen" w:hAnsi="Sylfaen" w:cs="Arial"/>
          <w:b/>
        </w:rPr>
      </w:pPr>
    </w:p>
    <w:p w14:paraId="3752C8FA" w14:textId="77777777" w:rsidR="00D34B45" w:rsidRPr="00D17B71" w:rsidRDefault="00D34B45" w:rsidP="00D34B45">
      <w:pPr>
        <w:autoSpaceDE w:val="0"/>
        <w:jc w:val="center"/>
        <w:rPr>
          <w:rFonts w:ascii="Sylfaen" w:hAnsi="Sylfaen" w:cs="Arial"/>
          <w:b/>
        </w:rPr>
      </w:pPr>
    </w:p>
    <w:p w14:paraId="7DF4E9BF" w14:textId="77777777" w:rsidR="00D34B45" w:rsidRPr="00D17B71" w:rsidRDefault="00D34B45" w:rsidP="00D34B45">
      <w:pPr>
        <w:autoSpaceDE w:val="0"/>
        <w:spacing w:line="360" w:lineRule="auto"/>
        <w:jc w:val="center"/>
        <w:rPr>
          <w:rFonts w:ascii="Sylfaen" w:hAnsi="Sylfaen" w:cs="Arial"/>
          <w:b/>
        </w:rPr>
      </w:pPr>
      <w:r w:rsidRPr="00D17B71">
        <w:rPr>
          <w:rFonts w:ascii="Sylfaen" w:hAnsi="Sylfaen" w:cs="Arial"/>
          <w:b/>
        </w:rPr>
        <w:t xml:space="preserve">OŚWIADCZENIE O BRAKU POWIĄZAŃ KAPITAŁOWYCH LUB OSOBOWYCH </w:t>
      </w:r>
      <w:r w:rsidRPr="00D17B71">
        <w:rPr>
          <w:rFonts w:ascii="Sylfaen" w:hAnsi="Sylfaen" w:cs="Arial"/>
          <w:b/>
        </w:rPr>
        <w:br/>
        <w:t xml:space="preserve">POMIĘDZY PODMIOTEM SKŁADAJĄCYM OFERTĘ </w:t>
      </w:r>
      <w:r w:rsidRPr="00D17B71">
        <w:rPr>
          <w:rFonts w:ascii="Sylfaen" w:hAnsi="Sylfaen" w:cs="Arial"/>
          <w:b/>
        </w:rPr>
        <w:br/>
        <w:t>A ZAMAWIAJĄCYM - ZWIĄZKIEM MIAST POLSKICH W POZNANIU, ul. ROBOCZA 42</w:t>
      </w:r>
    </w:p>
    <w:p w14:paraId="37B836CE" w14:textId="77777777" w:rsidR="00D34B45" w:rsidRPr="00D17B71" w:rsidRDefault="00D34B45" w:rsidP="00D34B45">
      <w:pPr>
        <w:autoSpaceDE w:val="0"/>
        <w:spacing w:line="360" w:lineRule="auto"/>
        <w:jc w:val="both"/>
        <w:rPr>
          <w:rFonts w:ascii="Sylfaen" w:hAnsi="Sylfaen" w:cs="Arial"/>
          <w:b/>
        </w:rPr>
      </w:pPr>
    </w:p>
    <w:p w14:paraId="311B3E66" w14:textId="77777777" w:rsidR="00D34B45" w:rsidRPr="00D17B71" w:rsidRDefault="00D34B45" w:rsidP="00D34B45">
      <w:pPr>
        <w:autoSpaceDE w:val="0"/>
        <w:spacing w:line="360" w:lineRule="auto"/>
        <w:jc w:val="both"/>
        <w:rPr>
          <w:rFonts w:ascii="Sylfaen" w:hAnsi="Sylfaen" w:cs="Arial"/>
        </w:rPr>
      </w:pPr>
      <w:r w:rsidRPr="00D17B71">
        <w:rPr>
          <w:rFonts w:ascii="Sylfaen" w:hAnsi="Sylfaen" w:cs="Arial"/>
          <w:b/>
        </w:rPr>
        <w:t>Oświadczam</w:t>
      </w:r>
      <w:r w:rsidRPr="00D17B71">
        <w:rPr>
          <w:rFonts w:ascii="Sylfaen" w:hAnsi="Sylfaen" w:cs="Arial"/>
        </w:rPr>
        <w:t>, że nie istnieją powiązania kapitałowe między naszą firmą a Zamawiającym, tj. Związkiem Miast Polskich z siedzibą w Poznaniu ul. Robocza 42 (kod pocztowy 61-517), NIP 778-10-05-845, ani nie mają miejsca moje powiązania osobowe z osobami wykonującymi w imieniu Zamawiającego czynności związane z przygotowaniem i przeprowadzeniem procedury wyboru wykonawcy (tj. Tomaszem Potkańskim, Alicją Grendą, Łukaszem Kozakiem, Magdaleną Michałowską), w szczególności polegające na:</w:t>
      </w:r>
    </w:p>
    <w:p w14:paraId="7D35A66B" w14:textId="77777777" w:rsidR="00D34B45" w:rsidRPr="00D17B71" w:rsidRDefault="00D34B45" w:rsidP="00D701C2">
      <w:pPr>
        <w:numPr>
          <w:ilvl w:val="0"/>
          <w:numId w:val="9"/>
        </w:numPr>
        <w:suppressAutoHyphens/>
        <w:autoSpaceDE w:val="0"/>
        <w:spacing w:line="360" w:lineRule="auto"/>
        <w:jc w:val="both"/>
        <w:rPr>
          <w:rFonts w:ascii="Sylfaen" w:hAnsi="Sylfaen" w:cs="Arial"/>
        </w:rPr>
      </w:pPr>
      <w:r w:rsidRPr="00D17B71">
        <w:rPr>
          <w:rFonts w:ascii="Sylfaen" w:hAnsi="Sylfaen" w:cs="Arial"/>
        </w:rPr>
        <w:t>Uczestniczeniu w spółce jako wspólnik spółki osobowej lub cywilnej</w:t>
      </w:r>
    </w:p>
    <w:p w14:paraId="0E3E4F22" w14:textId="77777777" w:rsidR="00D34B45" w:rsidRPr="00D17B71" w:rsidRDefault="00D34B45" w:rsidP="00D701C2">
      <w:pPr>
        <w:numPr>
          <w:ilvl w:val="0"/>
          <w:numId w:val="9"/>
        </w:numPr>
        <w:suppressAutoHyphens/>
        <w:autoSpaceDE w:val="0"/>
        <w:spacing w:line="360" w:lineRule="auto"/>
        <w:jc w:val="both"/>
        <w:rPr>
          <w:rFonts w:ascii="Sylfaen" w:hAnsi="Sylfaen" w:cs="Arial"/>
        </w:rPr>
      </w:pPr>
      <w:r w:rsidRPr="00D17B71">
        <w:rPr>
          <w:rFonts w:ascii="Sylfaen" w:hAnsi="Sylfaen" w:cs="Arial"/>
        </w:rPr>
        <w:t xml:space="preserve">Posiadaniu co najmniej 10% udziałów lub akcji </w:t>
      </w:r>
    </w:p>
    <w:p w14:paraId="076E935D" w14:textId="77777777" w:rsidR="00D34B45" w:rsidRPr="00D17B71" w:rsidRDefault="00D34B45" w:rsidP="00D701C2">
      <w:pPr>
        <w:numPr>
          <w:ilvl w:val="0"/>
          <w:numId w:val="9"/>
        </w:numPr>
        <w:suppressAutoHyphens/>
        <w:autoSpaceDE w:val="0"/>
        <w:spacing w:line="360" w:lineRule="auto"/>
        <w:jc w:val="both"/>
        <w:rPr>
          <w:rFonts w:ascii="Sylfaen" w:hAnsi="Sylfaen" w:cs="Arial"/>
        </w:rPr>
      </w:pPr>
      <w:r w:rsidRPr="00D17B71">
        <w:rPr>
          <w:rFonts w:ascii="Sylfaen" w:hAnsi="Sylfaen" w:cs="Arial"/>
        </w:rPr>
        <w:t>Pełnieniu funkcji członka organu nadzorczego lub zarządzającego, prokurenta lub pełnomocnika</w:t>
      </w:r>
    </w:p>
    <w:p w14:paraId="3817F941" w14:textId="77777777" w:rsidR="00D34B45" w:rsidRPr="00D17B71" w:rsidRDefault="00D34B45" w:rsidP="00D701C2">
      <w:pPr>
        <w:numPr>
          <w:ilvl w:val="0"/>
          <w:numId w:val="9"/>
        </w:numPr>
        <w:suppressAutoHyphens/>
        <w:autoSpaceDE w:val="0"/>
        <w:spacing w:line="360" w:lineRule="auto"/>
        <w:jc w:val="both"/>
        <w:rPr>
          <w:rFonts w:ascii="Sylfaen" w:hAnsi="Sylfaen" w:cs="Arial"/>
        </w:rPr>
      </w:pPr>
      <w:r w:rsidRPr="00D17B71">
        <w:rPr>
          <w:rFonts w:ascii="Sylfaen" w:hAnsi="Sylfaen" w:cs="Arial"/>
        </w:rPr>
        <w:t>Pozostawaniu w związku małżeńskim, stosunku powinowactwa lub pokrewieństwa w linii prostej, powinowactwa lub pokrewieństwa w linii bocznej do drugiego stopnia, lub w stosunku przysposobienia, opieki lub kurateli</w:t>
      </w:r>
    </w:p>
    <w:tbl>
      <w:tblPr>
        <w:tblW w:w="9288" w:type="dxa"/>
        <w:tblInd w:w="-38" w:type="dxa"/>
        <w:tblLayout w:type="fixed"/>
        <w:tblCellMar>
          <w:left w:w="70" w:type="dxa"/>
          <w:right w:w="70" w:type="dxa"/>
        </w:tblCellMar>
        <w:tblLook w:val="0000" w:firstRow="0" w:lastRow="0" w:firstColumn="0" w:lastColumn="0" w:noHBand="0" w:noVBand="0"/>
      </w:tblPr>
      <w:tblGrid>
        <w:gridCol w:w="2988"/>
        <w:gridCol w:w="6300"/>
      </w:tblGrid>
      <w:tr w:rsidR="00D34B45" w:rsidRPr="00D17B71" w14:paraId="6337A8E1" w14:textId="77777777" w:rsidTr="00D706C0">
        <w:trPr>
          <w:cantSplit/>
          <w:trHeight w:val="1228"/>
        </w:trPr>
        <w:tc>
          <w:tcPr>
            <w:tcW w:w="2988" w:type="dxa"/>
            <w:vMerge w:val="restart"/>
            <w:shd w:val="clear" w:color="auto" w:fill="auto"/>
            <w:vAlign w:val="bottom"/>
          </w:tcPr>
          <w:p w14:paraId="0AC1FB5F" w14:textId="77777777" w:rsidR="00D34B45" w:rsidRPr="00D17B71" w:rsidRDefault="00D34B45" w:rsidP="00D34B45">
            <w:pPr>
              <w:autoSpaceDE w:val="0"/>
              <w:jc w:val="both"/>
              <w:rPr>
                <w:rFonts w:ascii="Sylfaen" w:hAnsi="Sylfaen" w:cs="Arial"/>
              </w:rPr>
            </w:pPr>
            <w:r w:rsidRPr="00D17B71">
              <w:rPr>
                <w:rFonts w:ascii="Sylfaen" w:hAnsi="Sylfaen" w:cs="Arial"/>
              </w:rPr>
              <w:t>Data: ………………………….</w:t>
            </w:r>
          </w:p>
        </w:tc>
        <w:tc>
          <w:tcPr>
            <w:tcW w:w="6300" w:type="dxa"/>
            <w:shd w:val="clear" w:color="auto" w:fill="auto"/>
            <w:vAlign w:val="bottom"/>
          </w:tcPr>
          <w:p w14:paraId="4ED52D4C" w14:textId="77777777" w:rsidR="00D34B45" w:rsidRPr="00D17B71" w:rsidRDefault="00D34B45" w:rsidP="00D34B45">
            <w:pPr>
              <w:autoSpaceDE w:val="0"/>
              <w:jc w:val="both"/>
              <w:rPr>
                <w:rFonts w:ascii="Sylfaen" w:hAnsi="Sylfaen" w:cs="Arial"/>
              </w:rPr>
            </w:pPr>
            <w:r w:rsidRPr="00D17B71">
              <w:rPr>
                <w:rFonts w:ascii="Sylfaen" w:hAnsi="Sylfaen" w:cs="Arial"/>
              </w:rPr>
              <w:t>……………………………..…………………………………………</w:t>
            </w:r>
          </w:p>
        </w:tc>
      </w:tr>
      <w:tr w:rsidR="00D34B45" w:rsidRPr="00D17B71" w14:paraId="43EB15BA" w14:textId="77777777" w:rsidTr="00D706C0">
        <w:trPr>
          <w:cantSplit/>
        </w:trPr>
        <w:tc>
          <w:tcPr>
            <w:tcW w:w="2988" w:type="dxa"/>
            <w:vMerge/>
            <w:shd w:val="clear" w:color="auto" w:fill="auto"/>
          </w:tcPr>
          <w:p w14:paraId="6956ABA2" w14:textId="77777777" w:rsidR="00D34B45" w:rsidRPr="00D17B71" w:rsidRDefault="00D34B45" w:rsidP="00D34B45">
            <w:pPr>
              <w:autoSpaceDE w:val="0"/>
              <w:snapToGrid w:val="0"/>
              <w:jc w:val="both"/>
              <w:rPr>
                <w:rFonts w:ascii="Sylfaen" w:hAnsi="Sylfaen" w:cs="Arial"/>
              </w:rPr>
            </w:pPr>
          </w:p>
        </w:tc>
        <w:tc>
          <w:tcPr>
            <w:tcW w:w="6300" w:type="dxa"/>
            <w:shd w:val="clear" w:color="auto" w:fill="auto"/>
          </w:tcPr>
          <w:p w14:paraId="3D035545" w14:textId="77777777" w:rsidR="00D34B45" w:rsidRPr="00D17B71" w:rsidRDefault="00D34B45" w:rsidP="00D34B45">
            <w:pPr>
              <w:autoSpaceDE w:val="0"/>
              <w:jc w:val="both"/>
              <w:rPr>
                <w:rFonts w:ascii="Sylfaen" w:hAnsi="Sylfaen" w:cs="Arial"/>
              </w:rPr>
            </w:pPr>
            <w:r w:rsidRPr="00D17B71">
              <w:rPr>
                <w:rFonts w:ascii="Sylfaen" w:hAnsi="Sylfaen" w:cs="Arial"/>
              </w:rPr>
              <w:t xml:space="preserve">Podpis osoby mającej uprawnienia do reprezentowania wykonawcy </w:t>
            </w:r>
          </w:p>
        </w:tc>
      </w:tr>
    </w:tbl>
    <w:p w14:paraId="2CAD5C5C" w14:textId="77777777" w:rsidR="00D34B45" w:rsidRPr="00D17B71" w:rsidRDefault="00D34B45" w:rsidP="00D34B45">
      <w:pPr>
        <w:suppressAutoHyphens/>
        <w:spacing w:line="360" w:lineRule="auto"/>
        <w:jc w:val="both"/>
        <w:rPr>
          <w:rFonts w:ascii="Sylfaen" w:hAnsi="Sylfaen" w:cs="Arial"/>
          <w:lang w:eastAsia="ar-SA"/>
        </w:rPr>
      </w:pPr>
    </w:p>
    <w:p w14:paraId="11BCFC75" w14:textId="77777777" w:rsidR="00D34B45" w:rsidRPr="00D17B71" w:rsidRDefault="00D34B45" w:rsidP="00D34B45">
      <w:pPr>
        <w:pageBreakBefore/>
        <w:suppressAutoHyphens/>
        <w:jc w:val="both"/>
        <w:rPr>
          <w:rFonts w:ascii="Sylfaen" w:hAnsi="Sylfaen" w:cs="Arial"/>
          <w:lang w:eastAsia="ar-SA"/>
        </w:rPr>
      </w:pPr>
      <w:r w:rsidRPr="00D17B71">
        <w:rPr>
          <w:rFonts w:ascii="Sylfaen" w:hAnsi="Sylfaen" w:cs="Arial"/>
          <w:b/>
          <w:lang w:eastAsia="ar-SA"/>
        </w:rPr>
        <w:lastRenderedPageBreak/>
        <w:t>Załącznik nr 3 do zapytania ofertowego</w:t>
      </w:r>
      <w:r w:rsidRPr="00D17B71">
        <w:rPr>
          <w:rFonts w:ascii="Sylfaen" w:hAnsi="Sylfaen" w:cs="Arial"/>
          <w:lang w:eastAsia="ar-SA"/>
        </w:rPr>
        <w:tab/>
        <w:t xml:space="preserve">                  </w:t>
      </w:r>
    </w:p>
    <w:tbl>
      <w:tblPr>
        <w:tblW w:w="0" w:type="auto"/>
        <w:tblInd w:w="-43" w:type="dxa"/>
        <w:tblLayout w:type="fixed"/>
        <w:tblCellMar>
          <w:left w:w="70" w:type="dxa"/>
          <w:right w:w="70" w:type="dxa"/>
        </w:tblCellMar>
        <w:tblLook w:val="0000" w:firstRow="0" w:lastRow="0" w:firstColumn="0" w:lastColumn="0" w:noHBand="0" w:noVBand="0"/>
      </w:tblPr>
      <w:tblGrid>
        <w:gridCol w:w="4087"/>
      </w:tblGrid>
      <w:tr w:rsidR="00D34B45" w:rsidRPr="00D17B71" w14:paraId="114E0033" w14:textId="77777777" w:rsidTr="00D706C0">
        <w:trPr>
          <w:trHeight w:val="2050"/>
        </w:trPr>
        <w:tc>
          <w:tcPr>
            <w:tcW w:w="4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DCF7A" w14:textId="77777777" w:rsidR="00D34B45" w:rsidRPr="00D17B71" w:rsidRDefault="00D34B45" w:rsidP="00D34B45">
            <w:pPr>
              <w:tabs>
                <w:tab w:val="left" w:pos="4820"/>
              </w:tabs>
              <w:snapToGrid w:val="0"/>
              <w:jc w:val="both"/>
              <w:rPr>
                <w:rFonts w:ascii="Sylfaen" w:hAnsi="Sylfaen" w:cs="Arial"/>
              </w:rPr>
            </w:pPr>
          </w:p>
          <w:p w14:paraId="6A7D2CEC" w14:textId="77777777" w:rsidR="00D34B45" w:rsidRPr="00D17B71" w:rsidRDefault="00D34B45" w:rsidP="00D34B45">
            <w:pPr>
              <w:tabs>
                <w:tab w:val="left" w:pos="4820"/>
              </w:tabs>
              <w:jc w:val="both"/>
              <w:rPr>
                <w:rFonts w:ascii="Sylfaen" w:hAnsi="Sylfaen" w:cs="Arial"/>
              </w:rPr>
            </w:pPr>
          </w:p>
          <w:p w14:paraId="5F313D03" w14:textId="77777777" w:rsidR="00D34B45" w:rsidRPr="00D17B71" w:rsidRDefault="00D34B45" w:rsidP="00D34B45">
            <w:pPr>
              <w:tabs>
                <w:tab w:val="left" w:pos="4820"/>
              </w:tabs>
              <w:jc w:val="both"/>
              <w:rPr>
                <w:rFonts w:ascii="Sylfaen" w:hAnsi="Sylfaen" w:cs="Arial"/>
              </w:rPr>
            </w:pPr>
          </w:p>
          <w:p w14:paraId="7EFE8FC7" w14:textId="77777777" w:rsidR="00D34B45" w:rsidRPr="00D17B71" w:rsidRDefault="00D34B45" w:rsidP="00D34B45">
            <w:pPr>
              <w:tabs>
                <w:tab w:val="left" w:pos="4820"/>
              </w:tabs>
              <w:jc w:val="both"/>
              <w:rPr>
                <w:rFonts w:ascii="Sylfaen" w:hAnsi="Sylfaen" w:cs="Arial"/>
              </w:rPr>
            </w:pPr>
          </w:p>
          <w:p w14:paraId="06DEB085" w14:textId="77777777" w:rsidR="00D34B45" w:rsidRPr="00D17B71" w:rsidRDefault="00D34B45" w:rsidP="00D34B45">
            <w:pPr>
              <w:tabs>
                <w:tab w:val="left" w:pos="4820"/>
              </w:tabs>
              <w:jc w:val="both"/>
              <w:rPr>
                <w:rFonts w:ascii="Sylfaen" w:hAnsi="Sylfaen" w:cs="Arial"/>
              </w:rPr>
            </w:pPr>
          </w:p>
          <w:p w14:paraId="28268F19" w14:textId="77777777" w:rsidR="00D34B45" w:rsidRPr="00D17B71" w:rsidRDefault="00D34B45" w:rsidP="00D34B45">
            <w:pPr>
              <w:tabs>
                <w:tab w:val="left" w:pos="4820"/>
              </w:tabs>
              <w:jc w:val="both"/>
              <w:rPr>
                <w:rFonts w:ascii="Sylfaen" w:hAnsi="Sylfaen" w:cs="Arial"/>
              </w:rPr>
            </w:pPr>
          </w:p>
          <w:p w14:paraId="6A4C6F12" w14:textId="77777777" w:rsidR="00D34B45" w:rsidRPr="00D17B71" w:rsidRDefault="00D34B45" w:rsidP="00D34B45">
            <w:pPr>
              <w:tabs>
                <w:tab w:val="left" w:pos="4820"/>
              </w:tabs>
              <w:jc w:val="center"/>
              <w:rPr>
                <w:rFonts w:ascii="Sylfaen" w:hAnsi="Sylfaen" w:cs="Arial"/>
              </w:rPr>
            </w:pPr>
            <w:r w:rsidRPr="00D17B71">
              <w:rPr>
                <w:rFonts w:ascii="Sylfaen" w:hAnsi="Sylfaen" w:cs="Arial"/>
              </w:rPr>
              <w:t>Nazwa oferenta /pieczęć</w:t>
            </w:r>
          </w:p>
        </w:tc>
      </w:tr>
    </w:tbl>
    <w:p w14:paraId="786A6543" w14:textId="77777777" w:rsidR="00D34B45" w:rsidRPr="00D17B71" w:rsidRDefault="00D34B45" w:rsidP="00D34B45">
      <w:pPr>
        <w:tabs>
          <w:tab w:val="left" w:pos="4820"/>
        </w:tabs>
        <w:jc w:val="both"/>
        <w:rPr>
          <w:rFonts w:ascii="Sylfaen" w:hAnsi="Sylfaen" w:cs="Arial"/>
          <w:b/>
        </w:rPr>
      </w:pPr>
      <w:r w:rsidRPr="00D17B71">
        <w:rPr>
          <w:rFonts w:ascii="Sylfaen" w:hAnsi="Sylfaen" w:cs="Arial"/>
          <w:b/>
        </w:rPr>
        <w:tab/>
      </w:r>
      <w:r w:rsidRPr="00D17B71">
        <w:rPr>
          <w:rFonts w:ascii="Sylfaen" w:hAnsi="Sylfaen" w:cs="Arial"/>
          <w:b/>
        </w:rPr>
        <w:tab/>
      </w:r>
      <w:r w:rsidRPr="00D17B71">
        <w:rPr>
          <w:rFonts w:ascii="Sylfaen" w:hAnsi="Sylfaen" w:cs="Arial"/>
          <w:b/>
        </w:rPr>
        <w:tab/>
        <w:t>Data: ……………………….</w:t>
      </w:r>
    </w:p>
    <w:p w14:paraId="24BBB925" w14:textId="77777777" w:rsidR="00D34B45" w:rsidRPr="00D17B71" w:rsidRDefault="00D34B45" w:rsidP="00D34B45">
      <w:pPr>
        <w:tabs>
          <w:tab w:val="left" w:pos="2127"/>
        </w:tabs>
        <w:jc w:val="both"/>
        <w:rPr>
          <w:rFonts w:ascii="Sylfaen" w:hAnsi="Sylfaen" w:cs="Arial"/>
          <w:b/>
        </w:rPr>
      </w:pPr>
      <w:r w:rsidRPr="00D17B71">
        <w:rPr>
          <w:rFonts w:ascii="Sylfaen" w:hAnsi="Sylfaen" w:cs="Arial"/>
          <w:b/>
        </w:rPr>
        <w:tab/>
      </w:r>
    </w:p>
    <w:p w14:paraId="50BA9961" w14:textId="77777777" w:rsidR="00D34B45" w:rsidRPr="00D17B71" w:rsidRDefault="00D34B45" w:rsidP="00D34B45">
      <w:pPr>
        <w:tabs>
          <w:tab w:val="left" w:pos="1701"/>
        </w:tabs>
        <w:suppressAutoHyphens/>
        <w:spacing w:line="360" w:lineRule="auto"/>
        <w:ind w:left="1701"/>
        <w:jc w:val="both"/>
        <w:rPr>
          <w:rFonts w:ascii="Sylfaen" w:hAnsi="Sylfaen" w:cs="Arial"/>
          <w:lang w:eastAsia="ar-SA"/>
        </w:rPr>
      </w:pPr>
    </w:p>
    <w:p w14:paraId="219B0F62" w14:textId="77777777" w:rsidR="00D34B45" w:rsidRPr="00D17B71" w:rsidRDefault="00D34B45" w:rsidP="00D34B45">
      <w:pPr>
        <w:tabs>
          <w:tab w:val="left" w:pos="1701"/>
        </w:tabs>
        <w:suppressAutoHyphens/>
        <w:spacing w:line="360" w:lineRule="auto"/>
        <w:ind w:left="1701"/>
        <w:jc w:val="both"/>
        <w:rPr>
          <w:rFonts w:ascii="Sylfaen" w:hAnsi="Sylfaen" w:cs="Arial"/>
          <w:lang w:eastAsia="ar-SA"/>
        </w:rPr>
      </w:pPr>
    </w:p>
    <w:p w14:paraId="54A9E0B7" w14:textId="77777777" w:rsidR="00D34B45" w:rsidRPr="00D17B71" w:rsidRDefault="00D34B45" w:rsidP="00D34B45">
      <w:pPr>
        <w:tabs>
          <w:tab w:val="left" w:pos="709"/>
        </w:tabs>
        <w:suppressAutoHyphens/>
        <w:jc w:val="center"/>
        <w:rPr>
          <w:rFonts w:ascii="Sylfaen" w:hAnsi="Sylfaen" w:cs="Arial"/>
          <w:b/>
          <w:lang w:eastAsia="ar-SA"/>
        </w:rPr>
      </w:pPr>
      <w:r w:rsidRPr="00D17B71">
        <w:rPr>
          <w:rFonts w:ascii="Sylfaen" w:hAnsi="Sylfaen" w:cs="Arial"/>
          <w:b/>
          <w:lang w:eastAsia="ar-SA"/>
        </w:rPr>
        <w:t>OŚWIADCZENIE O SPEŁNIENIU WARUNKÓW UDZIAŁU W POSTĘPOWANIU</w:t>
      </w:r>
    </w:p>
    <w:p w14:paraId="141EBC94" w14:textId="77777777" w:rsidR="00D34B45" w:rsidRPr="00D17B71" w:rsidRDefault="00D34B45" w:rsidP="00D34B45">
      <w:pPr>
        <w:tabs>
          <w:tab w:val="left" w:pos="709"/>
        </w:tabs>
        <w:suppressAutoHyphens/>
        <w:jc w:val="center"/>
        <w:rPr>
          <w:rFonts w:ascii="Sylfaen" w:hAnsi="Sylfaen" w:cs="Arial"/>
          <w:b/>
          <w:lang w:eastAsia="ar-SA"/>
        </w:rPr>
      </w:pPr>
      <w:r w:rsidRPr="00D17B71">
        <w:rPr>
          <w:rFonts w:ascii="Sylfaen" w:hAnsi="Sylfaen" w:cs="Arial"/>
          <w:b/>
          <w:lang w:eastAsia="ar-SA"/>
        </w:rPr>
        <w:t>na zadanie dostawa sprzętu komputerowego</w:t>
      </w:r>
    </w:p>
    <w:p w14:paraId="7A35230C" w14:textId="77777777" w:rsidR="00D34B45" w:rsidRPr="00D17B71" w:rsidRDefault="00D34B45" w:rsidP="00D34B45">
      <w:pPr>
        <w:suppressAutoHyphens/>
        <w:autoSpaceDE w:val="0"/>
        <w:spacing w:line="360" w:lineRule="auto"/>
        <w:rPr>
          <w:rFonts w:ascii="Sylfaen" w:eastAsia="Calibri" w:hAnsi="Sylfaen" w:cs="Arial"/>
          <w:color w:val="000000"/>
          <w:lang w:eastAsia="ar-SA"/>
        </w:rPr>
      </w:pPr>
    </w:p>
    <w:p w14:paraId="638E86C8" w14:textId="77777777" w:rsidR="00D34B45" w:rsidRPr="00D17B71" w:rsidRDefault="00D34B45" w:rsidP="00D34B45">
      <w:pPr>
        <w:tabs>
          <w:tab w:val="left" w:pos="3780"/>
          <w:tab w:val="left" w:leader="dot" w:pos="8460"/>
        </w:tabs>
        <w:suppressAutoHyphens/>
        <w:spacing w:line="360" w:lineRule="auto"/>
        <w:ind w:left="29"/>
        <w:jc w:val="both"/>
        <w:rPr>
          <w:rFonts w:ascii="Sylfaen" w:hAnsi="Sylfaen" w:cs="Arial"/>
          <w:lang w:eastAsia="ar-SA"/>
        </w:rPr>
      </w:pPr>
    </w:p>
    <w:p w14:paraId="6DD59792" w14:textId="77777777" w:rsidR="00D34B45" w:rsidRPr="00D17B71" w:rsidRDefault="00D34B45" w:rsidP="00D34B45">
      <w:pPr>
        <w:tabs>
          <w:tab w:val="left" w:pos="3780"/>
          <w:tab w:val="left" w:leader="dot" w:pos="8460"/>
        </w:tabs>
        <w:suppressAutoHyphens/>
        <w:spacing w:line="360" w:lineRule="auto"/>
        <w:ind w:left="29"/>
        <w:jc w:val="both"/>
        <w:rPr>
          <w:rFonts w:ascii="Sylfaen" w:hAnsi="Sylfaen" w:cs="Arial"/>
          <w:lang w:eastAsia="ar-SA"/>
        </w:rPr>
      </w:pPr>
      <w:r w:rsidRPr="00D17B71">
        <w:rPr>
          <w:rFonts w:ascii="Sylfaen" w:hAnsi="Sylfaen" w:cs="Arial"/>
          <w:lang w:eastAsia="ar-SA"/>
        </w:rPr>
        <w:t>Dane Wykonawcy:</w:t>
      </w:r>
    </w:p>
    <w:p w14:paraId="3624B1FA" w14:textId="77777777" w:rsidR="00D34B45" w:rsidRPr="00D17B71" w:rsidRDefault="00D34B45" w:rsidP="00D34B45">
      <w:pPr>
        <w:tabs>
          <w:tab w:val="left" w:pos="3780"/>
          <w:tab w:val="left" w:leader="dot" w:pos="8460"/>
        </w:tabs>
        <w:suppressAutoHyphens/>
        <w:spacing w:line="360" w:lineRule="auto"/>
        <w:ind w:left="29"/>
        <w:jc w:val="both"/>
        <w:rPr>
          <w:rFonts w:ascii="Sylfaen" w:hAnsi="Sylfaen" w:cs="Arial"/>
          <w:lang w:eastAsia="ar-SA"/>
        </w:rPr>
      </w:pPr>
    </w:p>
    <w:p w14:paraId="38CC9A10"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Nazwa:</w:t>
      </w:r>
      <w:r w:rsidRPr="00D17B71">
        <w:rPr>
          <w:rFonts w:ascii="Sylfaen" w:hAnsi="Sylfaen" w:cs="Arial"/>
          <w:lang w:eastAsia="ar-SA"/>
        </w:rPr>
        <w:tab/>
      </w:r>
      <w:r w:rsidRPr="00D17B71">
        <w:rPr>
          <w:rFonts w:ascii="Sylfaen" w:hAnsi="Sylfaen" w:cs="Arial"/>
          <w:lang w:eastAsia="ar-SA"/>
        </w:rPr>
        <w:tab/>
      </w:r>
    </w:p>
    <w:p w14:paraId="1C3F3447"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ab/>
      </w:r>
      <w:r w:rsidRPr="00D17B71">
        <w:rPr>
          <w:rFonts w:ascii="Sylfaen" w:hAnsi="Sylfaen" w:cs="Arial"/>
          <w:lang w:eastAsia="ar-SA"/>
        </w:rPr>
        <w:tab/>
      </w:r>
    </w:p>
    <w:p w14:paraId="3FC540D0"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Siedziba:</w:t>
      </w:r>
      <w:r w:rsidRPr="00D17B71">
        <w:rPr>
          <w:rFonts w:ascii="Sylfaen" w:hAnsi="Sylfaen" w:cs="Arial"/>
          <w:lang w:eastAsia="ar-SA"/>
        </w:rPr>
        <w:tab/>
      </w:r>
      <w:r w:rsidRPr="00D17B71">
        <w:rPr>
          <w:rFonts w:ascii="Sylfaen" w:hAnsi="Sylfaen" w:cs="Arial"/>
          <w:lang w:eastAsia="ar-SA"/>
        </w:rPr>
        <w:tab/>
      </w:r>
    </w:p>
    <w:p w14:paraId="0D544E2C" w14:textId="77777777" w:rsidR="00D34B45" w:rsidRPr="00D17B71" w:rsidRDefault="00D34B45" w:rsidP="00D34B45">
      <w:pPr>
        <w:tabs>
          <w:tab w:val="left" w:pos="3780"/>
          <w:tab w:val="left" w:leader="dot" w:pos="8460"/>
        </w:tabs>
        <w:suppressAutoHyphens/>
        <w:spacing w:line="360" w:lineRule="auto"/>
        <w:ind w:left="720"/>
        <w:jc w:val="both"/>
        <w:rPr>
          <w:rFonts w:ascii="Sylfaen" w:hAnsi="Sylfaen" w:cs="Arial"/>
          <w:lang w:eastAsia="ar-SA"/>
        </w:rPr>
      </w:pPr>
      <w:r w:rsidRPr="00D17B71">
        <w:rPr>
          <w:rFonts w:ascii="Sylfaen" w:hAnsi="Sylfaen" w:cs="Arial"/>
          <w:lang w:eastAsia="ar-SA"/>
        </w:rPr>
        <w:tab/>
      </w:r>
      <w:r w:rsidRPr="00D17B71">
        <w:rPr>
          <w:rFonts w:ascii="Sylfaen" w:hAnsi="Sylfaen" w:cs="Arial"/>
          <w:lang w:eastAsia="ar-SA"/>
        </w:rPr>
        <w:tab/>
      </w:r>
    </w:p>
    <w:p w14:paraId="7647A2F5" w14:textId="77777777" w:rsidR="00D34B45" w:rsidRPr="00D17B71" w:rsidRDefault="00D34B45" w:rsidP="00D34B45">
      <w:pPr>
        <w:spacing w:line="360" w:lineRule="auto"/>
        <w:rPr>
          <w:rFonts w:ascii="Sylfaen" w:hAnsi="Sylfaen" w:cs="Arial"/>
        </w:rPr>
      </w:pPr>
    </w:p>
    <w:p w14:paraId="35437AF4" w14:textId="77777777" w:rsidR="00D34B45" w:rsidRPr="00D17B71" w:rsidRDefault="00D34B45" w:rsidP="00D34B45">
      <w:pPr>
        <w:suppressAutoHyphens/>
        <w:autoSpaceDE w:val="0"/>
        <w:spacing w:line="360" w:lineRule="auto"/>
        <w:rPr>
          <w:rFonts w:ascii="Sylfaen" w:eastAsia="Calibri" w:hAnsi="Sylfaen" w:cs="Arial"/>
          <w:color w:val="000000"/>
          <w:lang w:eastAsia="ar-SA"/>
        </w:rPr>
      </w:pPr>
    </w:p>
    <w:p w14:paraId="78D0B67B" w14:textId="77777777" w:rsidR="00D34B45" w:rsidRPr="00D17B71" w:rsidRDefault="00D34B45" w:rsidP="00D34B45">
      <w:pPr>
        <w:suppressAutoHyphens/>
        <w:autoSpaceDE w:val="0"/>
        <w:spacing w:line="360" w:lineRule="auto"/>
        <w:rPr>
          <w:rFonts w:ascii="Sylfaen" w:eastAsia="Calibri" w:hAnsi="Sylfaen" w:cs="Arial"/>
          <w:color w:val="000000"/>
          <w:lang w:eastAsia="ar-SA"/>
        </w:rPr>
      </w:pPr>
      <w:r w:rsidRPr="00D17B71">
        <w:rPr>
          <w:rFonts w:ascii="Sylfaen" w:eastAsia="Calibri" w:hAnsi="Sylfaen" w:cs="Arial"/>
          <w:color w:val="000000"/>
          <w:lang w:eastAsia="ar-SA"/>
        </w:rPr>
        <w:t xml:space="preserve">Ja niżej podpisany(a) ………………………………………………………………………………………………….. </w:t>
      </w:r>
    </w:p>
    <w:p w14:paraId="79F596B3" w14:textId="77777777" w:rsidR="00D34B45" w:rsidRPr="00D17B71" w:rsidRDefault="00D34B45" w:rsidP="00D34B45">
      <w:pPr>
        <w:suppressAutoHyphens/>
        <w:autoSpaceDE w:val="0"/>
        <w:spacing w:line="360" w:lineRule="auto"/>
        <w:rPr>
          <w:rFonts w:ascii="Sylfaen" w:eastAsia="Calibri" w:hAnsi="Sylfaen" w:cs="Arial"/>
          <w:color w:val="000000"/>
          <w:lang w:eastAsia="ar-SA"/>
        </w:rPr>
      </w:pPr>
    </w:p>
    <w:p w14:paraId="5DA34158" w14:textId="77777777" w:rsidR="00D34B45" w:rsidRPr="00D17B71" w:rsidRDefault="00D34B45" w:rsidP="00D34B45">
      <w:pPr>
        <w:suppressAutoHyphens/>
        <w:autoSpaceDE w:val="0"/>
        <w:spacing w:line="360" w:lineRule="auto"/>
        <w:jc w:val="both"/>
        <w:rPr>
          <w:rFonts w:ascii="Sylfaen" w:eastAsia="Calibri" w:hAnsi="Sylfaen" w:cs="Arial"/>
          <w:color w:val="000000"/>
          <w:lang w:eastAsia="ar-SA"/>
        </w:rPr>
      </w:pPr>
      <w:r w:rsidRPr="00D17B71">
        <w:rPr>
          <w:rFonts w:ascii="Sylfaen" w:eastAsia="Calibri" w:hAnsi="Sylfaen" w:cs="Arial"/>
          <w:color w:val="000000"/>
          <w:lang w:eastAsia="ar-SA"/>
        </w:rPr>
        <w:t xml:space="preserve">Oświadczam, że spełniam warunki udziału w postępowaniu określone przez zamawiającego w zakresie opisanym w pkt. 5.2  Instrukcji </w:t>
      </w:r>
    </w:p>
    <w:p w14:paraId="5B0EB199" w14:textId="77777777" w:rsidR="00D34B45" w:rsidRPr="00D17B71" w:rsidRDefault="00D34B45" w:rsidP="00D34B45">
      <w:pPr>
        <w:suppressAutoHyphens/>
        <w:autoSpaceDE w:val="0"/>
        <w:spacing w:line="360" w:lineRule="auto"/>
        <w:rPr>
          <w:rFonts w:ascii="Sylfaen" w:eastAsia="Calibri" w:hAnsi="Sylfaen" w:cs="Arial"/>
          <w:color w:val="000000"/>
          <w:lang w:eastAsia="ar-SA"/>
        </w:rPr>
      </w:pPr>
    </w:p>
    <w:p w14:paraId="5DC0123F" w14:textId="77777777" w:rsidR="00D34B45" w:rsidRPr="00D17B71" w:rsidRDefault="00D34B45" w:rsidP="00D34B45">
      <w:pPr>
        <w:suppressAutoHyphens/>
        <w:spacing w:line="360" w:lineRule="auto"/>
        <w:jc w:val="both"/>
        <w:rPr>
          <w:rFonts w:ascii="Sylfaen" w:hAnsi="Sylfaen" w:cs="Arial"/>
          <w:lang w:eastAsia="ar-SA"/>
        </w:rPr>
      </w:pPr>
    </w:p>
    <w:tbl>
      <w:tblPr>
        <w:tblW w:w="0" w:type="auto"/>
        <w:tblInd w:w="-38" w:type="dxa"/>
        <w:tblLayout w:type="fixed"/>
        <w:tblCellMar>
          <w:left w:w="70" w:type="dxa"/>
          <w:right w:w="70" w:type="dxa"/>
        </w:tblCellMar>
        <w:tblLook w:val="0000" w:firstRow="0" w:lastRow="0" w:firstColumn="0" w:lastColumn="0" w:noHBand="0" w:noVBand="0"/>
      </w:tblPr>
      <w:tblGrid>
        <w:gridCol w:w="2988"/>
        <w:gridCol w:w="6300"/>
      </w:tblGrid>
      <w:tr w:rsidR="00D34B45" w:rsidRPr="00D17B71" w14:paraId="4040EBD4" w14:textId="77777777" w:rsidTr="00D706C0">
        <w:trPr>
          <w:cantSplit/>
          <w:trHeight w:val="1228"/>
        </w:trPr>
        <w:tc>
          <w:tcPr>
            <w:tcW w:w="2988" w:type="dxa"/>
            <w:vMerge w:val="restart"/>
            <w:shd w:val="clear" w:color="auto" w:fill="auto"/>
            <w:vAlign w:val="bottom"/>
          </w:tcPr>
          <w:p w14:paraId="2C88E8A8" w14:textId="77777777" w:rsidR="00D34B45" w:rsidRPr="00D17B71" w:rsidRDefault="00D34B45" w:rsidP="00D34B45">
            <w:pPr>
              <w:autoSpaceDE w:val="0"/>
              <w:jc w:val="both"/>
              <w:rPr>
                <w:rFonts w:ascii="Sylfaen" w:hAnsi="Sylfaen" w:cs="Arial"/>
              </w:rPr>
            </w:pPr>
            <w:r w:rsidRPr="00D17B71">
              <w:rPr>
                <w:rFonts w:ascii="Sylfaen" w:hAnsi="Sylfaen" w:cs="Arial"/>
              </w:rPr>
              <w:t>Data: ………………………….</w:t>
            </w:r>
          </w:p>
        </w:tc>
        <w:tc>
          <w:tcPr>
            <w:tcW w:w="6300" w:type="dxa"/>
            <w:shd w:val="clear" w:color="auto" w:fill="auto"/>
            <w:vAlign w:val="bottom"/>
          </w:tcPr>
          <w:p w14:paraId="1B5252D8" w14:textId="77777777" w:rsidR="00D34B45" w:rsidRPr="00D17B71" w:rsidRDefault="00D34B45" w:rsidP="00D34B45">
            <w:pPr>
              <w:autoSpaceDE w:val="0"/>
              <w:jc w:val="both"/>
              <w:rPr>
                <w:rFonts w:ascii="Sylfaen" w:hAnsi="Sylfaen" w:cs="Arial"/>
              </w:rPr>
            </w:pPr>
            <w:r w:rsidRPr="00D17B71">
              <w:rPr>
                <w:rFonts w:ascii="Sylfaen" w:hAnsi="Sylfaen" w:cs="Arial"/>
              </w:rPr>
              <w:t>……………………………..………………………………………………</w:t>
            </w:r>
          </w:p>
        </w:tc>
      </w:tr>
      <w:tr w:rsidR="00D34B45" w:rsidRPr="00D17B71" w14:paraId="1EEF0251" w14:textId="77777777" w:rsidTr="00D706C0">
        <w:trPr>
          <w:cantSplit/>
        </w:trPr>
        <w:tc>
          <w:tcPr>
            <w:tcW w:w="2988" w:type="dxa"/>
            <w:vMerge/>
            <w:shd w:val="clear" w:color="auto" w:fill="auto"/>
          </w:tcPr>
          <w:p w14:paraId="15A4092C" w14:textId="77777777" w:rsidR="00D34B45" w:rsidRPr="00D17B71" w:rsidRDefault="00D34B45" w:rsidP="00D34B45">
            <w:pPr>
              <w:autoSpaceDE w:val="0"/>
              <w:snapToGrid w:val="0"/>
              <w:jc w:val="both"/>
              <w:rPr>
                <w:rFonts w:ascii="Sylfaen" w:hAnsi="Sylfaen" w:cs="Arial"/>
              </w:rPr>
            </w:pPr>
          </w:p>
        </w:tc>
        <w:tc>
          <w:tcPr>
            <w:tcW w:w="6300" w:type="dxa"/>
            <w:shd w:val="clear" w:color="auto" w:fill="auto"/>
          </w:tcPr>
          <w:p w14:paraId="510098B4" w14:textId="77777777" w:rsidR="00D34B45" w:rsidRPr="00D17B71" w:rsidRDefault="00D34B45" w:rsidP="00D34B45">
            <w:pPr>
              <w:autoSpaceDE w:val="0"/>
              <w:jc w:val="both"/>
              <w:rPr>
                <w:rFonts w:ascii="Sylfaen" w:hAnsi="Sylfaen" w:cs="Arial"/>
              </w:rPr>
            </w:pPr>
            <w:r w:rsidRPr="00D17B71">
              <w:rPr>
                <w:rFonts w:ascii="Sylfaen" w:hAnsi="Sylfaen" w:cs="Arial"/>
              </w:rPr>
              <w:t xml:space="preserve">Podpis osoby mającej uprawnienia do reprezentowania wykonawcy </w:t>
            </w:r>
          </w:p>
        </w:tc>
      </w:tr>
    </w:tbl>
    <w:p w14:paraId="5238977F" w14:textId="77777777" w:rsidR="00D34B45" w:rsidRPr="00D17B71" w:rsidRDefault="00D34B45" w:rsidP="00D34B45">
      <w:pPr>
        <w:tabs>
          <w:tab w:val="left" w:pos="709"/>
        </w:tabs>
        <w:suppressAutoHyphens/>
        <w:spacing w:before="120"/>
        <w:ind w:left="708"/>
        <w:jc w:val="right"/>
        <w:rPr>
          <w:rFonts w:ascii="Sylfaen" w:hAnsi="Sylfaen" w:cs="Arial"/>
          <w:b/>
          <w:bCs/>
          <w:spacing w:val="4"/>
          <w:lang w:eastAsia="ar-SA"/>
        </w:rPr>
      </w:pPr>
    </w:p>
    <w:p w14:paraId="6018B435" w14:textId="77777777" w:rsidR="00D34B45" w:rsidRPr="00D17B71" w:rsidRDefault="00D34B45" w:rsidP="00D34B45">
      <w:pPr>
        <w:tabs>
          <w:tab w:val="left" w:pos="709"/>
        </w:tabs>
        <w:suppressAutoHyphens/>
        <w:spacing w:before="120"/>
        <w:rPr>
          <w:rFonts w:ascii="Sylfaen" w:hAnsi="Sylfaen" w:cs="Arial"/>
          <w:b/>
          <w:bCs/>
          <w:spacing w:val="4"/>
          <w:lang w:eastAsia="ar-SA"/>
        </w:rPr>
      </w:pPr>
    </w:p>
    <w:p w14:paraId="2EC643A0" w14:textId="77777777" w:rsidR="00D34B45" w:rsidRPr="00D17B71" w:rsidRDefault="00D34B45" w:rsidP="00D34B45">
      <w:pPr>
        <w:tabs>
          <w:tab w:val="center" w:pos="6480"/>
        </w:tabs>
        <w:rPr>
          <w:rFonts w:ascii="Sylfaen" w:hAnsi="Sylfaen" w:cs="Arial"/>
          <w:b/>
        </w:rPr>
      </w:pPr>
    </w:p>
    <w:p w14:paraId="071D19F6" w14:textId="77777777" w:rsidR="00D34B45" w:rsidRPr="00D17B71" w:rsidRDefault="00D34B45" w:rsidP="00D34B45">
      <w:pPr>
        <w:tabs>
          <w:tab w:val="center" w:pos="6480"/>
        </w:tabs>
        <w:rPr>
          <w:rFonts w:ascii="Sylfaen" w:hAnsi="Sylfaen" w:cs="Arial"/>
          <w:b/>
        </w:rPr>
      </w:pPr>
    </w:p>
    <w:p w14:paraId="027994C3" w14:textId="77777777" w:rsidR="00D34B45" w:rsidRPr="00D17B71" w:rsidRDefault="00D34B45" w:rsidP="00D34B45">
      <w:pPr>
        <w:tabs>
          <w:tab w:val="center" w:pos="6480"/>
        </w:tabs>
        <w:rPr>
          <w:rFonts w:ascii="Sylfaen" w:hAnsi="Sylfaen" w:cs="Arial"/>
          <w:b/>
        </w:rPr>
      </w:pPr>
    </w:p>
    <w:p w14:paraId="0D4CBEA1" w14:textId="77777777" w:rsidR="00D34B45" w:rsidRPr="00D17B71" w:rsidRDefault="00D34B45" w:rsidP="00D34B45">
      <w:pPr>
        <w:tabs>
          <w:tab w:val="center" w:pos="6480"/>
        </w:tabs>
        <w:rPr>
          <w:rFonts w:ascii="Sylfaen" w:hAnsi="Sylfaen" w:cs="Arial"/>
          <w:b/>
        </w:rPr>
      </w:pPr>
      <w:r w:rsidRPr="00D17B71">
        <w:rPr>
          <w:rFonts w:ascii="Sylfaen" w:hAnsi="Sylfaen" w:cs="Arial"/>
          <w:b/>
        </w:rPr>
        <w:lastRenderedPageBreak/>
        <w:t xml:space="preserve">Załącznik nr 4 </w:t>
      </w:r>
    </w:p>
    <w:p w14:paraId="5439EC66" w14:textId="77777777" w:rsidR="00D34B45" w:rsidRPr="00D17B71" w:rsidRDefault="00D34B45" w:rsidP="00D34B45">
      <w:pPr>
        <w:tabs>
          <w:tab w:val="center" w:pos="6480"/>
        </w:tabs>
        <w:spacing w:line="360" w:lineRule="auto"/>
        <w:jc w:val="both"/>
        <w:rPr>
          <w:rFonts w:ascii="Sylfaen" w:hAnsi="Sylfaen" w:cs="Arial"/>
          <w:b/>
        </w:rPr>
      </w:pPr>
    </w:p>
    <w:p w14:paraId="4D2EE195"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WZÓR UMOWY NR ......................</w:t>
      </w:r>
    </w:p>
    <w:p w14:paraId="1A90E833" w14:textId="77777777" w:rsidR="00D34B45" w:rsidRPr="00D17B71" w:rsidRDefault="00D34B45" w:rsidP="00D34B45">
      <w:pPr>
        <w:spacing w:line="360" w:lineRule="auto"/>
        <w:jc w:val="both"/>
        <w:rPr>
          <w:rFonts w:ascii="Sylfaen" w:hAnsi="Sylfaen" w:cs="Arial"/>
          <w:color w:val="000000"/>
        </w:rPr>
      </w:pPr>
    </w:p>
    <w:p w14:paraId="4428A28D" w14:textId="793FAB9E" w:rsidR="00D34B45" w:rsidRPr="00D17B71" w:rsidRDefault="00D34B45" w:rsidP="00D34B45">
      <w:pPr>
        <w:spacing w:line="360" w:lineRule="auto"/>
        <w:jc w:val="both"/>
        <w:rPr>
          <w:rFonts w:ascii="Sylfaen" w:hAnsi="Sylfaen" w:cs="Arial"/>
          <w:color w:val="000000"/>
        </w:rPr>
      </w:pPr>
      <w:r w:rsidRPr="00D17B71">
        <w:rPr>
          <w:rFonts w:ascii="Sylfaen" w:hAnsi="Sylfaen" w:cs="Arial"/>
          <w:color w:val="000000"/>
        </w:rPr>
        <w:t>Zawarta w dniu......................... w roku 20</w:t>
      </w:r>
      <w:r w:rsidR="00B169E3" w:rsidRPr="00D17B71">
        <w:rPr>
          <w:rFonts w:ascii="Sylfaen" w:hAnsi="Sylfaen" w:cs="Arial"/>
          <w:color w:val="000000"/>
        </w:rPr>
        <w:t xml:space="preserve">20r. </w:t>
      </w:r>
      <w:r w:rsidRPr="00D17B71">
        <w:rPr>
          <w:rFonts w:ascii="Sylfaen" w:hAnsi="Sylfaen" w:cs="Arial"/>
          <w:color w:val="000000"/>
        </w:rPr>
        <w:t xml:space="preserve">pomiędzy Związkiem Miast Polskich z siedzibą w Poznaniu ( 61 – 517) ul. Robocza nr 42 zwanym dalej </w:t>
      </w:r>
      <w:r w:rsidRPr="00D17B71">
        <w:rPr>
          <w:rFonts w:ascii="Sylfaen" w:hAnsi="Sylfaen" w:cs="Arial"/>
          <w:b/>
          <w:bCs/>
          <w:i/>
          <w:iCs/>
          <w:color w:val="000000"/>
        </w:rPr>
        <w:t>Zamawiającym</w:t>
      </w:r>
      <w:r w:rsidRPr="00D17B71">
        <w:rPr>
          <w:rFonts w:ascii="Sylfaen" w:hAnsi="Sylfaen" w:cs="Arial"/>
          <w:color w:val="000000"/>
        </w:rPr>
        <w:t xml:space="preserve"> reprezentowanym przez: …………………………………………………………………………………………….…….., a </w:t>
      </w:r>
    </w:p>
    <w:p w14:paraId="65F0D3A3" w14:textId="77777777" w:rsidR="00D34B45" w:rsidRPr="00D17B71" w:rsidRDefault="00D34B45" w:rsidP="00D34B45">
      <w:pPr>
        <w:spacing w:line="360" w:lineRule="auto"/>
        <w:jc w:val="both"/>
        <w:rPr>
          <w:rFonts w:ascii="Sylfaen" w:hAnsi="Sylfaen" w:cs="Arial"/>
          <w:color w:val="000000"/>
        </w:rPr>
      </w:pPr>
      <w:r w:rsidRPr="00D17B71">
        <w:rPr>
          <w:rFonts w:ascii="Sylfaen" w:hAnsi="Sylfaen" w:cs="Arial"/>
          <w:color w:val="000000"/>
        </w:rPr>
        <w:t>.........................................................................................................................</w:t>
      </w:r>
    </w:p>
    <w:p w14:paraId="62F3FAF1" w14:textId="77777777" w:rsidR="00D34B45" w:rsidRPr="00D17B71" w:rsidRDefault="00D34B45" w:rsidP="00D34B45">
      <w:pPr>
        <w:spacing w:line="360" w:lineRule="auto"/>
        <w:rPr>
          <w:rFonts w:ascii="Sylfaen" w:hAnsi="Sylfaen" w:cs="Arial"/>
          <w:color w:val="000000"/>
        </w:rPr>
      </w:pPr>
      <w:r w:rsidRPr="00D17B71">
        <w:rPr>
          <w:rFonts w:ascii="Sylfaen" w:hAnsi="Sylfaen" w:cs="Arial"/>
          <w:color w:val="000000"/>
        </w:rPr>
        <w:t>reprezentowanym przez:................................................................................</w:t>
      </w:r>
    </w:p>
    <w:p w14:paraId="44EECA84" w14:textId="77777777" w:rsidR="00D34B45" w:rsidRPr="00D17B71" w:rsidRDefault="00D34B45" w:rsidP="00D34B45">
      <w:pPr>
        <w:spacing w:line="360" w:lineRule="auto"/>
        <w:rPr>
          <w:rFonts w:ascii="Sylfaen" w:hAnsi="Sylfaen" w:cs="Arial"/>
          <w:color w:val="000000"/>
        </w:rPr>
      </w:pPr>
      <w:r w:rsidRPr="00D17B71">
        <w:rPr>
          <w:rFonts w:ascii="Sylfaen" w:hAnsi="Sylfaen" w:cs="Arial"/>
          <w:color w:val="000000"/>
        </w:rPr>
        <w:t xml:space="preserve">zwanym dalej </w:t>
      </w:r>
      <w:r w:rsidRPr="00D17B71">
        <w:rPr>
          <w:rFonts w:ascii="Sylfaen" w:hAnsi="Sylfaen" w:cs="Arial"/>
          <w:b/>
          <w:bCs/>
          <w:i/>
          <w:iCs/>
          <w:color w:val="000000"/>
        </w:rPr>
        <w:t>Wykonawcą</w:t>
      </w:r>
      <w:r w:rsidRPr="00D17B71">
        <w:rPr>
          <w:rFonts w:ascii="Sylfaen" w:hAnsi="Sylfaen" w:cs="Arial"/>
          <w:color w:val="000000"/>
        </w:rPr>
        <w:t xml:space="preserve"> została zawarta umowa następującej treści.</w:t>
      </w:r>
    </w:p>
    <w:p w14:paraId="17DBF110" w14:textId="77777777" w:rsidR="00D34B45" w:rsidRPr="00D17B71" w:rsidRDefault="00D34B45" w:rsidP="00D34B45">
      <w:pPr>
        <w:spacing w:line="360" w:lineRule="auto"/>
        <w:jc w:val="both"/>
        <w:rPr>
          <w:rFonts w:ascii="Sylfaen" w:hAnsi="Sylfaen" w:cs="Arial"/>
          <w:color w:val="000000"/>
        </w:rPr>
      </w:pPr>
    </w:p>
    <w:p w14:paraId="6BBBB4BF"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1.</w:t>
      </w:r>
    </w:p>
    <w:p w14:paraId="1B11FD99" w14:textId="77777777" w:rsidR="00D34B45" w:rsidRPr="00D17B71" w:rsidRDefault="00D34B45" w:rsidP="00D701C2">
      <w:pPr>
        <w:numPr>
          <w:ilvl w:val="0"/>
          <w:numId w:val="1"/>
        </w:numPr>
        <w:spacing w:line="360" w:lineRule="auto"/>
        <w:jc w:val="both"/>
        <w:rPr>
          <w:rFonts w:ascii="Sylfaen" w:hAnsi="Sylfaen" w:cs="Arial"/>
          <w:color w:val="000000"/>
        </w:rPr>
      </w:pPr>
      <w:r w:rsidRPr="00D17B71">
        <w:rPr>
          <w:rFonts w:ascii="Sylfaen" w:hAnsi="Sylfaen" w:cs="Arial"/>
          <w:color w:val="000000"/>
        </w:rPr>
        <w:t>Umowa jest następstwem udzielenia przez Zamawiającego zamówienia publicznego na dostawy sprzętu komputerowego w ramach projektu pt. „Budowanie potencjału instytucjonalnego średnich i małych miast w Polsce na rzecz wdrażania skutecznych lokalnych polityk rozwoju”.</w:t>
      </w:r>
    </w:p>
    <w:p w14:paraId="1C3A93F3" w14:textId="77777777" w:rsidR="00D34B45" w:rsidRPr="00D17B71" w:rsidRDefault="00D34B45" w:rsidP="00D34B45">
      <w:pPr>
        <w:spacing w:line="360" w:lineRule="auto"/>
        <w:ind w:left="360"/>
        <w:jc w:val="both"/>
        <w:rPr>
          <w:rFonts w:ascii="Sylfaen" w:hAnsi="Sylfaen" w:cs="Arial"/>
          <w:color w:val="000000"/>
        </w:rPr>
      </w:pPr>
    </w:p>
    <w:p w14:paraId="0E4AA20E"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2.</w:t>
      </w:r>
    </w:p>
    <w:p w14:paraId="60379F38" w14:textId="77777777" w:rsidR="00D34B45" w:rsidRPr="00D17B71" w:rsidRDefault="00D34B45" w:rsidP="00D701C2">
      <w:pPr>
        <w:numPr>
          <w:ilvl w:val="0"/>
          <w:numId w:val="7"/>
        </w:numPr>
        <w:spacing w:line="360" w:lineRule="auto"/>
        <w:jc w:val="both"/>
        <w:rPr>
          <w:rFonts w:ascii="Sylfaen" w:hAnsi="Sylfaen" w:cs="Arial"/>
          <w:color w:val="000000"/>
        </w:rPr>
      </w:pPr>
      <w:r w:rsidRPr="00D17B71">
        <w:rPr>
          <w:rFonts w:ascii="Sylfaen" w:hAnsi="Sylfaen" w:cs="Arial"/>
          <w:color w:val="000000"/>
        </w:rPr>
        <w:t>Strony postanawiają, że uprawnionymi do reprezentowania stron i odpowiedzialnymi za realizację przedmiotu umowy są:</w:t>
      </w:r>
    </w:p>
    <w:p w14:paraId="50E400A8" w14:textId="77777777" w:rsidR="00D34B45" w:rsidRPr="00D17B71" w:rsidRDefault="00D34B45" w:rsidP="00D34B45">
      <w:pPr>
        <w:spacing w:line="360" w:lineRule="auto"/>
        <w:ind w:firstLine="360"/>
        <w:jc w:val="both"/>
        <w:rPr>
          <w:rFonts w:ascii="Sylfaen" w:hAnsi="Sylfaen" w:cs="Arial"/>
          <w:color w:val="000000"/>
        </w:rPr>
      </w:pPr>
      <w:r w:rsidRPr="00D17B71">
        <w:rPr>
          <w:rFonts w:ascii="Sylfaen" w:hAnsi="Sylfaen" w:cs="Arial"/>
          <w:color w:val="000000"/>
        </w:rPr>
        <w:t>A. do reprezentowania stron</w:t>
      </w:r>
    </w:p>
    <w:p w14:paraId="55FA1AA6" w14:textId="77777777" w:rsidR="00D34B45" w:rsidRPr="00D17B71" w:rsidRDefault="00D34B45" w:rsidP="00D34B45">
      <w:pPr>
        <w:spacing w:line="360" w:lineRule="auto"/>
        <w:ind w:firstLine="360"/>
        <w:jc w:val="both"/>
        <w:rPr>
          <w:rFonts w:ascii="Sylfaen" w:hAnsi="Sylfaen" w:cs="Arial"/>
          <w:color w:val="000000"/>
        </w:rPr>
      </w:pPr>
      <w:r w:rsidRPr="00D17B71">
        <w:rPr>
          <w:rFonts w:ascii="Sylfaen" w:hAnsi="Sylfaen" w:cs="Arial"/>
          <w:color w:val="000000"/>
        </w:rPr>
        <w:t>z ramienia Wykonawcy: ..........................................</w:t>
      </w:r>
    </w:p>
    <w:p w14:paraId="76DD488A" w14:textId="77777777" w:rsidR="00D34B45" w:rsidRPr="00D17B71" w:rsidRDefault="00D34B45" w:rsidP="00D34B45">
      <w:pPr>
        <w:spacing w:line="360" w:lineRule="auto"/>
        <w:ind w:firstLine="360"/>
        <w:jc w:val="both"/>
        <w:rPr>
          <w:rFonts w:ascii="Sylfaen" w:hAnsi="Sylfaen" w:cs="Arial"/>
          <w:color w:val="000000"/>
        </w:rPr>
      </w:pPr>
      <w:r w:rsidRPr="00D17B71">
        <w:rPr>
          <w:rFonts w:ascii="Sylfaen" w:hAnsi="Sylfaen" w:cs="Arial"/>
          <w:color w:val="000000"/>
        </w:rPr>
        <w:t xml:space="preserve">nr telefonu </w:t>
      </w:r>
      <w:r w:rsidRPr="00D17B71">
        <w:rPr>
          <w:rFonts w:ascii="Sylfaen" w:hAnsi="Sylfaen" w:cs="Arial"/>
          <w:color w:val="1D1B11"/>
        </w:rPr>
        <w:t>.............. e-mail...................................</w:t>
      </w:r>
    </w:p>
    <w:p w14:paraId="2234C81A" w14:textId="77777777" w:rsidR="00D34B45" w:rsidRPr="00D17B71" w:rsidRDefault="00D34B45" w:rsidP="00D34B45">
      <w:pPr>
        <w:spacing w:line="360" w:lineRule="auto"/>
        <w:ind w:firstLine="360"/>
        <w:jc w:val="both"/>
        <w:rPr>
          <w:rFonts w:ascii="Sylfaen" w:hAnsi="Sylfaen" w:cs="Arial"/>
          <w:color w:val="000000"/>
        </w:rPr>
      </w:pPr>
      <w:r w:rsidRPr="00D17B71">
        <w:rPr>
          <w:rFonts w:ascii="Sylfaen" w:hAnsi="Sylfaen" w:cs="Arial"/>
          <w:color w:val="000000"/>
        </w:rPr>
        <w:t>z ramienia Zamawiającego: ......................................</w:t>
      </w:r>
    </w:p>
    <w:p w14:paraId="5DED4B8F" w14:textId="77777777" w:rsidR="00D34B45" w:rsidRPr="00D17B71" w:rsidRDefault="00D34B45" w:rsidP="00D34B45">
      <w:pPr>
        <w:spacing w:line="360" w:lineRule="auto"/>
        <w:ind w:firstLine="360"/>
        <w:jc w:val="both"/>
        <w:rPr>
          <w:rFonts w:ascii="Sylfaen" w:hAnsi="Sylfaen" w:cs="Arial"/>
          <w:color w:val="000000"/>
        </w:rPr>
      </w:pPr>
      <w:r w:rsidRPr="00D17B71">
        <w:rPr>
          <w:rFonts w:ascii="Sylfaen" w:hAnsi="Sylfaen" w:cs="Arial"/>
          <w:color w:val="000000"/>
        </w:rPr>
        <w:t xml:space="preserve">nr telefonu </w:t>
      </w:r>
      <w:r w:rsidRPr="00D17B71">
        <w:rPr>
          <w:rFonts w:ascii="Sylfaen" w:hAnsi="Sylfaen" w:cs="Arial"/>
          <w:color w:val="1D1B11"/>
        </w:rPr>
        <w:t>.............. e-mail...................................</w:t>
      </w:r>
    </w:p>
    <w:p w14:paraId="73789D0A" w14:textId="77777777" w:rsidR="00D34B45" w:rsidRPr="00D17B71" w:rsidRDefault="00D34B45" w:rsidP="00D34B45">
      <w:pPr>
        <w:spacing w:line="360" w:lineRule="auto"/>
        <w:ind w:left="142"/>
        <w:jc w:val="both"/>
        <w:rPr>
          <w:rFonts w:ascii="Sylfaen" w:hAnsi="Sylfaen" w:cs="Arial"/>
          <w:color w:val="000000"/>
        </w:rPr>
      </w:pPr>
      <w:r w:rsidRPr="00D17B71">
        <w:rPr>
          <w:rFonts w:ascii="Sylfaen" w:hAnsi="Sylfaen" w:cs="Arial"/>
          <w:color w:val="000000"/>
        </w:rPr>
        <w:t>(</w:t>
      </w:r>
      <w:r w:rsidRPr="00D17B71">
        <w:rPr>
          <w:rFonts w:ascii="Sylfaen" w:hAnsi="Sylfaen" w:cs="Arial"/>
          <w:i/>
          <w:color w:val="000000"/>
        </w:rPr>
        <w:t>zapis zostanie uzupełniony i wprowadzony przed podpisaniem umowy m.in. na podstawie informacji wskazanej przez Wykonawcę w formularzu ofertowym</w:t>
      </w:r>
      <w:r w:rsidRPr="00D17B71">
        <w:rPr>
          <w:rFonts w:ascii="Sylfaen" w:hAnsi="Sylfaen" w:cs="Arial"/>
          <w:color w:val="000000"/>
        </w:rPr>
        <w:t>).</w:t>
      </w:r>
    </w:p>
    <w:p w14:paraId="752D7EA4" w14:textId="6059C895" w:rsidR="00D34B45" w:rsidRPr="00D17B71" w:rsidRDefault="00D34B45" w:rsidP="00D701C2">
      <w:pPr>
        <w:numPr>
          <w:ilvl w:val="0"/>
          <w:numId w:val="1"/>
        </w:numPr>
        <w:spacing w:line="360" w:lineRule="auto"/>
        <w:jc w:val="both"/>
        <w:rPr>
          <w:rFonts w:ascii="Sylfaen" w:hAnsi="Sylfaen" w:cs="Arial"/>
          <w:color w:val="000000"/>
        </w:rPr>
      </w:pPr>
      <w:r w:rsidRPr="00D17B71">
        <w:rPr>
          <w:rFonts w:ascii="Sylfaen" w:hAnsi="Sylfaen" w:cs="Arial"/>
          <w:color w:val="000000"/>
        </w:rPr>
        <w:t xml:space="preserve">Potrzeby przekazywane będą w </w:t>
      </w:r>
      <w:r w:rsidR="00C80130" w:rsidRPr="00D17B71">
        <w:rPr>
          <w:rFonts w:ascii="Sylfaen" w:hAnsi="Sylfaen" w:cs="Arial"/>
          <w:color w:val="000000"/>
        </w:rPr>
        <w:t xml:space="preserve">postaci pisemnej lub postaci elektronicznej </w:t>
      </w:r>
      <w:r w:rsidRPr="00D17B71">
        <w:rPr>
          <w:rFonts w:ascii="Sylfaen" w:hAnsi="Sylfaen" w:cs="Arial"/>
          <w:color w:val="000000"/>
        </w:rPr>
        <w:t>przez ustanowioną w ust. 1 osobę.</w:t>
      </w:r>
    </w:p>
    <w:p w14:paraId="6D605D13" w14:textId="77777777" w:rsidR="00D34B45" w:rsidRPr="00D17B71" w:rsidRDefault="00D34B45" w:rsidP="00D34B45">
      <w:pPr>
        <w:spacing w:line="360" w:lineRule="auto"/>
        <w:rPr>
          <w:rFonts w:ascii="Sylfaen" w:hAnsi="Sylfaen" w:cs="Arial"/>
          <w:color w:val="000000"/>
        </w:rPr>
      </w:pPr>
    </w:p>
    <w:p w14:paraId="24DF99B7" w14:textId="77777777" w:rsidR="00D34B45" w:rsidRPr="00D17B71" w:rsidRDefault="00D34B45" w:rsidP="00D34B45">
      <w:pPr>
        <w:spacing w:line="360" w:lineRule="auto"/>
        <w:ind w:left="3540" w:firstLine="708"/>
        <w:rPr>
          <w:rFonts w:ascii="Sylfaen" w:hAnsi="Sylfaen" w:cs="Arial"/>
          <w:color w:val="000000"/>
        </w:rPr>
      </w:pPr>
      <w:r w:rsidRPr="00D17B71">
        <w:rPr>
          <w:rFonts w:ascii="Sylfaen" w:hAnsi="Sylfaen" w:cs="Arial"/>
          <w:color w:val="000000"/>
        </w:rPr>
        <w:t>§ 3.</w:t>
      </w:r>
    </w:p>
    <w:p w14:paraId="3118C60B" w14:textId="77777777" w:rsidR="00D34B45" w:rsidRPr="00D17B71" w:rsidRDefault="00D34B45" w:rsidP="00D34B45">
      <w:pPr>
        <w:spacing w:line="360" w:lineRule="auto"/>
        <w:ind w:left="284"/>
        <w:rPr>
          <w:rFonts w:ascii="Sylfaen" w:hAnsi="Sylfaen" w:cs="Arial"/>
          <w:color w:val="000000"/>
        </w:rPr>
      </w:pPr>
      <w:r w:rsidRPr="00D17B71">
        <w:rPr>
          <w:rFonts w:ascii="Sylfaen" w:hAnsi="Sylfaen" w:cs="Arial"/>
          <w:color w:val="000000"/>
        </w:rPr>
        <w:t>Umowa zostaje zawarta w terminie od ………………do .............................</w:t>
      </w:r>
    </w:p>
    <w:p w14:paraId="1E724F31" w14:textId="77777777" w:rsidR="00D34B45" w:rsidRPr="00D17B71" w:rsidRDefault="00D34B45" w:rsidP="00D34B45">
      <w:pPr>
        <w:spacing w:line="360" w:lineRule="auto"/>
        <w:ind w:left="3900" w:firstLine="348"/>
        <w:rPr>
          <w:rFonts w:ascii="Sylfaen" w:hAnsi="Sylfaen" w:cs="Arial"/>
          <w:color w:val="000000"/>
        </w:rPr>
      </w:pPr>
      <w:r w:rsidRPr="00D17B71">
        <w:rPr>
          <w:rFonts w:ascii="Sylfaen" w:hAnsi="Sylfaen" w:cs="Arial"/>
          <w:color w:val="000000"/>
        </w:rPr>
        <w:t>§ 4.</w:t>
      </w:r>
    </w:p>
    <w:p w14:paraId="2254D14F" w14:textId="18782D53" w:rsidR="00D34B45" w:rsidRPr="00D17B71" w:rsidRDefault="00D34B45" w:rsidP="00D701C2">
      <w:pPr>
        <w:numPr>
          <w:ilvl w:val="0"/>
          <w:numId w:val="8"/>
        </w:numPr>
        <w:spacing w:line="360" w:lineRule="auto"/>
        <w:jc w:val="both"/>
        <w:rPr>
          <w:rFonts w:ascii="Sylfaen" w:hAnsi="Sylfaen" w:cs="Arial"/>
          <w:color w:val="000000"/>
        </w:rPr>
      </w:pPr>
      <w:r w:rsidRPr="00D17B71">
        <w:rPr>
          <w:rFonts w:ascii="Sylfaen" w:hAnsi="Sylfaen" w:cs="Arial"/>
          <w:color w:val="000000"/>
        </w:rPr>
        <w:t xml:space="preserve">Zamawiający jest partnerem wiodącym w projekcie predefiniowanym „Budowanie potencjału instytucjonalnego średnich i małych miast w Polsce na rzecz wdrażania skutecznych lokalnych polityk rozwoju” będącego częścią programu Ministerstwa </w:t>
      </w:r>
      <w:r w:rsidR="00161586">
        <w:rPr>
          <w:rFonts w:ascii="Sylfaen" w:hAnsi="Sylfaen" w:cs="Arial"/>
          <w:color w:val="000000"/>
        </w:rPr>
        <w:t xml:space="preserve">Funduszy i Polityki Regionalnej </w:t>
      </w:r>
      <w:r w:rsidRPr="00D17B71">
        <w:rPr>
          <w:rFonts w:ascii="Sylfaen" w:hAnsi="Sylfaen" w:cs="Arial"/>
          <w:color w:val="000000"/>
        </w:rPr>
        <w:t xml:space="preserve"> pn. „Rozwój lokalny” w ramach środków EOG 2014-2020. </w:t>
      </w:r>
    </w:p>
    <w:p w14:paraId="2AEE9A9E" w14:textId="77777777" w:rsidR="00D34B45" w:rsidRPr="00D17B71" w:rsidRDefault="00D34B45" w:rsidP="00D701C2">
      <w:pPr>
        <w:numPr>
          <w:ilvl w:val="0"/>
          <w:numId w:val="8"/>
        </w:numPr>
        <w:spacing w:line="360" w:lineRule="auto"/>
        <w:jc w:val="both"/>
        <w:rPr>
          <w:rFonts w:ascii="Sylfaen" w:hAnsi="Sylfaen" w:cs="Arial"/>
          <w:color w:val="000000"/>
        </w:rPr>
      </w:pPr>
      <w:r w:rsidRPr="00D17B71">
        <w:rPr>
          <w:rFonts w:ascii="Sylfaen" w:hAnsi="Sylfaen" w:cs="Arial"/>
          <w:color w:val="000000"/>
        </w:rPr>
        <w:lastRenderedPageBreak/>
        <w:t xml:space="preserve">Przedmiotem zamówienia są dostawy sprzętu komputerowego w ramach projektu pt. „Budowanie potencjału instytucjonalnego średnich i małych miast w Polsce na rzecz wdrażania skutecznych lokalnych polityk rozwoju” . </w:t>
      </w:r>
    </w:p>
    <w:p w14:paraId="1EAE6DDA" w14:textId="77777777" w:rsidR="00D34B45" w:rsidRPr="00D17B71" w:rsidRDefault="00D34B45" w:rsidP="00D34B45">
      <w:pPr>
        <w:spacing w:line="360" w:lineRule="auto"/>
        <w:ind w:left="426"/>
        <w:rPr>
          <w:rFonts w:ascii="Sylfaen" w:eastAsia="Calibri" w:hAnsi="Sylfaen" w:cs="Arial"/>
          <w:lang w:eastAsia="en-US"/>
        </w:rPr>
      </w:pPr>
      <w:r w:rsidRPr="00D17B71">
        <w:rPr>
          <w:rFonts w:ascii="Sylfaen" w:eastAsia="Calibri" w:hAnsi="Sylfaen" w:cs="Arial"/>
          <w:lang w:eastAsia="en-US"/>
        </w:rPr>
        <w:t>Przedmiotem zamówienia jest zakup fabrycznie nowych:</w:t>
      </w:r>
    </w:p>
    <w:p w14:paraId="22122D99" w14:textId="5FD1CEDD" w:rsidR="009F00BA" w:rsidRPr="00D17B71" w:rsidRDefault="00D34B45" w:rsidP="00B169E3">
      <w:pPr>
        <w:numPr>
          <w:ilvl w:val="3"/>
          <w:numId w:val="38"/>
        </w:numPr>
        <w:spacing w:line="360" w:lineRule="auto"/>
        <w:rPr>
          <w:rFonts w:ascii="Sylfaen" w:eastAsia="Calibri" w:hAnsi="Sylfaen" w:cs="Arial"/>
          <w:lang w:eastAsia="en-US"/>
        </w:rPr>
      </w:pPr>
      <w:r w:rsidRPr="00D17B71">
        <w:rPr>
          <w:rFonts w:ascii="Sylfaen" w:eastAsia="Calibri" w:hAnsi="Sylfaen" w:cs="Arial"/>
          <w:lang w:eastAsia="en-US"/>
        </w:rPr>
        <w:t xml:space="preserve">laptopów  – sztuk </w:t>
      </w:r>
      <w:r w:rsidR="00894CC4" w:rsidRPr="00D17B71">
        <w:rPr>
          <w:rFonts w:ascii="Sylfaen" w:eastAsia="Calibri" w:hAnsi="Sylfaen" w:cs="Arial"/>
          <w:lang w:eastAsia="en-US"/>
        </w:rPr>
        <w:t>3</w:t>
      </w:r>
    </w:p>
    <w:p w14:paraId="07E105D8" w14:textId="77777777" w:rsidR="00D34B45" w:rsidRPr="00D17B71" w:rsidRDefault="00D34B45" w:rsidP="00D701C2">
      <w:pPr>
        <w:numPr>
          <w:ilvl w:val="0"/>
          <w:numId w:val="8"/>
        </w:numPr>
        <w:spacing w:after="200" w:line="360" w:lineRule="auto"/>
        <w:jc w:val="both"/>
        <w:rPr>
          <w:rFonts w:ascii="Sylfaen" w:hAnsi="Sylfaen" w:cs="Arial"/>
          <w:lang w:eastAsia="en-US"/>
        </w:rPr>
      </w:pPr>
      <w:r w:rsidRPr="00D17B71">
        <w:rPr>
          <w:rFonts w:ascii="Sylfaen" w:hAnsi="Sylfaen" w:cs="Arial"/>
          <w:noProof/>
        </w:rPr>
        <w:t xml:space="preserve">Szczegółowy opis przedmiotu zamówienia został zawarty w załączniku nr 1 do niniejszej umowy pn. specyfikacja techniczna. </w:t>
      </w:r>
    </w:p>
    <w:p w14:paraId="5EA9DE72" w14:textId="77777777" w:rsidR="00D34B45" w:rsidRPr="00D17B71" w:rsidRDefault="00D34B45" w:rsidP="00D701C2">
      <w:pPr>
        <w:numPr>
          <w:ilvl w:val="0"/>
          <w:numId w:val="8"/>
        </w:numPr>
        <w:spacing w:after="200" w:line="360" w:lineRule="auto"/>
        <w:jc w:val="both"/>
        <w:rPr>
          <w:rFonts w:ascii="Sylfaen" w:hAnsi="Sylfaen" w:cs="Arial"/>
          <w:lang w:eastAsia="en-US"/>
        </w:rPr>
      </w:pPr>
      <w:r w:rsidRPr="00D17B71">
        <w:rPr>
          <w:rFonts w:ascii="Sylfaen" w:hAnsi="Sylfaen" w:cs="Arial"/>
          <w:lang w:eastAsia="en-US"/>
        </w:rPr>
        <w:t>Wygląd sprzętu musi być stonowany i schludny. Nie dopuszcza się stosowania na obudowach barw innych niż neutralne ciemne (np. szary, czarny) z wyłączeniem: oznaczeń technicznych (np. oznaczenia portów na obudowie), znaków graficznych producenta, minimalistycznych elementów ozdobnych. Nie dopuszcza się stosowania świecących i błyskających elementów, z wyłączeniem diod sygnalizacyjnych niezbędnych do obsługi i diagnostyki sprzętu.</w:t>
      </w:r>
    </w:p>
    <w:p w14:paraId="35C7B759" w14:textId="77777777" w:rsidR="00D34B45" w:rsidRPr="00D17B71" w:rsidRDefault="00D34B45" w:rsidP="00D701C2">
      <w:pPr>
        <w:numPr>
          <w:ilvl w:val="0"/>
          <w:numId w:val="8"/>
        </w:numPr>
        <w:spacing w:line="360" w:lineRule="auto"/>
        <w:rPr>
          <w:rFonts w:ascii="Sylfaen" w:hAnsi="Sylfaen" w:cs="Arial"/>
          <w:lang w:eastAsia="en-US"/>
        </w:rPr>
      </w:pPr>
      <w:r w:rsidRPr="00D17B71">
        <w:rPr>
          <w:rFonts w:ascii="Sylfaen" w:hAnsi="Sylfaen" w:cs="Arial"/>
          <w:lang w:eastAsia="en-US"/>
        </w:rPr>
        <w:t>Wszystkie elementy laptopa muszą być dostarczone w postaci złożonej, kompletnej, gotowej do użytku. Nalepka licencyjna dla systemu operacyjnego z pkt. 9 musi być umieszczona w miejscu uniemożliwiającym ścieranie się, zmycie lub przypadkowe zdarcie (np. w komorze baterii).</w:t>
      </w:r>
    </w:p>
    <w:p w14:paraId="49D19571" w14:textId="77777777" w:rsidR="00D34B45" w:rsidRPr="00D17B71" w:rsidRDefault="00D34B45" w:rsidP="00D701C2">
      <w:pPr>
        <w:numPr>
          <w:ilvl w:val="0"/>
          <w:numId w:val="8"/>
        </w:numPr>
        <w:spacing w:line="360" w:lineRule="auto"/>
        <w:rPr>
          <w:rFonts w:ascii="Sylfaen" w:hAnsi="Sylfaen" w:cs="Arial"/>
          <w:lang w:eastAsia="en-US"/>
        </w:rPr>
      </w:pPr>
      <w:r w:rsidRPr="00D17B71">
        <w:rPr>
          <w:rFonts w:ascii="Sylfaen" w:hAnsi="Sylfaen" w:cs="Arial"/>
          <w:lang w:eastAsia="en-US"/>
        </w:rPr>
        <w:t>Wykonawca zobowiązuje się do realizacji zamówienia z należytą starannością w szczególności do:</w:t>
      </w:r>
    </w:p>
    <w:p w14:paraId="085EEE2A" w14:textId="77777777" w:rsidR="00D34B45" w:rsidRPr="00D17B71" w:rsidRDefault="00D34B45" w:rsidP="00D701C2">
      <w:pPr>
        <w:numPr>
          <w:ilvl w:val="1"/>
          <w:numId w:val="8"/>
        </w:numPr>
        <w:spacing w:line="360" w:lineRule="auto"/>
        <w:rPr>
          <w:rFonts w:ascii="Sylfaen" w:hAnsi="Sylfaen" w:cs="Arial"/>
          <w:lang w:eastAsia="en-US"/>
        </w:rPr>
      </w:pPr>
      <w:r w:rsidRPr="00D17B71">
        <w:rPr>
          <w:rFonts w:ascii="Sylfaen" w:hAnsi="Sylfaen" w:cs="Arial"/>
          <w:lang w:eastAsia="en-US"/>
        </w:rPr>
        <w:t xml:space="preserve">dostarczenia nowego, wolnego od wad sprzętu o jakości i parametrach określonych przez Zamawiającego </w:t>
      </w:r>
    </w:p>
    <w:p w14:paraId="3CE37A21" w14:textId="77777777" w:rsidR="00D34B45" w:rsidRPr="00D17B71" w:rsidRDefault="00D34B45" w:rsidP="00D701C2">
      <w:pPr>
        <w:numPr>
          <w:ilvl w:val="1"/>
          <w:numId w:val="8"/>
        </w:numPr>
        <w:spacing w:line="360" w:lineRule="auto"/>
        <w:rPr>
          <w:rFonts w:ascii="Sylfaen" w:hAnsi="Sylfaen" w:cs="Arial"/>
          <w:lang w:eastAsia="en-US"/>
        </w:rPr>
      </w:pPr>
      <w:r w:rsidRPr="00D17B71">
        <w:rPr>
          <w:rFonts w:ascii="Sylfaen" w:hAnsi="Sylfaen" w:cs="Arial"/>
          <w:lang w:eastAsia="en-US"/>
        </w:rPr>
        <w:t xml:space="preserve">dostarczenia sprzętu do miejsca wskazanego przez Zamawiającego w opakowaniach posiadających wyraźne oznaczenie danego sprzętu (nazwa, liczba sztuk), pozwalających na podpisanie protokołu odbioru ilościowego bez otwierania opakowań; </w:t>
      </w:r>
    </w:p>
    <w:p w14:paraId="7DD118A7" w14:textId="77777777" w:rsidR="00D34B45" w:rsidRPr="00D17B71" w:rsidRDefault="00D34B45" w:rsidP="00D701C2">
      <w:pPr>
        <w:numPr>
          <w:ilvl w:val="1"/>
          <w:numId w:val="8"/>
        </w:numPr>
        <w:spacing w:line="360" w:lineRule="auto"/>
        <w:rPr>
          <w:rFonts w:ascii="Sylfaen" w:hAnsi="Sylfaen" w:cs="Arial"/>
          <w:lang w:eastAsia="en-US"/>
        </w:rPr>
      </w:pPr>
      <w:r w:rsidRPr="00D17B71">
        <w:rPr>
          <w:rFonts w:ascii="Sylfaen" w:hAnsi="Sylfaen" w:cs="Arial"/>
          <w:lang w:eastAsia="en-US"/>
        </w:rPr>
        <w:t>dostarczenia wszystkich niezbędnych akcesoriów i innych drobnych elementów wymaganych do poprawnego działania dostarczonego sprzętu;</w:t>
      </w:r>
    </w:p>
    <w:p w14:paraId="59ABC89C" w14:textId="77777777" w:rsidR="00D34B45" w:rsidRPr="00D17B71" w:rsidRDefault="00D34B45" w:rsidP="00D701C2">
      <w:pPr>
        <w:numPr>
          <w:ilvl w:val="1"/>
          <w:numId w:val="8"/>
        </w:numPr>
        <w:spacing w:line="360" w:lineRule="auto"/>
        <w:rPr>
          <w:rFonts w:ascii="Sylfaen" w:hAnsi="Sylfaen" w:cs="Arial"/>
          <w:lang w:eastAsia="en-US"/>
        </w:rPr>
      </w:pPr>
      <w:r w:rsidRPr="00D17B71">
        <w:rPr>
          <w:rFonts w:ascii="Sylfaen" w:hAnsi="Sylfaen" w:cs="Arial"/>
          <w:lang w:eastAsia="en-US"/>
        </w:rPr>
        <w:t>na życzenie Zamawiającego – podłączenie, instalacja i sprawdzenie sprzętu w obecności przedstawiciela Zamawiającego, spakowanie w oryginalne opakowania, przeprowadzenie instruktażu w zakresie obsługi i konserwacji sprzętu;</w:t>
      </w:r>
    </w:p>
    <w:p w14:paraId="2E3BF1F3" w14:textId="77777777" w:rsidR="00D34B45" w:rsidRPr="00D17B71" w:rsidRDefault="00D34B45" w:rsidP="00D701C2">
      <w:pPr>
        <w:numPr>
          <w:ilvl w:val="1"/>
          <w:numId w:val="8"/>
        </w:numPr>
        <w:spacing w:line="360" w:lineRule="auto"/>
        <w:rPr>
          <w:rFonts w:ascii="Sylfaen" w:hAnsi="Sylfaen" w:cs="Arial"/>
          <w:lang w:eastAsia="en-US"/>
        </w:rPr>
      </w:pPr>
      <w:r w:rsidRPr="00D17B71">
        <w:rPr>
          <w:rFonts w:ascii="Sylfaen" w:hAnsi="Sylfaen" w:cs="Arial"/>
          <w:lang w:eastAsia="en-US"/>
        </w:rPr>
        <w:t>wydania instrukcji obsługi, dokumentów gwarancji producenta oraz niezbędnych dokumentów licencyjnych na oprogramowanie.</w:t>
      </w:r>
    </w:p>
    <w:p w14:paraId="4CBDB29F" w14:textId="77777777" w:rsidR="00D34B45" w:rsidRPr="00D17B71" w:rsidRDefault="00D34B45" w:rsidP="00D701C2">
      <w:pPr>
        <w:numPr>
          <w:ilvl w:val="0"/>
          <w:numId w:val="8"/>
        </w:numPr>
        <w:spacing w:line="360" w:lineRule="auto"/>
        <w:rPr>
          <w:rFonts w:ascii="Sylfaen" w:hAnsi="Sylfaen" w:cs="Arial"/>
          <w:lang w:eastAsia="en-US"/>
        </w:rPr>
      </w:pPr>
      <w:r w:rsidRPr="00D17B71">
        <w:rPr>
          <w:rFonts w:ascii="Sylfaen" w:hAnsi="Sylfaen" w:cs="Arial"/>
          <w:lang w:eastAsia="en-US"/>
        </w:rPr>
        <w:t>Wykonawca zobowiązuje się dostarczyć system operacyjny wolny od oprogramowania innego niż niezbędne do prawidłowego funkcjonowania sprzętu i jego podzespołów, w szczególności wolny od programów w wersjach demonstracyjnych i innych tego typu materiałów promocyjnych/reklamowych.</w:t>
      </w:r>
    </w:p>
    <w:p w14:paraId="247A5235" w14:textId="77777777" w:rsidR="00D34B45" w:rsidRPr="00D17B71" w:rsidRDefault="00D34B45" w:rsidP="00D34B45">
      <w:pPr>
        <w:suppressAutoHyphens/>
        <w:spacing w:line="360" w:lineRule="auto"/>
        <w:ind w:left="1069"/>
        <w:rPr>
          <w:rFonts w:ascii="Sylfaen" w:hAnsi="Sylfaen" w:cs="Arial"/>
          <w:color w:val="000000"/>
        </w:rPr>
      </w:pPr>
    </w:p>
    <w:p w14:paraId="03B089EF" w14:textId="77777777" w:rsidR="00D34B45" w:rsidRPr="00D17B71" w:rsidRDefault="00D34B45" w:rsidP="00D34B45">
      <w:pPr>
        <w:suppressAutoHyphens/>
        <w:spacing w:before="60" w:after="60" w:line="360" w:lineRule="auto"/>
        <w:ind w:left="360"/>
        <w:jc w:val="center"/>
        <w:rPr>
          <w:rFonts w:ascii="Sylfaen" w:hAnsi="Sylfaen" w:cs="Arial"/>
          <w:color w:val="000000"/>
        </w:rPr>
      </w:pPr>
      <w:r w:rsidRPr="00D17B71">
        <w:rPr>
          <w:rFonts w:ascii="Sylfaen" w:hAnsi="Sylfaen" w:cs="Arial"/>
          <w:color w:val="000000"/>
        </w:rPr>
        <w:t>§ 5.</w:t>
      </w:r>
    </w:p>
    <w:p w14:paraId="26A83EA9" w14:textId="77777777" w:rsidR="00D34B45" w:rsidRPr="00D17B71" w:rsidRDefault="00D34B45" w:rsidP="00D701C2">
      <w:pPr>
        <w:numPr>
          <w:ilvl w:val="0"/>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lastRenderedPageBreak/>
        <w:t xml:space="preserve">W razie zaistnienia istotnej zmiany okoliczności dotyczących finansowania lub odstąpienia od finansowania zamówienia przez Instytucję Zarządzającą projektem, czego nie można było przewidzieć w chwili zawarcia umowy, zamawiający może odstąpić od umowy. W takim przypadku Wykonawcy przysługuje wynagrodzenie należne z tytułu wykonania części umowy. </w:t>
      </w:r>
    </w:p>
    <w:p w14:paraId="1F78B303" w14:textId="77777777" w:rsidR="00D34B45" w:rsidRPr="00D17B71" w:rsidRDefault="00D34B45" w:rsidP="00D701C2">
      <w:pPr>
        <w:numPr>
          <w:ilvl w:val="0"/>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W razie powstania sporu związanego z wykonaniem umowy w sprawie zamówienia publicznego, Wykonawca zobowiązany jest wyczerpać drogę postępowania reklamacyjnego, kierując swe roszczenia do Zamawiającego.</w:t>
      </w:r>
    </w:p>
    <w:p w14:paraId="747836DB" w14:textId="77777777" w:rsidR="00D34B45" w:rsidRPr="00D17B71" w:rsidRDefault="00D34B45" w:rsidP="00D701C2">
      <w:pPr>
        <w:numPr>
          <w:ilvl w:val="0"/>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Wszelkie zmiany niniejszej umowy mogą być dokonane za zgodą obu stron w formie pisemnej pod rygorem nieważności.</w:t>
      </w:r>
    </w:p>
    <w:p w14:paraId="42DD5550" w14:textId="77777777" w:rsidR="00D34B45" w:rsidRPr="00D17B71" w:rsidRDefault="00D34B45" w:rsidP="00D701C2">
      <w:pPr>
        <w:numPr>
          <w:ilvl w:val="0"/>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 xml:space="preserve">Zamawiający przewiduje możliwość zmian treści zawartej umowy w zakresie: </w:t>
      </w:r>
    </w:p>
    <w:p w14:paraId="401EAB50"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zmiany adresu siedziby, numeru telefonów, formy prawnej Wykonawcy lub Zamawiającego.</w:t>
      </w:r>
    </w:p>
    <w:p w14:paraId="739F0050"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 xml:space="preserve">zmiany osób wskazanych w umowie zarówno po stronie Wykonawcy, jak i Zamawiającego, </w:t>
      </w:r>
    </w:p>
    <w:p w14:paraId="35DBFE9D"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 xml:space="preserve">zmiany przepisów prawa powszechnie obowiązujących w zakresie mających wpływ na realizację przedmiotu zamówienia, </w:t>
      </w:r>
    </w:p>
    <w:p w14:paraId="53C3A91F"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działania siły wyższej,</w:t>
      </w:r>
    </w:p>
    <w:p w14:paraId="143BED2C"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 xml:space="preserve">zawieszenia okresu trwania umowy powodowanej decyzją Zamawiającego, </w:t>
      </w:r>
    </w:p>
    <w:p w14:paraId="5A065B78" w14:textId="77777777" w:rsidR="00D34B45" w:rsidRPr="00D17B71" w:rsidRDefault="00D34B45" w:rsidP="00D701C2">
      <w:pPr>
        <w:numPr>
          <w:ilvl w:val="0"/>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 xml:space="preserve">Zamawiający przewiduje możliwość zmiany wysokości wynagrodzenia określonego w § 6 ust. 1 Umowy w następujących przypadkach: </w:t>
      </w:r>
    </w:p>
    <w:p w14:paraId="40EFE40F"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 xml:space="preserve">w przypadku zmiany stawki podatku od towarów i usług, </w:t>
      </w:r>
    </w:p>
    <w:p w14:paraId="4E0CE8A4"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może ulec zmianie w każdym kolejnym roku o wskaźnik cen towarów i usług konsumpcyjnych ogłaszany przez prezesa GUS.</w:t>
      </w:r>
    </w:p>
    <w:p w14:paraId="6045C992"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 xml:space="preserve">w przypadku zmiany wysokości minimalnego wynagrodzenia za pracę ustalonego na podstawie art. 2 ust. 3 – 5 ustawy z dnia 10 października 2002 r. o minimalnym wynagrodzeniu za pracę, </w:t>
      </w:r>
    </w:p>
    <w:p w14:paraId="7052D8C0" w14:textId="77777777" w:rsidR="00D34B45" w:rsidRPr="00D17B71" w:rsidRDefault="00D34B45" w:rsidP="00D701C2">
      <w:pPr>
        <w:numPr>
          <w:ilvl w:val="1"/>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 xml:space="preserve">w przypadku zmian zasad podlegania ubezpieczeniom społecznym lub ubezpieczeniu zdrowotnemu lub zmiany wysokości stawki składki na ubezpieczenia społeczne lub zdrowotne, - jeżeli zmiany te </w:t>
      </w:r>
      <w:r w:rsidRPr="00D17B71">
        <w:rPr>
          <w:rFonts w:ascii="Sylfaen" w:hAnsi="Sylfaen" w:cs="Arial"/>
        </w:rPr>
        <w:t>będą miały wpływ na koszty wykonania Umowy przez Wykonawcę.</w:t>
      </w:r>
    </w:p>
    <w:p w14:paraId="3552417A" w14:textId="77777777" w:rsidR="00D34B45" w:rsidRPr="00D17B71" w:rsidRDefault="00D34B45" w:rsidP="00D701C2">
      <w:pPr>
        <w:numPr>
          <w:ilvl w:val="0"/>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W sytuacji wystąpienia okoliczności wskazanych w ust. 5 niniejszego paragrafu usługodawca jest uprawniony złożyć Zamawiającemu pisemny wniosek o zmianę Umowy w zakresie płatności. Wniosek powinien zawierać wyczerpujące uzasadnienie faktyczne i wskazanie podstaw oraz dokładne wyliczenie kwoty wynagrodzenia należnego Wykonawcy po zmianie Umowy.</w:t>
      </w:r>
    </w:p>
    <w:p w14:paraId="2FA6A563" w14:textId="77777777" w:rsidR="00D34B45" w:rsidRPr="00D17B71" w:rsidRDefault="00D34B45" w:rsidP="00D701C2">
      <w:pPr>
        <w:numPr>
          <w:ilvl w:val="0"/>
          <w:numId w:val="6"/>
        </w:numPr>
        <w:tabs>
          <w:tab w:val="left" w:pos="360"/>
        </w:tabs>
        <w:suppressAutoHyphens/>
        <w:spacing w:line="360" w:lineRule="auto"/>
        <w:jc w:val="both"/>
        <w:rPr>
          <w:rFonts w:ascii="Sylfaen" w:hAnsi="Sylfaen" w:cs="Arial"/>
          <w:color w:val="000000"/>
        </w:rPr>
      </w:pPr>
      <w:r w:rsidRPr="00D17B71">
        <w:rPr>
          <w:rFonts w:ascii="Sylfaen" w:hAnsi="Sylfaen" w:cs="Arial"/>
          <w:color w:val="000000"/>
        </w:rPr>
        <w:t>Zakazuje się zmian postanowień zawartej umowy w stosunku do treści oferty, na podstawie której dokonano wyboru wykonawcy, chyba że zachodzi co najmniej jedna z następujących okoliczności:</w:t>
      </w:r>
    </w:p>
    <w:p w14:paraId="2723860E" w14:textId="77777777" w:rsidR="00D34B45" w:rsidRPr="00D17B71" w:rsidRDefault="00D34B45" w:rsidP="00D701C2">
      <w:pPr>
        <w:numPr>
          <w:ilvl w:val="0"/>
          <w:numId w:val="40"/>
        </w:numPr>
        <w:tabs>
          <w:tab w:val="left" w:pos="576"/>
          <w:tab w:val="left" w:pos="720"/>
        </w:tabs>
        <w:spacing w:line="360" w:lineRule="auto"/>
        <w:jc w:val="both"/>
        <w:rPr>
          <w:rFonts w:ascii="Sylfaen" w:hAnsi="Sylfaen" w:cs="Arial"/>
          <w:lang w:eastAsia="ar-SA"/>
        </w:rPr>
      </w:pPr>
      <w:r w:rsidRPr="00D17B71">
        <w:rPr>
          <w:rFonts w:ascii="Sylfaen" w:hAnsi="Sylfaen" w:cs="Arial"/>
          <w:lang w:eastAsia="ar-SA"/>
        </w:rPr>
        <w:t xml:space="preserve">zmiany zostały przewidziane w ogłoszeniu o zamówieniu lub instrukcji w postaci jednoznacznych postanowień umownych, które określają ich zakres, w szczególności </w:t>
      </w:r>
      <w:r w:rsidRPr="00D17B71">
        <w:rPr>
          <w:rFonts w:ascii="Sylfaen" w:hAnsi="Sylfaen" w:cs="Arial"/>
          <w:lang w:eastAsia="ar-SA"/>
        </w:rPr>
        <w:lastRenderedPageBreak/>
        <w:t xml:space="preserve">możliwość zmiany wysokości wynagrodzenia wykonawcy i charakter oraz warunki wprowadzenia zmian. </w:t>
      </w:r>
    </w:p>
    <w:p w14:paraId="18DA9EAE" w14:textId="77777777" w:rsidR="00D34B45" w:rsidRPr="00D17B71" w:rsidRDefault="00D34B45" w:rsidP="00D701C2">
      <w:pPr>
        <w:numPr>
          <w:ilvl w:val="0"/>
          <w:numId w:val="40"/>
        </w:numPr>
        <w:tabs>
          <w:tab w:val="left" w:pos="576"/>
          <w:tab w:val="left" w:pos="720"/>
        </w:tabs>
        <w:spacing w:line="360" w:lineRule="auto"/>
        <w:jc w:val="both"/>
        <w:rPr>
          <w:rFonts w:ascii="Sylfaen" w:hAnsi="Sylfaen" w:cs="Arial"/>
          <w:lang w:eastAsia="ar-SA"/>
        </w:rPr>
      </w:pPr>
      <w:r w:rsidRPr="00D17B71">
        <w:rPr>
          <w:rFonts w:ascii="Sylfaen" w:hAnsi="Sylfaen" w:cs="Arial"/>
          <w:lang w:eastAsia="ar-SA"/>
        </w:rPr>
        <w:t xml:space="preserve">zmiany dotyczą realizacji dodatkowych usług od dotychczasowego wykonawcy, nieobjętych zamówieniem podstawowym, o ile stały się niezbędne i zostały spełnione łącznie następujące warunki: </w:t>
      </w:r>
    </w:p>
    <w:p w14:paraId="160639A7" w14:textId="77777777" w:rsidR="00D34B45" w:rsidRPr="00D17B71" w:rsidRDefault="00D34B45" w:rsidP="00D701C2">
      <w:pPr>
        <w:numPr>
          <w:ilvl w:val="2"/>
          <w:numId w:val="41"/>
        </w:numPr>
        <w:tabs>
          <w:tab w:val="left" w:pos="576"/>
          <w:tab w:val="left" w:pos="720"/>
        </w:tabs>
        <w:suppressAutoHyphens/>
        <w:spacing w:line="360" w:lineRule="auto"/>
        <w:ind w:left="1701"/>
        <w:jc w:val="both"/>
        <w:rPr>
          <w:rFonts w:ascii="Sylfaen" w:hAnsi="Sylfaen" w:cs="Arial"/>
          <w:lang w:eastAsia="ar-SA"/>
        </w:rPr>
      </w:pPr>
      <w:r w:rsidRPr="00D17B71">
        <w:rPr>
          <w:rFonts w:ascii="Sylfaen" w:hAnsi="Sylfaen" w:cs="Arial"/>
          <w:lang w:eastAsia="ar-SA"/>
        </w:rPr>
        <w:t xml:space="preserve">zmiana wykonawcy nie może zostać dokonana z powodów ekonomicznych lub technicznych, w szczególności dotyczących zamienności lub interoperacyjności sprzętu, usług lub instalacji, zamówionych w ramach zamówienia podstawowego, </w:t>
      </w:r>
    </w:p>
    <w:p w14:paraId="07DE773D" w14:textId="77777777" w:rsidR="00D34B45" w:rsidRPr="00D17B71" w:rsidRDefault="00D34B45" w:rsidP="00D701C2">
      <w:pPr>
        <w:numPr>
          <w:ilvl w:val="2"/>
          <w:numId w:val="41"/>
        </w:numPr>
        <w:tabs>
          <w:tab w:val="left" w:pos="576"/>
          <w:tab w:val="left" w:pos="720"/>
        </w:tabs>
        <w:suppressAutoHyphens/>
        <w:spacing w:line="360" w:lineRule="auto"/>
        <w:ind w:left="1701"/>
        <w:jc w:val="both"/>
        <w:rPr>
          <w:rFonts w:ascii="Sylfaen" w:hAnsi="Sylfaen" w:cs="Arial"/>
          <w:lang w:eastAsia="ar-SA"/>
        </w:rPr>
      </w:pPr>
      <w:r w:rsidRPr="00D17B71">
        <w:rPr>
          <w:rFonts w:ascii="Sylfaen" w:hAnsi="Sylfaen" w:cs="Arial"/>
          <w:lang w:eastAsia="ar-SA"/>
        </w:rPr>
        <w:t xml:space="preserve">zmiana wykonawcy spowodowałaby istotną niedogodność lub znaczne zwiększenie kosztów dla zamawiającego, </w:t>
      </w:r>
    </w:p>
    <w:p w14:paraId="7C912225" w14:textId="77777777" w:rsidR="00D34B45" w:rsidRPr="00D17B71" w:rsidRDefault="00D34B45" w:rsidP="00D701C2">
      <w:pPr>
        <w:numPr>
          <w:ilvl w:val="2"/>
          <w:numId w:val="41"/>
        </w:numPr>
        <w:tabs>
          <w:tab w:val="left" w:pos="576"/>
          <w:tab w:val="left" w:pos="720"/>
        </w:tabs>
        <w:suppressAutoHyphens/>
        <w:spacing w:line="360" w:lineRule="auto"/>
        <w:ind w:left="1701"/>
        <w:jc w:val="both"/>
        <w:rPr>
          <w:rFonts w:ascii="Sylfaen" w:hAnsi="Sylfaen" w:cs="Arial"/>
          <w:lang w:eastAsia="ar-SA"/>
        </w:rPr>
      </w:pPr>
      <w:r w:rsidRPr="00D17B71">
        <w:rPr>
          <w:rFonts w:ascii="Sylfaen" w:hAnsi="Sylfaen" w:cs="Arial"/>
          <w:lang w:eastAsia="ar-SA"/>
        </w:rPr>
        <w:t xml:space="preserve">wartość każdej kolejnej zmiany nie przekracza 50% wartości zamówienia określonej pierwotnie w umowie; </w:t>
      </w:r>
    </w:p>
    <w:p w14:paraId="66D7CE1D" w14:textId="77777777" w:rsidR="00D34B45" w:rsidRPr="00D17B71" w:rsidRDefault="00D34B45" w:rsidP="00D701C2">
      <w:pPr>
        <w:numPr>
          <w:ilvl w:val="0"/>
          <w:numId w:val="40"/>
        </w:numPr>
        <w:tabs>
          <w:tab w:val="left" w:pos="576"/>
          <w:tab w:val="left" w:pos="720"/>
        </w:tabs>
        <w:spacing w:line="360" w:lineRule="auto"/>
        <w:jc w:val="both"/>
        <w:rPr>
          <w:rFonts w:ascii="Sylfaen" w:hAnsi="Sylfaen" w:cs="Arial"/>
          <w:lang w:eastAsia="ar-SA"/>
        </w:rPr>
      </w:pPr>
      <w:r w:rsidRPr="00D17B71">
        <w:rPr>
          <w:rFonts w:ascii="Sylfaen" w:hAnsi="Sylfaen" w:cs="Arial"/>
          <w:lang w:eastAsia="ar-SA"/>
        </w:rPr>
        <w:t xml:space="preserve">zostały spełnione łącznie następujące warunki: </w:t>
      </w:r>
    </w:p>
    <w:p w14:paraId="000B254D" w14:textId="77777777" w:rsidR="00D34B45" w:rsidRPr="00D17B71" w:rsidRDefault="00D34B45" w:rsidP="00D701C2">
      <w:pPr>
        <w:numPr>
          <w:ilvl w:val="1"/>
          <w:numId w:val="35"/>
        </w:numPr>
        <w:suppressAutoHyphens/>
        <w:spacing w:line="360" w:lineRule="auto"/>
        <w:ind w:left="1701" w:hanging="283"/>
        <w:jc w:val="both"/>
        <w:rPr>
          <w:rFonts w:ascii="Sylfaen" w:hAnsi="Sylfaen" w:cs="Arial"/>
          <w:lang w:eastAsia="ar-SA"/>
        </w:rPr>
      </w:pPr>
      <w:r w:rsidRPr="00D17B71">
        <w:rPr>
          <w:rFonts w:ascii="Sylfaen" w:hAnsi="Sylfaen" w:cs="Arial"/>
          <w:lang w:eastAsia="ar-SA"/>
        </w:rPr>
        <w:t xml:space="preserve">konieczność zmiany umowy spowodowana jest okolicznościami, których zamawiający, działając z należytą starannością, nie mógł przewidzieć, </w:t>
      </w:r>
    </w:p>
    <w:p w14:paraId="46A2AAA1" w14:textId="77777777" w:rsidR="00D34B45" w:rsidRPr="00D17B71" w:rsidRDefault="00D34B45" w:rsidP="00D701C2">
      <w:pPr>
        <w:numPr>
          <w:ilvl w:val="1"/>
          <w:numId w:val="35"/>
        </w:numPr>
        <w:suppressAutoHyphens/>
        <w:spacing w:line="360" w:lineRule="auto"/>
        <w:ind w:left="1701" w:hanging="283"/>
        <w:jc w:val="both"/>
        <w:rPr>
          <w:rFonts w:ascii="Sylfaen" w:hAnsi="Sylfaen" w:cs="Arial"/>
          <w:lang w:eastAsia="ar-SA"/>
        </w:rPr>
      </w:pPr>
      <w:r w:rsidRPr="00D17B71">
        <w:rPr>
          <w:rFonts w:ascii="Sylfaen" w:hAnsi="Sylfaen" w:cs="Arial"/>
          <w:lang w:eastAsia="ar-SA"/>
        </w:rPr>
        <w:t xml:space="preserve">wartość zmiany nie przekracza 50% wartości zamówienia określonej pierwotnie w umowie; </w:t>
      </w:r>
    </w:p>
    <w:p w14:paraId="6978AA0B" w14:textId="77777777" w:rsidR="00D34B45" w:rsidRPr="00D17B71" w:rsidRDefault="00D34B45" w:rsidP="00D701C2">
      <w:pPr>
        <w:numPr>
          <w:ilvl w:val="0"/>
          <w:numId w:val="40"/>
        </w:numPr>
        <w:tabs>
          <w:tab w:val="left" w:pos="576"/>
          <w:tab w:val="left" w:pos="720"/>
        </w:tabs>
        <w:spacing w:line="360" w:lineRule="auto"/>
        <w:jc w:val="both"/>
        <w:rPr>
          <w:rFonts w:ascii="Sylfaen" w:hAnsi="Sylfaen" w:cs="Arial"/>
          <w:lang w:eastAsia="ar-SA"/>
        </w:rPr>
      </w:pPr>
      <w:r w:rsidRPr="00D17B71">
        <w:rPr>
          <w:rFonts w:ascii="Sylfaen" w:hAnsi="Sylfaen" w:cs="Arial"/>
          <w:lang w:eastAsia="ar-SA"/>
        </w:rPr>
        <w:t xml:space="preserve">łączna wartość zmian jest mniejsza niż kwoty określone w przepisach wydanych na podstawie art. 11 ust. 8 i jest mniejsza od 10% wartości zamówienia określonej pierwotnie w umowie w przypadku zamówień na usługi lub dostawy. </w:t>
      </w:r>
    </w:p>
    <w:p w14:paraId="55206161" w14:textId="77777777" w:rsidR="00D34B45" w:rsidRPr="00D17B71" w:rsidRDefault="00D34B45" w:rsidP="00D34B45">
      <w:pPr>
        <w:autoSpaceDN w:val="0"/>
        <w:spacing w:line="360" w:lineRule="auto"/>
        <w:jc w:val="both"/>
        <w:rPr>
          <w:rFonts w:ascii="Sylfaen" w:hAnsi="Sylfaen" w:cs="Arial"/>
          <w:color w:val="000000"/>
          <w:highlight w:val="yellow"/>
        </w:rPr>
      </w:pPr>
    </w:p>
    <w:p w14:paraId="5644A9F8"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6.</w:t>
      </w:r>
    </w:p>
    <w:p w14:paraId="23395FDE" w14:textId="575D2D4D" w:rsidR="00D34B45" w:rsidRPr="00D17B71" w:rsidRDefault="00D34B45" w:rsidP="00D701C2">
      <w:pPr>
        <w:numPr>
          <w:ilvl w:val="0"/>
          <w:numId w:val="2"/>
        </w:numPr>
        <w:spacing w:line="360" w:lineRule="auto"/>
        <w:rPr>
          <w:rFonts w:ascii="Sylfaen" w:hAnsi="Sylfaen" w:cs="Arial"/>
        </w:rPr>
      </w:pPr>
      <w:r w:rsidRPr="00D17B71">
        <w:rPr>
          <w:rFonts w:ascii="Sylfaen" w:hAnsi="Sylfaen" w:cs="Arial"/>
        </w:rPr>
        <w:t>Wykonawcy przysługuje wynagrodzenie za przedmiot umowy – łącznie w kwocie: brutto............................................. zł. słownie: .....................</w:t>
      </w:r>
      <w:r w:rsidR="00C80130" w:rsidRPr="00D17B71">
        <w:rPr>
          <w:rFonts w:ascii="Sylfaen" w:hAnsi="Sylfaen" w:cs="Arial"/>
        </w:rPr>
        <w:t>......................................</w:t>
      </w:r>
      <w:r w:rsidRPr="00D17B71">
        <w:rPr>
          <w:rFonts w:ascii="Sylfaen" w:hAnsi="Sylfaen" w:cs="Arial"/>
        </w:rPr>
        <w:t>......................</w:t>
      </w:r>
    </w:p>
    <w:p w14:paraId="6B1F9A24" w14:textId="6F70D9B7" w:rsidR="00D34B45" w:rsidRPr="00D17B71" w:rsidRDefault="00D34B45" w:rsidP="00D34B45">
      <w:pPr>
        <w:spacing w:line="360" w:lineRule="auto"/>
        <w:ind w:left="360"/>
        <w:rPr>
          <w:rFonts w:ascii="Sylfaen" w:hAnsi="Sylfaen" w:cs="Arial"/>
        </w:rPr>
      </w:pPr>
      <w:r w:rsidRPr="00D17B71">
        <w:rPr>
          <w:rFonts w:ascii="Sylfaen" w:hAnsi="Sylfaen" w:cs="Arial"/>
        </w:rPr>
        <w:t>.........................................................................................</w:t>
      </w:r>
      <w:r w:rsidR="00C80130" w:rsidRPr="00D17B71">
        <w:rPr>
          <w:rFonts w:ascii="Sylfaen" w:hAnsi="Sylfaen" w:cs="Arial"/>
        </w:rPr>
        <w:t>...........................................</w:t>
      </w:r>
      <w:r w:rsidRPr="00D17B71">
        <w:rPr>
          <w:rFonts w:ascii="Sylfaen" w:hAnsi="Sylfaen" w:cs="Arial"/>
        </w:rPr>
        <w:t xml:space="preserve">........................ </w:t>
      </w:r>
    </w:p>
    <w:p w14:paraId="366956C2" w14:textId="77777777" w:rsidR="00D34B45" w:rsidRPr="00D17B71" w:rsidRDefault="00D34B45" w:rsidP="00D34B45">
      <w:pPr>
        <w:spacing w:line="360" w:lineRule="auto"/>
        <w:ind w:left="360"/>
        <w:rPr>
          <w:rFonts w:ascii="Sylfaen" w:hAnsi="Sylfaen" w:cs="Arial"/>
        </w:rPr>
      </w:pPr>
      <w:r w:rsidRPr="00D17B71">
        <w:rPr>
          <w:rFonts w:ascii="Sylfaen" w:hAnsi="Sylfaen" w:cs="Arial"/>
        </w:rPr>
        <w:t xml:space="preserve">( </w:t>
      </w:r>
      <w:r w:rsidRPr="00D17B71">
        <w:rPr>
          <w:rFonts w:ascii="Sylfaen" w:hAnsi="Sylfaen" w:cs="Arial"/>
          <w:i/>
        </w:rPr>
        <w:t xml:space="preserve">pozostałe informacje dot. składników ceny zostaną uzupełnione przed podpisaniem umowy) </w:t>
      </w:r>
    </w:p>
    <w:p w14:paraId="023217BD" w14:textId="473ECB76" w:rsidR="00D34B45" w:rsidRPr="00D17B71" w:rsidRDefault="00B169E3" w:rsidP="00D701C2">
      <w:pPr>
        <w:numPr>
          <w:ilvl w:val="0"/>
          <w:numId w:val="2"/>
        </w:numPr>
        <w:tabs>
          <w:tab w:val="left" w:pos="993"/>
        </w:tabs>
        <w:spacing w:line="360" w:lineRule="auto"/>
        <w:ind w:left="357" w:hanging="357"/>
        <w:jc w:val="both"/>
        <w:rPr>
          <w:rFonts w:ascii="Sylfaen" w:hAnsi="Sylfaen" w:cs="Arial"/>
        </w:rPr>
      </w:pPr>
      <w:r w:rsidRPr="00D17B71">
        <w:rPr>
          <w:rFonts w:ascii="Sylfaen" w:hAnsi="Sylfaen" w:cs="Arial"/>
        </w:rPr>
        <w:t xml:space="preserve">Podstawą do wystawienia faktury </w:t>
      </w:r>
      <w:r w:rsidR="00D34B45" w:rsidRPr="00D17B71">
        <w:rPr>
          <w:rFonts w:ascii="Sylfaen" w:hAnsi="Sylfaen" w:cs="Arial"/>
        </w:rPr>
        <w:t>będzie p</w:t>
      </w:r>
      <w:r w:rsidRPr="00D17B71">
        <w:rPr>
          <w:rFonts w:ascii="Sylfaen" w:hAnsi="Sylfaen" w:cs="Arial"/>
        </w:rPr>
        <w:t>odpisanie protokołu odbioru</w:t>
      </w:r>
      <w:r w:rsidR="00D34B45" w:rsidRPr="00D17B71">
        <w:rPr>
          <w:rFonts w:ascii="Sylfaen" w:hAnsi="Sylfaen" w:cs="Arial"/>
        </w:rPr>
        <w:t xml:space="preserve"> przez Zamawiającego.</w:t>
      </w:r>
    </w:p>
    <w:p w14:paraId="56C5572B" w14:textId="77777777" w:rsidR="00D34B45" w:rsidRPr="00D17B71" w:rsidRDefault="00D34B45" w:rsidP="00D701C2">
      <w:pPr>
        <w:numPr>
          <w:ilvl w:val="0"/>
          <w:numId w:val="2"/>
        </w:numPr>
        <w:spacing w:line="360" w:lineRule="auto"/>
        <w:jc w:val="both"/>
        <w:rPr>
          <w:rFonts w:ascii="Sylfaen" w:hAnsi="Sylfaen" w:cs="Arial"/>
          <w:color w:val="000000"/>
        </w:rPr>
      </w:pPr>
      <w:r w:rsidRPr="00D17B71">
        <w:rPr>
          <w:rFonts w:ascii="Sylfaen" w:hAnsi="Sylfaen" w:cs="Arial"/>
          <w:color w:val="000000"/>
        </w:rPr>
        <w:t>Wynagrodzenie obejmuje wszystkie składniki związane z wykonaniem przedmiotu zamówienia oraz postanowień niniejszej umowy.</w:t>
      </w:r>
    </w:p>
    <w:p w14:paraId="6BADFE96" w14:textId="77777777" w:rsidR="00D34B45" w:rsidRPr="00D17B71" w:rsidRDefault="00D34B45" w:rsidP="00D701C2">
      <w:pPr>
        <w:numPr>
          <w:ilvl w:val="0"/>
          <w:numId w:val="2"/>
        </w:numPr>
        <w:spacing w:line="360" w:lineRule="auto"/>
        <w:jc w:val="both"/>
        <w:rPr>
          <w:rFonts w:ascii="Sylfaen" w:hAnsi="Sylfaen" w:cs="Arial"/>
          <w:color w:val="000000"/>
        </w:rPr>
      </w:pPr>
      <w:r w:rsidRPr="00D17B71">
        <w:rPr>
          <w:rFonts w:ascii="Sylfaen" w:hAnsi="Sylfaen" w:cs="Arial"/>
          <w:color w:val="000000"/>
        </w:rPr>
        <w:t xml:space="preserve">Należność płatna będzie przelewem na konto podane na fakturze Wykonawcy (informacje </w:t>
      </w:r>
      <w:r w:rsidRPr="00D17B71">
        <w:rPr>
          <w:rFonts w:ascii="Sylfaen" w:hAnsi="Sylfaen" w:cs="Arial"/>
          <w:i/>
          <w:color w:val="000000"/>
        </w:rPr>
        <w:t>zostaną uzupełnione przed podpisaniem umowy)</w:t>
      </w:r>
      <w:r w:rsidRPr="00D17B71">
        <w:rPr>
          <w:rFonts w:ascii="Sylfaen" w:hAnsi="Sylfaen" w:cs="Arial"/>
          <w:color w:val="000000"/>
        </w:rPr>
        <w:t>.</w:t>
      </w:r>
    </w:p>
    <w:p w14:paraId="0D0CBBE7" w14:textId="5C2E9844" w:rsidR="00D34B45" w:rsidRPr="00D17B71" w:rsidRDefault="00D34B45" w:rsidP="00D701C2">
      <w:pPr>
        <w:numPr>
          <w:ilvl w:val="0"/>
          <w:numId w:val="2"/>
        </w:numPr>
        <w:spacing w:line="360" w:lineRule="auto"/>
        <w:jc w:val="both"/>
        <w:rPr>
          <w:rFonts w:ascii="Sylfaen" w:hAnsi="Sylfaen" w:cs="Arial"/>
          <w:color w:val="000000"/>
        </w:rPr>
      </w:pPr>
      <w:r w:rsidRPr="00D17B71">
        <w:rPr>
          <w:rFonts w:ascii="Sylfaen" w:hAnsi="Sylfaen" w:cs="Arial"/>
          <w:color w:val="000000"/>
        </w:rPr>
        <w:t>Termin zapłaty w ciągu …………. dni od dnia wpływu</w:t>
      </w:r>
      <w:r w:rsidR="00B169E3" w:rsidRPr="00D17B71">
        <w:rPr>
          <w:rFonts w:ascii="Sylfaen" w:hAnsi="Sylfaen" w:cs="Arial"/>
          <w:color w:val="000000"/>
        </w:rPr>
        <w:t xml:space="preserve"> faktury </w:t>
      </w:r>
      <w:r w:rsidRPr="00D17B71">
        <w:rPr>
          <w:rFonts w:ascii="Sylfaen" w:hAnsi="Sylfaen" w:cs="Arial"/>
          <w:color w:val="000000"/>
        </w:rPr>
        <w:t xml:space="preserve"> do siedziby Zamawiającego (informacje </w:t>
      </w:r>
      <w:r w:rsidRPr="00D17B71">
        <w:rPr>
          <w:rFonts w:ascii="Sylfaen" w:hAnsi="Sylfaen" w:cs="Arial"/>
          <w:i/>
          <w:color w:val="000000"/>
        </w:rPr>
        <w:t>zostaną uzupełnione przed podpisaniem umowy)</w:t>
      </w:r>
      <w:r w:rsidRPr="00D17B71">
        <w:rPr>
          <w:rFonts w:ascii="Sylfaen" w:hAnsi="Sylfaen" w:cs="Arial"/>
          <w:color w:val="000000"/>
        </w:rPr>
        <w:t>.</w:t>
      </w:r>
    </w:p>
    <w:p w14:paraId="3C9146B0" w14:textId="77777777" w:rsidR="00D34B45" w:rsidRPr="00D17B71" w:rsidRDefault="00D34B45" w:rsidP="00D701C2">
      <w:pPr>
        <w:numPr>
          <w:ilvl w:val="0"/>
          <w:numId w:val="2"/>
        </w:numPr>
        <w:spacing w:line="360" w:lineRule="auto"/>
        <w:jc w:val="both"/>
        <w:rPr>
          <w:rFonts w:ascii="Sylfaen" w:hAnsi="Sylfaen" w:cs="Arial"/>
          <w:color w:val="000000"/>
        </w:rPr>
      </w:pPr>
      <w:r w:rsidRPr="00D17B71">
        <w:rPr>
          <w:rFonts w:ascii="Sylfaen" w:hAnsi="Sylfaen" w:cs="Arial"/>
          <w:color w:val="000000"/>
        </w:rPr>
        <w:t>Zamawiający wyraża zgodę, aby Wykonawca wystawił faktury VAT bez podpisu Zamawiającego na fakturze.</w:t>
      </w:r>
    </w:p>
    <w:p w14:paraId="2C51A980" w14:textId="77777777" w:rsidR="00D34B45" w:rsidRPr="00D17B71" w:rsidRDefault="00D34B45" w:rsidP="00D34B45">
      <w:pPr>
        <w:spacing w:line="360" w:lineRule="auto"/>
        <w:jc w:val="center"/>
        <w:rPr>
          <w:rFonts w:ascii="Sylfaen" w:hAnsi="Sylfaen" w:cs="Arial"/>
          <w:color w:val="000000"/>
        </w:rPr>
      </w:pPr>
    </w:p>
    <w:p w14:paraId="53E06BFD"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7.</w:t>
      </w:r>
    </w:p>
    <w:p w14:paraId="639BB69A" w14:textId="77777777" w:rsidR="00D34B45" w:rsidRPr="00D17B71" w:rsidRDefault="00D34B45" w:rsidP="00D34B45">
      <w:pPr>
        <w:spacing w:line="360" w:lineRule="auto"/>
        <w:jc w:val="both"/>
        <w:rPr>
          <w:rFonts w:ascii="Sylfaen" w:hAnsi="Sylfaen" w:cs="Arial"/>
          <w:color w:val="000000"/>
        </w:rPr>
      </w:pPr>
      <w:r w:rsidRPr="00D17B71">
        <w:rPr>
          <w:rFonts w:ascii="Sylfaen" w:hAnsi="Sylfaen" w:cs="Arial"/>
          <w:color w:val="000000"/>
        </w:rPr>
        <w:t>Strony ustalają następujące kary umowne:</w:t>
      </w:r>
    </w:p>
    <w:p w14:paraId="67B92F26" w14:textId="77777777" w:rsidR="00D34B45" w:rsidRPr="00D17B71" w:rsidRDefault="00D34B45" w:rsidP="00D701C2">
      <w:pPr>
        <w:numPr>
          <w:ilvl w:val="0"/>
          <w:numId w:val="3"/>
        </w:numPr>
        <w:spacing w:line="360" w:lineRule="auto"/>
        <w:jc w:val="both"/>
        <w:rPr>
          <w:rFonts w:ascii="Sylfaen" w:hAnsi="Sylfaen" w:cs="Arial"/>
          <w:color w:val="000000"/>
        </w:rPr>
      </w:pPr>
      <w:r w:rsidRPr="00D17B71">
        <w:rPr>
          <w:rFonts w:ascii="Sylfaen" w:hAnsi="Sylfaen" w:cs="Arial"/>
          <w:color w:val="000000"/>
        </w:rPr>
        <w:t xml:space="preserve">W przypadku odstąpienia, z powodu okoliczności, za które odpowiada Usługodawca, przez Zamawiającego od umowy, Usługodawca zobowiązany jest do zapłaty kary umownej wysokości 10 % wynagrodzenia określonego w § 6 ust. 1 </w:t>
      </w:r>
    </w:p>
    <w:p w14:paraId="4652B2A6" w14:textId="77777777" w:rsidR="00D34B45" w:rsidRPr="00D17B71" w:rsidRDefault="00D34B45" w:rsidP="00D701C2">
      <w:pPr>
        <w:numPr>
          <w:ilvl w:val="0"/>
          <w:numId w:val="3"/>
        </w:numPr>
        <w:spacing w:line="360" w:lineRule="auto"/>
        <w:jc w:val="both"/>
        <w:rPr>
          <w:rFonts w:ascii="Sylfaen" w:hAnsi="Sylfaen" w:cs="Arial"/>
          <w:color w:val="000000"/>
        </w:rPr>
      </w:pPr>
      <w:r w:rsidRPr="00D17B71">
        <w:rPr>
          <w:rFonts w:ascii="Sylfaen" w:hAnsi="Sylfaen" w:cs="Arial"/>
          <w:color w:val="000000"/>
        </w:rPr>
        <w:t>W przypadku zwłoki w realizacji dostawy, o której mowa w § 1 ust. 1 niniejszej Umowy Usługodawca. zobowiązany jest do zapłaty kary umownej w wysokości 0,1% wynagrodzenia określonego w § 6 ust. 1 za każdy dzień zwłoki.</w:t>
      </w:r>
    </w:p>
    <w:p w14:paraId="6D9C6F15" w14:textId="77777777" w:rsidR="00D34B45" w:rsidRPr="00D17B71" w:rsidRDefault="00D34B45" w:rsidP="00D701C2">
      <w:pPr>
        <w:numPr>
          <w:ilvl w:val="0"/>
          <w:numId w:val="3"/>
        </w:numPr>
        <w:spacing w:line="360" w:lineRule="auto"/>
        <w:jc w:val="both"/>
        <w:rPr>
          <w:rFonts w:ascii="Sylfaen" w:hAnsi="Sylfaen" w:cs="Arial"/>
          <w:color w:val="000000"/>
        </w:rPr>
      </w:pPr>
      <w:r w:rsidRPr="00D17B71">
        <w:rPr>
          <w:rFonts w:ascii="Sylfaen" w:hAnsi="Sylfaen" w:cs="Arial"/>
          <w:color w:val="000000"/>
        </w:rPr>
        <w:t>W razie niewykonania lub nienależytego wykonania dostawy o której mowa w § 1 ust. 1 niniejszej Umowy, Wykonawca zapłaci Zamawiającemu karę umowną w wysokości 20% wynagrodzenia określonego w § 6 ust. 1.</w:t>
      </w:r>
    </w:p>
    <w:p w14:paraId="255E5E3C" w14:textId="77777777" w:rsidR="00D34B45" w:rsidRPr="00D17B71" w:rsidRDefault="00D34B45" w:rsidP="00D701C2">
      <w:pPr>
        <w:numPr>
          <w:ilvl w:val="0"/>
          <w:numId w:val="3"/>
        </w:numPr>
        <w:spacing w:line="360" w:lineRule="auto"/>
        <w:jc w:val="both"/>
        <w:rPr>
          <w:rFonts w:ascii="Sylfaen" w:hAnsi="Sylfaen" w:cs="Arial"/>
          <w:color w:val="000000"/>
        </w:rPr>
      </w:pPr>
      <w:r w:rsidRPr="00D17B71">
        <w:rPr>
          <w:rFonts w:ascii="Sylfaen" w:hAnsi="Sylfaen" w:cs="Arial"/>
          <w:color w:val="000000"/>
        </w:rPr>
        <w:t>W przypadku, gdy na skutek niewykonania lub nienależytego wykonania dostawy przez Wykonawcę, powstanie szkoda przewyższająca wysokość kary umownej, Zamawiający ma prawo dochodzić odszkodowania do wysokości rzeczywiście poniesionej szkody.</w:t>
      </w:r>
    </w:p>
    <w:p w14:paraId="3051E2F6" w14:textId="77777777" w:rsidR="00D34B45" w:rsidRPr="00D17B71" w:rsidRDefault="00D34B45" w:rsidP="00D701C2">
      <w:pPr>
        <w:numPr>
          <w:ilvl w:val="0"/>
          <w:numId w:val="3"/>
        </w:numPr>
        <w:spacing w:line="360" w:lineRule="auto"/>
        <w:jc w:val="both"/>
        <w:rPr>
          <w:rFonts w:ascii="Sylfaen" w:hAnsi="Sylfaen" w:cs="Arial"/>
          <w:color w:val="000000"/>
        </w:rPr>
      </w:pPr>
      <w:r w:rsidRPr="00D17B71">
        <w:rPr>
          <w:rFonts w:ascii="Sylfaen" w:hAnsi="Sylfaen" w:cs="Arial"/>
          <w:color w:val="000000"/>
        </w:rPr>
        <w:t xml:space="preserve">W przypadku zwłoki w zapłacie faktur Zamawiający zapłaci Wykonawcy odsetki ustawowe. </w:t>
      </w:r>
    </w:p>
    <w:p w14:paraId="507CD5ED" w14:textId="77777777" w:rsidR="00D34B45" w:rsidRPr="00D17B71" w:rsidRDefault="00D34B45" w:rsidP="00D701C2">
      <w:pPr>
        <w:numPr>
          <w:ilvl w:val="0"/>
          <w:numId w:val="3"/>
        </w:numPr>
        <w:spacing w:line="360" w:lineRule="auto"/>
        <w:jc w:val="both"/>
        <w:rPr>
          <w:rFonts w:ascii="Sylfaen" w:hAnsi="Sylfaen" w:cs="Arial"/>
          <w:color w:val="000000"/>
        </w:rPr>
      </w:pPr>
      <w:r w:rsidRPr="00D17B71">
        <w:rPr>
          <w:rFonts w:ascii="Sylfaen" w:hAnsi="Sylfaen" w:cs="Arial"/>
          <w:color w:val="000000"/>
        </w:rPr>
        <w:t>W przypadku odstąpienia od umowy Wykonawcy przysługuje wynagrodzenie za wykonaną i potwierdzoną przez Zamawiającego część umowy.</w:t>
      </w:r>
    </w:p>
    <w:p w14:paraId="6027C7C7" w14:textId="77777777" w:rsidR="00D34B45" w:rsidRPr="00D17B71" w:rsidRDefault="00D34B45" w:rsidP="00D34B45">
      <w:pPr>
        <w:spacing w:line="360" w:lineRule="auto"/>
        <w:ind w:left="360"/>
        <w:jc w:val="both"/>
        <w:rPr>
          <w:rFonts w:ascii="Sylfaen" w:hAnsi="Sylfaen" w:cs="Arial"/>
          <w:color w:val="000000"/>
        </w:rPr>
      </w:pPr>
    </w:p>
    <w:p w14:paraId="7127FF99"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8.</w:t>
      </w:r>
    </w:p>
    <w:p w14:paraId="26857669" w14:textId="77777777" w:rsidR="00D34B45" w:rsidRPr="00D17B71" w:rsidRDefault="00D34B45" w:rsidP="00D701C2">
      <w:pPr>
        <w:numPr>
          <w:ilvl w:val="0"/>
          <w:numId w:val="4"/>
        </w:numPr>
        <w:spacing w:line="360" w:lineRule="auto"/>
        <w:jc w:val="both"/>
        <w:rPr>
          <w:rFonts w:ascii="Sylfaen" w:hAnsi="Sylfaen" w:cs="Arial"/>
          <w:i/>
          <w:color w:val="000000"/>
        </w:rPr>
      </w:pPr>
      <w:r w:rsidRPr="00D17B71">
        <w:rPr>
          <w:rFonts w:ascii="Sylfaen" w:hAnsi="Sylfaen" w:cs="Arial"/>
          <w:color w:val="000000"/>
        </w:rPr>
        <w:t xml:space="preserve">Wykonawca udziela Zamawiającemu gwarancji na okres ………. miesięcy. </w:t>
      </w:r>
      <w:r w:rsidRPr="00D17B71">
        <w:rPr>
          <w:rFonts w:ascii="Sylfaen" w:hAnsi="Sylfaen" w:cs="Arial"/>
          <w:i/>
          <w:color w:val="000000"/>
        </w:rPr>
        <w:t>//zostaną wprowadzone zapisy z oferty Wykonawcy//</w:t>
      </w:r>
    </w:p>
    <w:p w14:paraId="691C6E49" w14:textId="77777777" w:rsidR="00D34B45" w:rsidRPr="00D17B71" w:rsidRDefault="00D34B45" w:rsidP="00D701C2">
      <w:pPr>
        <w:numPr>
          <w:ilvl w:val="0"/>
          <w:numId w:val="4"/>
        </w:numPr>
        <w:spacing w:line="360" w:lineRule="auto"/>
        <w:jc w:val="both"/>
        <w:rPr>
          <w:rFonts w:ascii="Sylfaen" w:hAnsi="Sylfaen" w:cs="Arial"/>
          <w:color w:val="000000"/>
        </w:rPr>
      </w:pPr>
      <w:r w:rsidRPr="00D17B71">
        <w:rPr>
          <w:rFonts w:ascii="Sylfaen" w:hAnsi="Sylfaen" w:cs="Arial"/>
          <w:color w:val="000000"/>
        </w:rPr>
        <w:t>Termin rękojmi za wady jest równy okresowi gwarancji zgodnie z art. 558 kodeksu cywilnego.</w:t>
      </w:r>
    </w:p>
    <w:p w14:paraId="02BFE60D" w14:textId="77777777" w:rsidR="00D34B45" w:rsidRPr="00D17B71" w:rsidRDefault="00D34B45" w:rsidP="00D701C2">
      <w:pPr>
        <w:numPr>
          <w:ilvl w:val="0"/>
          <w:numId w:val="4"/>
        </w:numPr>
        <w:spacing w:line="360" w:lineRule="auto"/>
        <w:jc w:val="both"/>
        <w:rPr>
          <w:rFonts w:ascii="Sylfaen" w:hAnsi="Sylfaen" w:cs="Arial"/>
          <w:color w:val="000000"/>
        </w:rPr>
      </w:pPr>
      <w:r w:rsidRPr="00D17B71">
        <w:rPr>
          <w:rFonts w:ascii="Sylfaen" w:hAnsi="Sylfaen" w:cs="Arial"/>
          <w:color w:val="000000"/>
        </w:rPr>
        <w:t xml:space="preserve">Termin gwarancji i rękojmi za wady rozpoczyna swój bieg od dnia podpisania bez zastrzeżeń protokołu odbioru. </w:t>
      </w:r>
    </w:p>
    <w:p w14:paraId="16E93A0C" w14:textId="77777777" w:rsidR="00D34B45" w:rsidRPr="00D17B71" w:rsidRDefault="00D34B45" w:rsidP="00D701C2">
      <w:pPr>
        <w:numPr>
          <w:ilvl w:val="0"/>
          <w:numId w:val="4"/>
        </w:numPr>
        <w:spacing w:line="360" w:lineRule="auto"/>
        <w:jc w:val="both"/>
        <w:rPr>
          <w:rFonts w:ascii="Sylfaen" w:hAnsi="Sylfaen" w:cs="Arial"/>
          <w:color w:val="000000"/>
        </w:rPr>
      </w:pPr>
      <w:r w:rsidRPr="00D17B71">
        <w:rPr>
          <w:rFonts w:ascii="Sylfaen" w:hAnsi="Sylfaen" w:cs="Arial"/>
          <w:color w:val="000000"/>
        </w:rPr>
        <w:t>Gwarancja oraz rękojmia obejmuje zapewnienie, że sprzęt posiada parametry techniczne zgodne z określonymi w Załączniku nr 1 do umowy. Gwarancja oraz rękojmia obejmuje także w pełni sprawne i bezawaryjne funkcjonowanie tego sprzętu.</w:t>
      </w:r>
    </w:p>
    <w:p w14:paraId="0C64901E" w14:textId="0D9C7DC5" w:rsidR="00D34B45" w:rsidRPr="00D17B71" w:rsidRDefault="00D34B45" w:rsidP="00D701C2">
      <w:pPr>
        <w:numPr>
          <w:ilvl w:val="0"/>
          <w:numId w:val="4"/>
        </w:numPr>
        <w:spacing w:line="360" w:lineRule="auto"/>
        <w:jc w:val="both"/>
        <w:rPr>
          <w:rFonts w:ascii="Sylfaen" w:hAnsi="Sylfaen" w:cs="Arial"/>
          <w:color w:val="000000"/>
        </w:rPr>
      </w:pPr>
      <w:r w:rsidRPr="00D17B71">
        <w:rPr>
          <w:rFonts w:ascii="Sylfaen" w:hAnsi="Sylfaen" w:cs="Arial"/>
          <w:color w:val="000000"/>
        </w:rPr>
        <w:t>Wszelkie uszkodzenia, awarie i niesprawne działanie sprzętu Zamawiający będzie zgłaszać Wykonawcy pisemnie lub e-mailem na adres: ………</w:t>
      </w:r>
      <w:r w:rsidR="00C80130" w:rsidRPr="00D17B71">
        <w:rPr>
          <w:rFonts w:ascii="Sylfaen" w:hAnsi="Sylfaen" w:cs="Arial"/>
          <w:color w:val="000000"/>
        </w:rPr>
        <w:t>…………………………………………………………….</w:t>
      </w:r>
      <w:r w:rsidRPr="00D17B71">
        <w:rPr>
          <w:rFonts w:ascii="Sylfaen" w:hAnsi="Sylfaen" w:cs="Arial"/>
          <w:color w:val="000000"/>
        </w:rPr>
        <w:t>…….... .</w:t>
      </w:r>
    </w:p>
    <w:p w14:paraId="08F98A65" w14:textId="77777777" w:rsidR="00D34B45" w:rsidRPr="00D17B71" w:rsidRDefault="00D34B45" w:rsidP="00D701C2">
      <w:pPr>
        <w:numPr>
          <w:ilvl w:val="0"/>
          <w:numId w:val="4"/>
        </w:numPr>
        <w:spacing w:line="360" w:lineRule="auto"/>
        <w:jc w:val="both"/>
        <w:rPr>
          <w:rFonts w:ascii="Sylfaen" w:hAnsi="Sylfaen" w:cs="Arial"/>
          <w:color w:val="000000"/>
        </w:rPr>
      </w:pPr>
      <w:r w:rsidRPr="00D17B71">
        <w:rPr>
          <w:rFonts w:ascii="Sylfaen" w:hAnsi="Sylfaen" w:cs="Arial"/>
          <w:color w:val="000000"/>
        </w:rPr>
        <w:t>Za wykonanie naprawy, wymianę sprzętu lub jego części na nowe oraz usunięcie nieprawidłowości w działaniu całkowitą odpowiedzialność ponosi Wykonawca.</w:t>
      </w:r>
    </w:p>
    <w:p w14:paraId="683F00B5" w14:textId="77777777" w:rsidR="00D34B45" w:rsidRPr="00D17B71" w:rsidRDefault="00D34B45" w:rsidP="00D701C2">
      <w:pPr>
        <w:numPr>
          <w:ilvl w:val="0"/>
          <w:numId w:val="4"/>
        </w:numPr>
        <w:spacing w:line="360" w:lineRule="auto"/>
        <w:jc w:val="both"/>
        <w:rPr>
          <w:rFonts w:ascii="Sylfaen" w:hAnsi="Sylfaen" w:cs="Arial"/>
          <w:color w:val="000000"/>
        </w:rPr>
      </w:pPr>
      <w:r w:rsidRPr="00D17B71">
        <w:rPr>
          <w:rFonts w:ascii="Sylfaen" w:hAnsi="Sylfaen" w:cs="Arial"/>
          <w:color w:val="000000"/>
        </w:rPr>
        <w:t xml:space="preserve">W przypadku nieusunięcia wad przez Wykonawcę w wymaganych terminach Zamawiający może usunąć stwierdzone wady na koszt Wykonawcy, zachowując jednocześnie wszelkie uprawnienia do naliczenia </w:t>
      </w:r>
      <w:r w:rsidRPr="00D17B71">
        <w:rPr>
          <w:rFonts w:ascii="Sylfaen" w:hAnsi="Sylfaen" w:cs="Arial"/>
          <w:color w:val="000000"/>
        </w:rPr>
        <w:lastRenderedPageBreak/>
        <w:t>kar umownych i odszkodowań uzupełniających, jak również uprawnienia wynikające z gwarancji i rękojmi za wady.</w:t>
      </w:r>
    </w:p>
    <w:p w14:paraId="540B0C8D" w14:textId="77777777" w:rsidR="00D34B45" w:rsidRPr="00D17B71" w:rsidRDefault="00D34B45" w:rsidP="00D701C2">
      <w:pPr>
        <w:numPr>
          <w:ilvl w:val="0"/>
          <w:numId w:val="4"/>
        </w:numPr>
        <w:spacing w:line="360" w:lineRule="auto"/>
        <w:jc w:val="both"/>
        <w:rPr>
          <w:rFonts w:ascii="Sylfaen" w:hAnsi="Sylfaen" w:cs="Arial"/>
          <w:color w:val="000000"/>
        </w:rPr>
      </w:pPr>
      <w:r w:rsidRPr="00D17B71">
        <w:rPr>
          <w:rFonts w:ascii="Sylfaen" w:hAnsi="Sylfaen" w:cs="Arial"/>
          <w:color w:val="000000"/>
        </w:rPr>
        <w:t xml:space="preserve">Niezależnie od uprawnień z gwarancji udzielonej przez Wykonawcę, Zamawiający może korzystać z uprawnień z gwarancji Producenta. </w:t>
      </w:r>
    </w:p>
    <w:p w14:paraId="46ED4D2C" w14:textId="77777777" w:rsidR="00D34B45" w:rsidRPr="00D17B71" w:rsidRDefault="00D34B45" w:rsidP="00D701C2">
      <w:pPr>
        <w:numPr>
          <w:ilvl w:val="0"/>
          <w:numId w:val="4"/>
        </w:numPr>
        <w:spacing w:line="360" w:lineRule="auto"/>
        <w:jc w:val="both"/>
        <w:rPr>
          <w:rFonts w:ascii="Sylfaen" w:hAnsi="Sylfaen" w:cs="Arial"/>
          <w:color w:val="000000"/>
        </w:rPr>
      </w:pPr>
      <w:r w:rsidRPr="00D17B71">
        <w:rPr>
          <w:rFonts w:ascii="Sylfaen" w:hAnsi="Sylfaen" w:cs="Arial"/>
          <w:color w:val="000000"/>
        </w:rPr>
        <w:t>Wykonawca zobowiązany jest uzyskać od Producenta oświadczenie gwarancyjne w rozumieniu art. 577 i art. 5771 Kodeksu cywilnego, zawierające wskazanie Zamawiającego jako beneficjenta uprawnień z tytułu gwarancji Producenta. Obowiązek ten zostaje wyłączony w przypadku, gdy Wykonawca jest jednocześnie Producentem sprzętu.</w:t>
      </w:r>
    </w:p>
    <w:p w14:paraId="18B6638F" w14:textId="77777777" w:rsidR="00D34B45" w:rsidRPr="00D17B71" w:rsidRDefault="00D34B45" w:rsidP="00D34B45">
      <w:pPr>
        <w:spacing w:line="360" w:lineRule="auto"/>
        <w:ind w:left="360"/>
        <w:jc w:val="center"/>
        <w:rPr>
          <w:rFonts w:ascii="Sylfaen" w:hAnsi="Sylfaen" w:cs="Arial"/>
          <w:color w:val="000000"/>
          <w:lang w:eastAsia="en-US"/>
        </w:rPr>
      </w:pPr>
    </w:p>
    <w:p w14:paraId="28161EDF" w14:textId="77777777" w:rsidR="00D34B45" w:rsidRPr="00D17B71" w:rsidRDefault="00D34B45" w:rsidP="00D34B45">
      <w:pPr>
        <w:spacing w:line="360" w:lineRule="auto"/>
        <w:ind w:left="360"/>
        <w:jc w:val="center"/>
        <w:rPr>
          <w:rFonts w:ascii="Sylfaen" w:hAnsi="Sylfaen" w:cs="Arial"/>
          <w:color w:val="000000"/>
          <w:lang w:eastAsia="en-US"/>
        </w:rPr>
      </w:pPr>
      <w:r w:rsidRPr="00D17B71">
        <w:rPr>
          <w:rFonts w:ascii="Sylfaen" w:hAnsi="Sylfaen" w:cs="Arial"/>
          <w:color w:val="000000"/>
          <w:lang w:eastAsia="en-US"/>
        </w:rPr>
        <w:t>§ 9.</w:t>
      </w:r>
    </w:p>
    <w:p w14:paraId="73AB1425" w14:textId="77777777" w:rsidR="00D34B45" w:rsidRPr="00D17B71" w:rsidRDefault="00D34B45" w:rsidP="00D701C2">
      <w:pPr>
        <w:numPr>
          <w:ilvl w:val="0"/>
          <w:numId w:val="43"/>
        </w:numPr>
        <w:spacing w:line="360" w:lineRule="auto"/>
        <w:jc w:val="both"/>
        <w:rPr>
          <w:rFonts w:ascii="Sylfaen" w:hAnsi="Sylfaen" w:cs="Arial"/>
          <w:color w:val="000000"/>
        </w:rPr>
      </w:pPr>
      <w:r w:rsidRPr="00D17B71">
        <w:rPr>
          <w:rFonts w:ascii="Sylfaen" w:hAnsi="Sylfaen" w:cs="Arial"/>
          <w:color w:val="000000"/>
        </w:rPr>
        <w:t>Czynności serwisowe sprzętu w okresie gwarancji będą świadczone przez Wykonawcę nieodpłatnie, o ile uszkodzenia nie nastąpiły z powodu nieprawidłowego użytkowania sprzętu przez Zamawiającego. Czynności serwisowe mogą być wykonywane w siedzibie Zamawiającego w godzinach 08:30 – 14:30 od poniedziałku do piątku.</w:t>
      </w:r>
    </w:p>
    <w:p w14:paraId="0530C60F" w14:textId="77777777" w:rsidR="00D34B45" w:rsidRPr="00D17B71" w:rsidRDefault="00D34B45" w:rsidP="00D701C2">
      <w:pPr>
        <w:numPr>
          <w:ilvl w:val="0"/>
          <w:numId w:val="43"/>
        </w:numPr>
        <w:spacing w:line="360" w:lineRule="auto"/>
        <w:jc w:val="both"/>
        <w:rPr>
          <w:rFonts w:ascii="Sylfaen" w:hAnsi="Sylfaen" w:cs="Arial"/>
          <w:color w:val="000000"/>
        </w:rPr>
      </w:pPr>
      <w:r w:rsidRPr="00D17B71">
        <w:rPr>
          <w:rFonts w:ascii="Sylfaen" w:hAnsi="Sylfaen" w:cs="Arial"/>
          <w:color w:val="000000"/>
        </w:rPr>
        <w:t>Zamawiający może zgłaszać reklamacje do Wykonawcy w sposób określony w § 2 umowy podając numer seryjny sprzętu oraz powód zgłoszenia.</w:t>
      </w:r>
    </w:p>
    <w:p w14:paraId="3B2ACF3E" w14:textId="77777777" w:rsidR="00D34B45" w:rsidRPr="00D17B71" w:rsidRDefault="00D34B45" w:rsidP="00D701C2">
      <w:pPr>
        <w:numPr>
          <w:ilvl w:val="0"/>
          <w:numId w:val="43"/>
        </w:numPr>
        <w:spacing w:line="360" w:lineRule="auto"/>
        <w:jc w:val="both"/>
        <w:rPr>
          <w:rFonts w:ascii="Sylfaen" w:hAnsi="Sylfaen" w:cs="Arial"/>
          <w:color w:val="000000"/>
        </w:rPr>
      </w:pPr>
      <w:r w:rsidRPr="00D17B71">
        <w:rPr>
          <w:rFonts w:ascii="Sylfaen" w:hAnsi="Sylfaen" w:cs="Arial"/>
          <w:color w:val="000000"/>
        </w:rPr>
        <w:t>Wykonawca zapewni naprawę sprzętu do 15:00 następnego dnia roboczego po dacie zgłoszenia naprawy gwarancyjnej, niesprawnego działania, uszkodzenia lub awarii sprzętu. W przypadku konieczności sprowadzenia części zamiennych z zagranicy termin ten może zostać przedłużony po akceptacji terminu przez Zamawiającego.</w:t>
      </w:r>
    </w:p>
    <w:p w14:paraId="745D544A" w14:textId="77777777" w:rsidR="00D34B45" w:rsidRPr="00D17B71" w:rsidRDefault="00D34B45" w:rsidP="00D701C2">
      <w:pPr>
        <w:numPr>
          <w:ilvl w:val="0"/>
          <w:numId w:val="43"/>
        </w:numPr>
        <w:spacing w:line="360" w:lineRule="auto"/>
        <w:jc w:val="both"/>
        <w:rPr>
          <w:rFonts w:ascii="Sylfaen" w:hAnsi="Sylfaen" w:cs="Arial"/>
          <w:color w:val="000000"/>
        </w:rPr>
      </w:pPr>
      <w:r w:rsidRPr="00D17B71">
        <w:rPr>
          <w:rFonts w:ascii="Sylfaen" w:hAnsi="Sylfaen" w:cs="Arial"/>
          <w:color w:val="000000"/>
        </w:rPr>
        <w:t>W przypadku niedotrzymania terminu naprawy lub wymiany sprzętu w ramach gwarancji, Zamawiający może naliczyć kary umowne w wysokości 0,2% kwoty brutto zgłoszonego do naprawy lub wymiany sprzętu, za każdy dzień opóźnienia.</w:t>
      </w:r>
    </w:p>
    <w:p w14:paraId="3B7781C3" w14:textId="77777777" w:rsidR="00D34B45" w:rsidRPr="00D17B71" w:rsidRDefault="00D34B45" w:rsidP="00D701C2">
      <w:pPr>
        <w:numPr>
          <w:ilvl w:val="0"/>
          <w:numId w:val="43"/>
        </w:numPr>
        <w:spacing w:line="360" w:lineRule="auto"/>
        <w:jc w:val="both"/>
        <w:rPr>
          <w:rFonts w:ascii="Sylfaen" w:hAnsi="Sylfaen" w:cs="Arial"/>
          <w:color w:val="000000"/>
        </w:rPr>
      </w:pPr>
      <w:r w:rsidRPr="00D17B71">
        <w:rPr>
          <w:rFonts w:ascii="Sylfaen" w:hAnsi="Sylfaen" w:cs="Arial"/>
          <w:color w:val="000000"/>
        </w:rPr>
        <w:t>W przypadku wymiany części lub sprzętu na nowe, gwarancja dla danej części lub sprzętu rozpoczyna swój bieg na nowo, licząc od daty podpisania protokołu wymiany gwarancyjnej.</w:t>
      </w:r>
    </w:p>
    <w:p w14:paraId="72B9D873" w14:textId="77777777" w:rsidR="00D34B45" w:rsidRPr="00D17B71" w:rsidRDefault="00D34B45" w:rsidP="00D34B45">
      <w:pPr>
        <w:spacing w:line="360" w:lineRule="auto"/>
        <w:jc w:val="center"/>
        <w:rPr>
          <w:rFonts w:ascii="Sylfaen" w:hAnsi="Sylfaen" w:cs="Arial"/>
          <w:color w:val="000000"/>
        </w:rPr>
      </w:pPr>
    </w:p>
    <w:p w14:paraId="5EB19FF9"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10.</w:t>
      </w:r>
    </w:p>
    <w:p w14:paraId="5F52F862" w14:textId="77777777" w:rsidR="00D34B45" w:rsidRPr="00D17B71" w:rsidRDefault="00D34B45" w:rsidP="00D701C2">
      <w:pPr>
        <w:numPr>
          <w:ilvl w:val="0"/>
          <w:numId w:val="43"/>
        </w:numPr>
        <w:spacing w:line="360" w:lineRule="auto"/>
        <w:jc w:val="both"/>
        <w:rPr>
          <w:rFonts w:ascii="Sylfaen" w:hAnsi="Sylfaen" w:cs="Arial"/>
          <w:color w:val="000000"/>
        </w:rPr>
      </w:pPr>
      <w:r w:rsidRPr="00D17B71">
        <w:rPr>
          <w:rFonts w:ascii="Sylfaen" w:hAnsi="Sylfaen" w:cs="Arial"/>
          <w:color w:val="000000"/>
        </w:rPr>
        <w:t>We wszystkich sprawach nieuregulowanych w niniejszej umowie zastosowanie mają przepisy Kodeksu cywilnego i Kodeksu postępowania cywilnego.</w:t>
      </w:r>
    </w:p>
    <w:p w14:paraId="0D0FBB25" w14:textId="77777777" w:rsidR="00D34B45" w:rsidRPr="00D17B71" w:rsidRDefault="00D34B45" w:rsidP="00D701C2">
      <w:pPr>
        <w:numPr>
          <w:ilvl w:val="0"/>
          <w:numId w:val="43"/>
        </w:numPr>
        <w:spacing w:line="360" w:lineRule="auto"/>
        <w:jc w:val="both"/>
        <w:rPr>
          <w:rFonts w:ascii="Sylfaen" w:hAnsi="Sylfaen" w:cs="Arial"/>
          <w:color w:val="000000"/>
        </w:rPr>
      </w:pPr>
      <w:r w:rsidRPr="00D17B71">
        <w:rPr>
          <w:rFonts w:ascii="Sylfaen" w:hAnsi="Sylfaen" w:cs="Arial"/>
          <w:color w:val="000000"/>
        </w:rPr>
        <w:t>Ewentualne spory powstałe na tle wykonywania przedmiotu umowy strony rozstrzygać będą polubownie. W przypadku niedojścia do porozumienia spory rozstrzygane będą przez właściwy rzeczowo sąd powszechny.</w:t>
      </w:r>
    </w:p>
    <w:p w14:paraId="2F8B315D" w14:textId="77777777" w:rsidR="00D34B45" w:rsidRPr="00D17B71" w:rsidRDefault="00D34B45" w:rsidP="00D701C2">
      <w:pPr>
        <w:numPr>
          <w:ilvl w:val="0"/>
          <w:numId w:val="43"/>
        </w:numPr>
        <w:spacing w:line="360" w:lineRule="auto"/>
        <w:jc w:val="both"/>
        <w:rPr>
          <w:rFonts w:ascii="Sylfaen" w:hAnsi="Sylfaen" w:cs="Arial"/>
          <w:color w:val="000000"/>
          <w:lang w:eastAsia="en-US"/>
        </w:rPr>
      </w:pPr>
      <w:r w:rsidRPr="00D17B71">
        <w:rPr>
          <w:rFonts w:ascii="Sylfaen" w:hAnsi="Sylfaen" w:cs="Arial"/>
          <w:color w:val="000000"/>
          <w:lang w:eastAsia="en-US"/>
        </w:rPr>
        <w:t>Wszelkie zmiany niniejszej umowy wymagają formy pisemnej pod rygorem nieważności.</w:t>
      </w:r>
    </w:p>
    <w:p w14:paraId="09F19C19" w14:textId="77777777" w:rsidR="00D34B45" w:rsidRPr="00D17B71" w:rsidRDefault="00D34B45" w:rsidP="00D34B45">
      <w:pPr>
        <w:spacing w:line="360" w:lineRule="auto"/>
        <w:jc w:val="center"/>
        <w:rPr>
          <w:rFonts w:ascii="Sylfaen" w:hAnsi="Sylfaen" w:cs="Arial"/>
          <w:color w:val="000000"/>
        </w:rPr>
      </w:pPr>
    </w:p>
    <w:p w14:paraId="14FE205C"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11.</w:t>
      </w:r>
    </w:p>
    <w:p w14:paraId="742C2284" w14:textId="77777777" w:rsidR="00D34B45" w:rsidRPr="00D17B71" w:rsidRDefault="00D34B45" w:rsidP="00D34B45">
      <w:pPr>
        <w:spacing w:line="360" w:lineRule="auto"/>
        <w:jc w:val="both"/>
        <w:rPr>
          <w:rFonts w:ascii="Sylfaen" w:hAnsi="Sylfaen" w:cs="Arial"/>
          <w:color w:val="000000"/>
        </w:rPr>
      </w:pPr>
      <w:r w:rsidRPr="00D17B71">
        <w:rPr>
          <w:rFonts w:ascii="Sylfaen" w:hAnsi="Sylfaen" w:cs="Arial"/>
          <w:color w:val="000000"/>
        </w:rPr>
        <w:lastRenderedPageBreak/>
        <w:t>Strony mają obowiązek wzajemnego informowania o wszelkich zmianach statusu prawnego swojej firmy, a także o wszczęciu postępowania upadłościowego, układowego i likwidacyjnego.</w:t>
      </w:r>
    </w:p>
    <w:p w14:paraId="5C350B87"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12.</w:t>
      </w:r>
    </w:p>
    <w:p w14:paraId="7A081155" w14:textId="77777777" w:rsidR="00D34B45" w:rsidRPr="00D17B71" w:rsidRDefault="00D34B45" w:rsidP="00D34B45">
      <w:pPr>
        <w:spacing w:line="360" w:lineRule="auto"/>
        <w:jc w:val="both"/>
        <w:rPr>
          <w:rFonts w:ascii="Sylfaen" w:hAnsi="Sylfaen" w:cs="Arial"/>
          <w:color w:val="000000"/>
        </w:rPr>
      </w:pPr>
      <w:r w:rsidRPr="00D17B71">
        <w:rPr>
          <w:rFonts w:ascii="Sylfaen" w:hAnsi="Sylfaen" w:cs="Arial"/>
          <w:color w:val="000000"/>
        </w:rPr>
        <w:t>Umowę sporządzono w dwóch jednobrzmiących egzemplarzach, jeden dla Zamawiającego i jeden dla Wykonawcy.</w:t>
      </w:r>
    </w:p>
    <w:p w14:paraId="228DDB2C"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 13.</w:t>
      </w:r>
    </w:p>
    <w:p w14:paraId="371DF30A" w14:textId="77777777" w:rsidR="00D34B45" w:rsidRPr="00D17B71" w:rsidRDefault="00D34B45" w:rsidP="00D34B45">
      <w:pPr>
        <w:spacing w:line="360" w:lineRule="auto"/>
        <w:rPr>
          <w:rFonts w:ascii="Sylfaen" w:hAnsi="Sylfaen" w:cs="Arial"/>
          <w:color w:val="000000"/>
        </w:rPr>
      </w:pPr>
      <w:r w:rsidRPr="00D17B71">
        <w:rPr>
          <w:rFonts w:ascii="Sylfaen" w:hAnsi="Sylfaen" w:cs="Arial"/>
          <w:color w:val="000000"/>
        </w:rPr>
        <w:t>Integralną część niniejszej umowy stanowią:</w:t>
      </w:r>
    </w:p>
    <w:p w14:paraId="13018820" w14:textId="77777777" w:rsidR="00D34B45" w:rsidRPr="00D17B71" w:rsidRDefault="00D34B45" w:rsidP="00D701C2">
      <w:pPr>
        <w:numPr>
          <w:ilvl w:val="0"/>
          <w:numId w:val="5"/>
        </w:numPr>
        <w:spacing w:line="360" w:lineRule="auto"/>
        <w:jc w:val="both"/>
        <w:rPr>
          <w:rFonts w:ascii="Sylfaen" w:hAnsi="Sylfaen" w:cs="Arial"/>
          <w:color w:val="000000"/>
        </w:rPr>
      </w:pPr>
      <w:r w:rsidRPr="00D17B71">
        <w:rPr>
          <w:rFonts w:ascii="Sylfaen" w:hAnsi="Sylfaen" w:cs="Arial"/>
          <w:color w:val="000000"/>
        </w:rPr>
        <w:t>Załącznik nr 1 – specyfikacja techniczna.</w:t>
      </w:r>
    </w:p>
    <w:p w14:paraId="3CCFDDA9" w14:textId="77777777" w:rsidR="00D34B45" w:rsidRPr="00D17B71" w:rsidRDefault="00D34B45" w:rsidP="00D701C2">
      <w:pPr>
        <w:numPr>
          <w:ilvl w:val="0"/>
          <w:numId w:val="5"/>
        </w:numPr>
        <w:spacing w:line="360" w:lineRule="auto"/>
        <w:jc w:val="both"/>
        <w:rPr>
          <w:rFonts w:ascii="Sylfaen" w:hAnsi="Sylfaen" w:cs="Arial"/>
          <w:color w:val="000000"/>
        </w:rPr>
      </w:pPr>
      <w:r w:rsidRPr="00D17B71">
        <w:rPr>
          <w:rFonts w:ascii="Sylfaen" w:hAnsi="Sylfaen" w:cs="Arial"/>
          <w:color w:val="000000"/>
        </w:rPr>
        <w:t>Załącznik nr 2 – formularz ofertowy Wykonawcy,</w:t>
      </w:r>
    </w:p>
    <w:p w14:paraId="0D77726A" w14:textId="77777777" w:rsidR="00D34B45" w:rsidRPr="00D17B71" w:rsidRDefault="00D34B45" w:rsidP="00D34B45">
      <w:pPr>
        <w:spacing w:line="360" w:lineRule="auto"/>
        <w:jc w:val="both"/>
        <w:rPr>
          <w:rFonts w:ascii="Sylfaen" w:hAnsi="Sylfaen" w:cs="Arial"/>
          <w:color w:val="000000"/>
        </w:rPr>
      </w:pPr>
    </w:p>
    <w:p w14:paraId="3A6D1411" w14:textId="77777777" w:rsidR="00D34B45" w:rsidRPr="00D17B71" w:rsidRDefault="00D34B45" w:rsidP="00D34B45">
      <w:pPr>
        <w:spacing w:line="360" w:lineRule="auto"/>
        <w:jc w:val="both"/>
        <w:rPr>
          <w:rFonts w:ascii="Sylfaen" w:hAnsi="Sylfaen" w:cs="Arial"/>
          <w:color w:val="000000"/>
        </w:rPr>
      </w:pPr>
    </w:p>
    <w:p w14:paraId="05A79590" w14:textId="77777777" w:rsidR="00D34B45" w:rsidRPr="00D17B71" w:rsidRDefault="00D34B45" w:rsidP="00D34B45">
      <w:pPr>
        <w:spacing w:line="360" w:lineRule="auto"/>
        <w:jc w:val="both"/>
        <w:rPr>
          <w:rFonts w:ascii="Sylfaen" w:hAnsi="Sylfaen" w:cs="Arial"/>
          <w:color w:val="000000"/>
        </w:rPr>
      </w:pPr>
      <w:r w:rsidRPr="00D17B71">
        <w:rPr>
          <w:rFonts w:ascii="Sylfaen" w:hAnsi="Sylfaen" w:cs="Arial"/>
          <w:color w:val="000000"/>
        </w:rPr>
        <w:t>ZAMAWIAJĄCY</w:t>
      </w:r>
      <w:r w:rsidRPr="00D17B71">
        <w:rPr>
          <w:rFonts w:ascii="Sylfaen" w:hAnsi="Sylfaen" w:cs="Arial"/>
          <w:color w:val="000000"/>
        </w:rPr>
        <w:tab/>
      </w:r>
      <w:r w:rsidRPr="00D17B71">
        <w:rPr>
          <w:rFonts w:ascii="Sylfaen" w:hAnsi="Sylfaen" w:cs="Arial"/>
          <w:color w:val="000000"/>
        </w:rPr>
        <w:tab/>
      </w:r>
      <w:r w:rsidRPr="00D17B71">
        <w:rPr>
          <w:rFonts w:ascii="Sylfaen" w:hAnsi="Sylfaen" w:cs="Arial"/>
          <w:color w:val="000000"/>
        </w:rPr>
        <w:tab/>
      </w:r>
      <w:r w:rsidRPr="00D17B71">
        <w:rPr>
          <w:rFonts w:ascii="Sylfaen" w:hAnsi="Sylfaen" w:cs="Arial"/>
          <w:color w:val="000000"/>
        </w:rPr>
        <w:tab/>
      </w:r>
      <w:r w:rsidRPr="00D17B71">
        <w:rPr>
          <w:rFonts w:ascii="Sylfaen" w:hAnsi="Sylfaen" w:cs="Arial"/>
          <w:color w:val="000000"/>
        </w:rPr>
        <w:tab/>
      </w:r>
      <w:r w:rsidRPr="00D17B71">
        <w:rPr>
          <w:rFonts w:ascii="Sylfaen" w:hAnsi="Sylfaen" w:cs="Arial"/>
          <w:color w:val="000000"/>
        </w:rPr>
        <w:tab/>
      </w:r>
      <w:r w:rsidRPr="00D17B71">
        <w:rPr>
          <w:rFonts w:ascii="Sylfaen" w:hAnsi="Sylfaen" w:cs="Arial"/>
          <w:color w:val="000000"/>
        </w:rPr>
        <w:tab/>
        <w:t>WYKONAWCA</w:t>
      </w:r>
    </w:p>
    <w:p w14:paraId="0921706F" w14:textId="77777777" w:rsidR="00D34B45" w:rsidRPr="00D17B71" w:rsidRDefault="00D34B45" w:rsidP="00D34B45">
      <w:pPr>
        <w:tabs>
          <w:tab w:val="left" w:pos="709"/>
        </w:tabs>
        <w:suppressAutoHyphens/>
        <w:spacing w:before="120"/>
        <w:rPr>
          <w:rFonts w:ascii="Sylfaen" w:hAnsi="Sylfaen" w:cs="Arial"/>
          <w:b/>
          <w:bCs/>
          <w:spacing w:val="4"/>
          <w:lang w:eastAsia="ar-SA"/>
        </w:rPr>
      </w:pPr>
    </w:p>
    <w:p w14:paraId="62E311DD" w14:textId="77777777" w:rsidR="00D34B45" w:rsidRPr="00D17B71" w:rsidRDefault="00D34B45" w:rsidP="00D34B45">
      <w:pPr>
        <w:spacing w:after="160" w:line="259" w:lineRule="auto"/>
        <w:rPr>
          <w:rFonts w:ascii="Sylfaen" w:hAnsi="Sylfaen"/>
        </w:rPr>
      </w:pPr>
      <w:r w:rsidRPr="00D17B71">
        <w:rPr>
          <w:rFonts w:ascii="Sylfaen" w:hAnsi="Sylfaen"/>
        </w:rPr>
        <w:br w:type="page"/>
      </w:r>
    </w:p>
    <w:p w14:paraId="3C312653" w14:textId="77777777" w:rsidR="00D34B45" w:rsidRPr="00D17B71" w:rsidRDefault="00D34B45" w:rsidP="00D34B45">
      <w:pPr>
        <w:tabs>
          <w:tab w:val="center" w:pos="6480"/>
        </w:tabs>
        <w:rPr>
          <w:rFonts w:ascii="Sylfaen" w:hAnsi="Sylfaen" w:cs="Arial"/>
          <w:b/>
        </w:rPr>
      </w:pPr>
      <w:bookmarkStart w:id="0" w:name="_GoBack"/>
      <w:r w:rsidRPr="00D17B71">
        <w:rPr>
          <w:rFonts w:ascii="Sylfaen" w:hAnsi="Sylfaen" w:cs="Arial"/>
          <w:b/>
        </w:rPr>
        <w:lastRenderedPageBreak/>
        <w:t xml:space="preserve">Załącznik nr 5 </w:t>
      </w:r>
    </w:p>
    <w:p w14:paraId="44980C3A" w14:textId="77777777" w:rsidR="00D34B45" w:rsidRPr="00D17B71" w:rsidRDefault="00D34B45" w:rsidP="00D34B45">
      <w:pPr>
        <w:spacing w:line="360" w:lineRule="auto"/>
        <w:jc w:val="center"/>
        <w:rPr>
          <w:rFonts w:ascii="Sylfaen" w:hAnsi="Sylfaen" w:cs="Arial"/>
          <w:color w:val="000000"/>
        </w:rPr>
      </w:pPr>
      <w:r w:rsidRPr="00D17B71">
        <w:rPr>
          <w:rFonts w:ascii="Sylfaen" w:hAnsi="Sylfaen" w:cs="Arial"/>
          <w:color w:val="000000"/>
        </w:rPr>
        <w:t>SPECYFIKACJA OFEROWANEGO SPRZĘTU</w:t>
      </w:r>
    </w:p>
    <w:p w14:paraId="1819F141" w14:textId="77777777" w:rsidR="00D34B45" w:rsidRPr="00D17B71" w:rsidRDefault="00D34B45" w:rsidP="00D34B45">
      <w:pPr>
        <w:rPr>
          <w:rFonts w:ascii="Sylfaen" w:hAnsi="Sylfaen"/>
        </w:rPr>
      </w:pPr>
    </w:p>
    <w:p w14:paraId="3648F878" w14:textId="77777777" w:rsidR="00D34B45" w:rsidRPr="00D17B71" w:rsidRDefault="00D34B45" w:rsidP="00D34B45">
      <w:pPr>
        <w:rPr>
          <w:rFonts w:ascii="Sylfaen" w:hAnsi="Sylfaen" w:cs="Arial"/>
        </w:rPr>
      </w:pPr>
      <w:r w:rsidRPr="00D17B71">
        <w:rPr>
          <w:rFonts w:ascii="Sylfaen" w:hAnsi="Sylfaen" w:cs="Arial"/>
          <w:b/>
          <w:noProof/>
          <w:color w:val="000000" w:themeColor="text1"/>
        </w:rPr>
        <w:t xml:space="preserve">Tabela nr 1 </w:t>
      </w:r>
    </w:p>
    <w:p w14:paraId="2870F3BA" w14:textId="3755CC13" w:rsidR="00D34B45" w:rsidRPr="00D17B71" w:rsidRDefault="00894CC4" w:rsidP="00D34B45">
      <w:pPr>
        <w:keepNext/>
        <w:spacing w:after="200"/>
        <w:rPr>
          <w:rFonts w:ascii="Sylfaen" w:eastAsia="Calibri" w:hAnsi="Sylfaen"/>
          <w:b/>
          <w:iCs/>
          <w:color w:val="000000" w:themeColor="text1"/>
          <w:lang w:eastAsia="en-US"/>
        </w:rPr>
      </w:pPr>
      <w:r w:rsidRPr="00D17B71">
        <w:rPr>
          <w:rFonts w:ascii="Sylfaen" w:eastAsia="Calibri" w:hAnsi="Sylfaen" w:cs="Arial"/>
          <w:b/>
          <w:iCs/>
          <w:noProof/>
        </w:rPr>
        <w:t>3</w:t>
      </w:r>
      <w:r w:rsidR="00B873DD" w:rsidRPr="00D17B71">
        <w:rPr>
          <w:rFonts w:ascii="Sylfaen" w:eastAsia="Calibri" w:hAnsi="Sylfaen" w:cs="Arial"/>
          <w:b/>
          <w:iCs/>
          <w:noProof/>
        </w:rPr>
        <w:t xml:space="preserve"> </w:t>
      </w:r>
      <w:r w:rsidR="00D34B45" w:rsidRPr="00D17B71">
        <w:rPr>
          <w:rFonts w:ascii="Sylfaen" w:eastAsia="Calibri" w:hAnsi="Sylfaen" w:cs="Arial"/>
          <w:b/>
          <w:iCs/>
          <w:noProof/>
          <w:color w:val="000000" w:themeColor="text1"/>
        </w:rPr>
        <w:t>sztuk</w:t>
      </w:r>
      <w:r w:rsidRPr="00D17B71">
        <w:rPr>
          <w:rFonts w:ascii="Sylfaen" w:eastAsia="Calibri" w:hAnsi="Sylfaen" w:cs="Arial"/>
          <w:b/>
          <w:iCs/>
          <w:noProof/>
          <w:color w:val="000000" w:themeColor="text1"/>
        </w:rPr>
        <w:t>i</w:t>
      </w:r>
      <w:r w:rsidR="00D34B45" w:rsidRPr="00D17B71">
        <w:rPr>
          <w:rFonts w:ascii="Sylfaen" w:eastAsia="Calibri" w:hAnsi="Sylfaen" w:cs="Arial"/>
          <w:b/>
          <w:iCs/>
          <w:noProof/>
          <w:color w:val="000000" w:themeColor="text1"/>
        </w:rPr>
        <w:t xml:space="preserve"> laptopów o parametrach: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91"/>
        <w:gridCol w:w="4094"/>
        <w:gridCol w:w="4208"/>
      </w:tblGrid>
      <w:tr w:rsidR="00D34B45" w:rsidRPr="00D17B71" w14:paraId="0E347A51" w14:textId="77777777" w:rsidTr="00D706C0">
        <w:trPr>
          <w:cantSplit/>
          <w:trHeight w:val="56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430223" w14:textId="77777777" w:rsidR="00D34B45" w:rsidRPr="00D17B71" w:rsidRDefault="00D34B45"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75B5AAD7" w14:textId="77777777" w:rsidR="00D34B45" w:rsidRPr="00D17B71" w:rsidRDefault="00D34B45" w:rsidP="00D34B45">
            <w:pPr>
              <w:autoSpaceDE w:val="0"/>
              <w:autoSpaceDN w:val="0"/>
              <w:spacing w:before="90" w:line="380" w:lineRule="atLeast"/>
              <w:ind w:left="581"/>
              <w:jc w:val="both"/>
              <w:rPr>
                <w:rFonts w:ascii="Sylfaen" w:hAnsi="Sylfaen" w:cstheme="minorHAnsi"/>
                <w:bCs/>
              </w:rPr>
            </w:pPr>
            <w:r w:rsidRPr="00D17B71">
              <w:rPr>
                <w:rFonts w:ascii="Sylfaen" w:hAnsi="Sylfaen" w:cs="ArialNarrow"/>
                <w:b/>
              </w:rPr>
              <w:t>Minimalne parametry sprzętu</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567E7CD" w14:textId="77777777" w:rsidR="00D34B45" w:rsidRPr="00D17B71" w:rsidRDefault="00D34B45" w:rsidP="00D34B45">
            <w:pPr>
              <w:autoSpaceDE w:val="0"/>
              <w:autoSpaceDN w:val="0"/>
              <w:spacing w:before="90" w:line="380" w:lineRule="atLeast"/>
              <w:ind w:left="255"/>
              <w:jc w:val="both"/>
              <w:rPr>
                <w:rFonts w:ascii="Sylfaen" w:hAnsi="Sylfaen" w:cstheme="minorHAnsi"/>
                <w:bCs/>
              </w:rPr>
            </w:pPr>
            <w:r w:rsidRPr="00D17B71">
              <w:rPr>
                <w:rFonts w:ascii="Sylfaen" w:hAnsi="Sylfaen" w:cs="ArialNarrow"/>
                <w:b/>
              </w:rPr>
              <w:t>Parametry oferowanego sprzętu (spełnione tak/nie lub opis wyższych parametrów + odpowiednio wyniki testów)</w:t>
            </w:r>
          </w:p>
        </w:tc>
      </w:tr>
      <w:tr w:rsidR="00D34B45" w:rsidRPr="00D17B71" w14:paraId="5C3F11CC" w14:textId="77777777" w:rsidTr="00D706C0">
        <w:trPr>
          <w:cantSplit/>
          <w:trHeight w:val="2484"/>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0E453CE9"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Wydajność obliczeniowa:</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E7510" w14:textId="503324C4" w:rsidR="00D34B45" w:rsidRPr="00D17B71" w:rsidRDefault="00D34B45" w:rsidP="00D701C2">
            <w:pPr>
              <w:numPr>
                <w:ilvl w:val="0"/>
                <w:numId w:val="79"/>
              </w:numPr>
              <w:autoSpaceDE w:val="0"/>
              <w:autoSpaceDN w:val="0"/>
              <w:ind w:left="357" w:hanging="357"/>
              <w:jc w:val="both"/>
              <w:rPr>
                <w:rFonts w:ascii="Sylfaen" w:hAnsi="Sylfaen" w:cstheme="minorHAnsi"/>
                <w:bCs/>
              </w:rPr>
            </w:pPr>
            <w:r w:rsidRPr="00D17B71">
              <w:rPr>
                <w:rFonts w:ascii="Sylfaen" w:hAnsi="Sylfaen" w:cstheme="minorHAnsi"/>
                <w:bCs/>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w:t>
            </w:r>
            <w:r w:rsidR="0050427E" w:rsidRPr="00D17B71">
              <w:rPr>
                <w:rFonts w:ascii="Sylfaen" w:hAnsi="Sylfaen" w:cstheme="minorHAnsi"/>
                <w:bCs/>
              </w:rPr>
              <w:t>ci ocenianej na co najmniej 64</w:t>
            </w:r>
            <w:r w:rsidR="00B169E3" w:rsidRPr="00D17B71">
              <w:rPr>
                <w:rFonts w:ascii="Sylfaen" w:hAnsi="Sylfaen" w:cstheme="minorHAnsi"/>
                <w:bCs/>
              </w:rPr>
              <w:t>00</w:t>
            </w:r>
            <w:r w:rsidRPr="00D17B71">
              <w:rPr>
                <w:rFonts w:ascii="Sylfaen" w:hAnsi="Sylfaen" w:cstheme="minorHAnsi"/>
                <w:bCs/>
              </w:rPr>
              <w:t xml:space="preserve"> pkt. w teście PassMark High End CPU’s według wyników opublikowanych na stronie  </w:t>
            </w:r>
            <w:hyperlink r:id="rId10" w:history="1">
              <w:r w:rsidRPr="00D17B71">
                <w:rPr>
                  <w:rFonts w:ascii="Sylfaen" w:hAnsi="Sylfaen" w:cstheme="minorHAnsi"/>
                  <w:bCs/>
                  <w:color w:val="0000FF"/>
                  <w:u w:val="single"/>
                </w:rPr>
                <w:t>https://www.cpubenchmark.net/laptop.html</w:t>
              </w:r>
            </w:hyperlink>
          </w:p>
          <w:p w14:paraId="241DA60E"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0782641"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p w14:paraId="3C6043CF" w14:textId="77777777" w:rsidR="00D34B45" w:rsidRPr="00D17B71" w:rsidRDefault="00D34B45" w:rsidP="00D34B45">
            <w:pPr>
              <w:autoSpaceDE w:val="0"/>
              <w:autoSpaceDN w:val="0"/>
              <w:spacing w:before="90" w:line="380" w:lineRule="atLeast"/>
              <w:jc w:val="both"/>
              <w:rPr>
                <w:rFonts w:ascii="Sylfaen" w:hAnsi="Sylfaen" w:cstheme="minorHAnsi"/>
                <w:bCs/>
              </w:rPr>
            </w:pPr>
          </w:p>
          <w:p w14:paraId="54163EE1" w14:textId="77777777" w:rsidR="00D34B45" w:rsidRPr="00D17B71" w:rsidRDefault="00D34B45" w:rsidP="00D34B45">
            <w:pPr>
              <w:autoSpaceDE w:val="0"/>
              <w:autoSpaceDN w:val="0"/>
              <w:spacing w:before="90" w:line="380" w:lineRule="atLeast"/>
              <w:jc w:val="both"/>
              <w:rPr>
                <w:rFonts w:ascii="Sylfaen" w:hAnsi="Sylfaen" w:cstheme="minorHAnsi"/>
                <w:bCs/>
              </w:rPr>
            </w:pPr>
          </w:p>
          <w:p w14:paraId="7477200B" w14:textId="77777777" w:rsidR="00D34B45" w:rsidRPr="00D17B71" w:rsidRDefault="00D34B45" w:rsidP="00D34B45">
            <w:pPr>
              <w:autoSpaceDE w:val="0"/>
              <w:autoSpaceDN w:val="0"/>
              <w:spacing w:before="90" w:line="380" w:lineRule="atLeast"/>
              <w:jc w:val="both"/>
              <w:rPr>
                <w:rFonts w:ascii="Sylfaen" w:hAnsi="Sylfaen" w:cstheme="minorHAnsi"/>
                <w:bCs/>
              </w:rPr>
            </w:pPr>
          </w:p>
          <w:p w14:paraId="19152BD4"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06ABF805" w14:textId="77777777" w:rsidTr="00D706C0">
        <w:trPr>
          <w:cantSplit/>
          <w:trHeight w:val="1356"/>
        </w:trPr>
        <w:tc>
          <w:tcPr>
            <w:tcW w:w="0" w:type="auto"/>
            <w:vMerge/>
            <w:tcBorders>
              <w:left w:val="single" w:sz="4" w:space="0" w:color="auto"/>
              <w:right w:val="single" w:sz="4" w:space="0" w:color="auto"/>
            </w:tcBorders>
            <w:shd w:val="clear" w:color="auto" w:fill="FFFFFF"/>
            <w:vAlign w:val="center"/>
          </w:tcPr>
          <w:p w14:paraId="7A9A9845" w14:textId="77777777" w:rsidR="00D34B45" w:rsidRPr="00D17B71" w:rsidRDefault="00D34B45"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17D0951E" w14:textId="77777777" w:rsidR="00D34B45" w:rsidRPr="00D17B71" w:rsidRDefault="00D34B45" w:rsidP="00D701C2">
            <w:pPr>
              <w:numPr>
                <w:ilvl w:val="0"/>
                <w:numId w:val="79"/>
              </w:numPr>
              <w:autoSpaceDE w:val="0"/>
              <w:autoSpaceDN w:val="0"/>
              <w:ind w:left="357" w:hanging="357"/>
              <w:jc w:val="both"/>
              <w:rPr>
                <w:rFonts w:ascii="Sylfaen" w:hAnsi="Sylfaen" w:cstheme="minorHAnsi"/>
                <w:bCs/>
              </w:rPr>
            </w:pPr>
            <w:r w:rsidRPr="00D17B71">
              <w:rPr>
                <w:rFonts w:ascii="Sylfaen" w:hAnsi="Sylfaen" w:cstheme="minorHAnsi"/>
                <w:bCs/>
              </w:rPr>
              <w:t>wszystkie oferowane komponenty wchodzące w skład komputera będą ze sobą kompatybilne i nie będą obniżać jego wydajności. Zamawiający nie dopuszcza sprzętu, w którym  zaoferowane komponenty komputera będą pracowały na niższych parametrach niż opisywane w SIWZ,</w:t>
            </w:r>
          </w:p>
          <w:p w14:paraId="37F551BA"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94D1E64" w14:textId="77777777" w:rsidR="00D34B45" w:rsidRPr="00D17B71" w:rsidRDefault="00D34B45" w:rsidP="00D34B45">
            <w:pPr>
              <w:autoSpaceDE w:val="0"/>
              <w:autoSpaceDN w:val="0"/>
              <w:spacing w:before="90" w:line="380" w:lineRule="atLeast"/>
              <w:jc w:val="both"/>
              <w:rPr>
                <w:rFonts w:ascii="Sylfaen" w:hAnsi="Sylfaen" w:cstheme="minorHAnsi"/>
                <w:bCs/>
              </w:rPr>
            </w:pPr>
          </w:p>
          <w:p w14:paraId="7E93C9A7"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490A6861" w14:textId="77777777" w:rsidTr="00D706C0">
        <w:trPr>
          <w:cantSplit/>
          <w:trHeight w:val="1488"/>
        </w:trPr>
        <w:tc>
          <w:tcPr>
            <w:tcW w:w="0" w:type="auto"/>
            <w:vMerge/>
            <w:tcBorders>
              <w:left w:val="single" w:sz="4" w:space="0" w:color="auto"/>
              <w:bottom w:val="single" w:sz="4" w:space="0" w:color="auto"/>
              <w:right w:val="single" w:sz="4" w:space="0" w:color="auto"/>
            </w:tcBorders>
            <w:shd w:val="clear" w:color="auto" w:fill="FFFFFF"/>
            <w:vAlign w:val="center"/>
          </w:tcPr>
          <w:p w14:paraId="0E567E1C" w14:textId="77777777" w:rsidR="00D34B45" w:rsidRPr="00D17B71" w:rsidRDefault="00D34B45"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2730A4AE" w14:textId="77777777" w:rsidR="00D34B45" w:rsidRPr="00D17B71" w:rsidRDefault="00D34B45" w:rsidP="00D701C2">
            <w:pPr>
              <w:numPr>
                <w:ilvl w:val="0"/>
                <w:numId w:val="79"/>
              </w:numPr>
              <w:autoSpaceDE w:val="0"/>
              <w:autoSpaceDN w:val="0"/>
              <w:ind w:left="357" w:hanging="357"/>
              <w:jc w:val="both"/>
              <w:rPr>
                <w:rFonts w:ascii="Sylfaen" w:hAnsi="Sylfaen" w:cstheme="minorHAnsi"/>
                <w:bCs/>
              </w:rPr>
            </w:pPr>
            <w:r w:rsidRPr="00D17B71">
              <w:rPr>
                <w:rFonts w:ascii="Sylfaen" w:hAnsi="Sylfaen" w:cstheme="minorHAnsi"/>
                <w:bCs/>
              </w:rPr>
              <w:t>wykonawca załączy do oferty wydruk ww. strony wymienionej w pkt a, z datą nie późniejszą niż 5 dni przed datą składaniem ofert, ze wskazaniem wiersza odpowiadającego właściwemu wynikowi testów. Wydruk strony musi być podpisany przez Wykonawcę</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02A7D02"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3A34AA2D" w14:textId="77777777" w:rsidTr="00D706C0">
        <w:trPr>
          <w:cantSplit/>
          <w:trHeight w:val="352"/>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F5322FD"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Pamięć operacyjna:</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1FDE8" w14:textId="77777777" w:rsidR="00D34B45" w:rsidRPr="00D17B71" w:rsidRDefault="00D34B45" w:rsidP="00D701C2">
            <w:pPr>
              <w:numPr>
                <w:ilvl w:val="0"/>
                <w:numId w:val="80"/>
              </w:numPr>
              <w:autoSpaceDE w:val="0"/>
              <w:autoSpaceDN w:val="0"/>
              <w:ind w:left="357" w:hanging="357"/>
              <w:contextualSpacing/>
              <w:jc w:val="both"/>
              <w:rPr>
                <w:rFonts w:ascii="Sylfaen" w:hAnsi="Sylfaen" w:cstheme="minorHAnsi"/>
                <w:bCs/>
              </w:rPr>
            </w:pPr>
            <w:r w:rsidRPr="00D17B71">
              <w:rPr>
                <w:rFonts w:ascii="Sylfaen" w:hAnsi="Sylfaen" w:cstheme="minorHAnsi"/>
                <w:bCs/>
              </w:rPr>
              <w:t>minimum 8 GB RAM DDR4</w:t>
            </w:r>
          </w:p>
          <w:p w14:paraId="67267762" w14:textId="77777777" w:rsidR="00D34B45" w:rsidRPr="00D17B71" w:rsidRDefault="00D34B45" w:rsidP="00D34B45">
            <w:pPr>
              <w:autoSpaceDE w:val="0"/>
              <w:autoSpaceDN w:val="0"/>
              <w:ind w:left="357"/>
              <w:contextualSpacing/>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9BEDD17" w14:textId="77777777" w:rsidR="00D34B45" w:rsidRPr="00D17B71" w:rsidRDefault="00D34B45" w:rsidP="00D34B45">
            <w:pPr>
              <w:autoSpaceDE w:val="0"/>
              <w:autoSpaceDN w:val="0"/>
              <w:spacing w:before="90" w:line="380" w:lineRule="atLeast"/>
              <w:contextualSpacing/>
              <w:jc w:val="both"/>
              <w:rPr>
                <w:rFonts w:ascii="Sylfaen" w:hAnsi="Sylfaen" w:cstheme="minorHAnsi"/>
                <w:bCs/>
              </w:rPr>
            </w:pPr>
            <w:r w:rsidRPr="00D17B71">
              <w:rPr>
                <w:rFonts w:ascii="Sylfaen" w:hAnsi="Sylfaen" w:cstheme="minorHAnsi"/>
                <w:bCs/>
              </w:rPr>
              <w:t xml:space="preserve">        </w:t>
            </w:r>
          </w:p>
        </w:tc>
      </w:tr>
      <w:tr w:rsidR="00D34B45" w:rsidRPr="00D17B71" w14:paraId="7C74C9D5" w14:textId="77777777" w:rsidTr="00D706C0">
        <w:trPr>
          <w:cantSplit/>
          <w:trHeight w:val="396"/>
        </w:trPr>
        <w:tc>
          <w:tcPr>
            <w:tcW w:w="0" w:type="auto"/>
            <w:vMerge/>
            <w:tcBorders>
              <w:left w:val="single" w:sz="4" w:space="0" w:color="auto"/>
              <w:bottom w:val="single" w:sz="4" w:space="0" w:color="auto"/>
              <w:right w:val="single" w:sz="4" w:space="0" w:color="auto"/>
            </w:tcBorders>
            <w:shd w:val="clear" w:color="auto" w:fill="FFFFFF"/>
            <w:vAlign w:val="center"/>
          </w:tcPr>
          <w:p w14:paraId="11714CA1" w14:textId="77777777" w:rsidR="00D34B45" w:rsidRPr="00D17B71" w:rsidRDefault="00D34B45"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42956C84" w14:textId="77777777" w:rsidR="00D34B45" w:rsidRPr="00D17B71" w:rsidRDefault="00D34B45" w:rsidP="00D701C2">
            <w:pPr>
              <w:numPr>
                <w:ilvl w:val="0"/>
                <w:numId w:val="80"/>
              </w:numPr>
              <w:autoSpaceDE w:val="0"/>
              <w:autoSpaceDN w:val="0"/>
              <w:ind w:left="357" w:hanging="357"/>
              <w:contextualSpacing/>
              <w:jc w:val="both"/>
              <w:rPr>
                <w:rFonts w:ascii="Sylfaen" w:hAnsi="Sylfaen" w:cstheme="minorHAnsi"/>
                <w:bCs/>
              </w:rPr>
            </w:pPr>
            <w:r w:rsidRPr="00D17B71">
              <w:rPr>
                <w:rFonts w:ascii="Sylfaen" w:hAnsi="Sylfaen" w:cstheme="minorHAnsi"/>
                <w:bCs/>
              </w:rPr>
              <w:t>możliwość rozszerzenia do 16GB</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970EE59" w14:textId="77777777" w:rsidR="00D34B45" w:rsidRPr="00D17B71" w:rsidRDefault="00D34B45" w:rsidP="00D34B45">
            <w:pPr>
              <w:autoSpaceDE w:val="0"/>
              <w:autoSpaceDN w:val="0"/>
              <w:spacing w:before="90" w:line="380" w:lineRule="atLeast"/>
              <w:contextualSpacing/>
              <w:jc w:val="both"/>
              <w:rPr>
                <w:rFonts w:ascii="Sylfaen" w:hAnsi="Sylfaen" w:cstheme="minorHAnsi"/>
                <w:bCs/>
              </w:rPr>
            </w:pPr>
            <w:r w:rsidRPr="00D17B71">
              <w:rPr>
                <w:rFonts w:ascii="Sylfaen" w:hAnsi="Sylfaen" w:cstheme="minorHAnsi"/>
                <w:bCs/>
              </w:rPr>
              <w:t xml:space="preserve">         </w:t>
            </w:r>
          </w:p>
        </w:tc>
      </w:tr>
      <w:tr w:rsidR="00D34B45" w:rsidRPr="00D17B71" w14:paraId="6A8EDA5A" w14:textId="77777777" w:rsidTr="00D706C0">
        <w:trPr>
          <w:cantSplit/>
          <w:trHeight w:val="660"/>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76FFA2D"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Karta graficzna:</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D4553" w14:textId="77777777" w:rsidR="00D34B45" w:rsidRPr="00D17B71" w:rsidRDefault="00D34B45" w:rsidP="00D701C2">
            <w:pPr>
              <w:numPr>
                <w:ilvl w:val="0"/>
                <w:numId w:val="81"/>
              </w:numPr>
              <w:autoSpaceDE w:val="0"/>
              <w:autoSpaceDN w:val="0"/>
              <w:ind w:left="357" w:hanging="357"/>
              <w:jc w:val="both"/>
              <w:rPr>
                <w:rFonts w:ascii="Sylfaen" w:hAnsi="Sylfaen" w:cstheme="minorHAnsi"/>
                <w:bCs/>
              </w:rPr>
            </w:pPr>
            <w:r w:rsidRPr="00D17B71">
              <w:rPr>
                <w:rFonts w:ascii="Sylfaen" w:hAnsi="Sylfaen" w:cstheme="minorHAnsi"/>
                <w:bCs/>
              </w:rPr>
              <w:t>zintegrowana, z możliwością dynamicznego przydzielenia pamięci w obrębie pamięci systemowej,</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CB944BC" w14:textId="77777777" w:rsidR="00D34B45" w:rsidRPr="00D17B71" w:rsidRDefault="00D34B45" w:rsidP="00D34B45">
            <w:pPr>
              <w:autoSpaceDE w:val="0"/>
              <w:autoSpaceDN w:val="0"/>
              <w:spacing w:before="90" w:line="380" w:lineRule="atLeast"/>
              <w:jc w:val="both"/>
              <w:rPr>
                <w:rFonts w:ascii="Sylfaen" w:hAnsi="Sylfaen" w:cstheme="minorHAnsi"/>
                <w:bCs/>
              </w:rPr>
            </w:pPr>
            <w:r w:rsidRPr="00D17B71">
              <w:rPr>
                <w:rFonts w:ascii="Sylfaen" w:hAnsi="Sylfaen" w:cstheme="minorHAnsi"/>
                <w:bCs/>
              </w:rPr>
              <w:t xml:space="preserve">         </w:t>
            </w:r>
          </w:p>
        </w:tc>
      </w:tr>
      <w:tr w:rsidR="00D34B45" w:rsidRPr="00D17B71" w14:paraId="5D5F34B2" w14:textId="77777777" w:rsidTr="00D706C0">
        <w:trPr>
          <w:cantSplit/>
          <w:trHeight w:val="696"/>
        </w:trPr>
        <w:tc>
          <w:tcPr>
            <w:tcW w:w="0" w:type="auto"/>
            <w:vMerge/>
            <w:tcBorders>
              <w:left w:val="single" w:sz="4" w:space="0" w:color="auto"/>
              <w:bottom w:val="single" w:sz="4" w:space="0" w:color="auto"/>
              <w:right w:val="single" w:sz="4" w:space="0" w:color="auto"/>
            </w:tcBorders>
            <w:shd w:val="clear" w:color="auto" w:fill="FFFFFF"/>
            <w:vAlign w:val="center"/>
          </w:tcPr>
          <w:p w14:paraId="055BAADB" w14:textId="77777777" w:rsidR="00D34B45" w:rsidRPr="00D17B71" w:rsidRDefault="00D34B45"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28B64636" w14:textId="77777777" w:rsidR="00D34B45" w:rsidRPr="00D17B71" w:rsidRDefault="00D34B45" w:rsidP="00D34B45">
            <w:pPr>
              <w:autoSpaceDE w:val="0"/>
              <w:autoSpaceDN w:val="0"/>
              <w:ind w:left="357"/>
              <w:jc w:val="both"/>
              <w:rPr>
                <w:rFonts w:ascii="Sylfaen" w:hAnsi="Sylfaen" w:cstheme="minorHAnsi"/>
                <w:bCs/>
              </w:rPr>
            </w:pPr>
          </w:p>
          <w:p w14:paraId="73B0575C" w14:textId="77777777" w:rsidR="00D34B45" w:rsidRPr="00D17B71" w:rsidRDefault="00D34B45" w:rsidP="00D701C2">
            <w:pPr>
              <w:numPr>
                <w:ilvl w:val="0"/>
                <w:numId w:val="81"/>
              </w:numPr>
              <w:autoSpaceDE w:val="0"/>
              <w:autoSpaceDN w:val="0"/>
              <w:ind w:left="357" w:hanging="357"/>
              <w:jc w:val="both"/>
              <w:rPr>
                <w:rFonts w:ascii="Sylfaen" w:hAnsi="Sylfaen" w:cstheme="minorHAnsi"/>
                <w:bCs/>
              </w:rPr>
            </w:pPr>
            <w:r w:rsidRPr="00D17B71">
              <w:rPr>
                <w:rFonts w:ascii="Sylfaen" w:hAnsi="Sylfaen" w:cstheme="minorHAnsi"/>
                <w:bCs/>
              </w:rPr>
              <w:t>obsługiwana przez DirectX w wersji co najmniej 12 i OpenGL w wersji co najmniej 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F146B24" w14:textId="77777777" w:rsidR="00D34B45" w:rsidRPr="00D17B71" w:rsidRDefault="00D34B45" w:rsidP="00D34B45">
            <w:pPr>
              <w:autoSpaceDE w:val="0"/>
              <w:autoSpaceDN w:val="0"/>
              <w:spacing w:before="90" w:line="380" w:lineRule="atLeast"/>
              <w:jc w:val="both"/>
              <w:rPr>
                <w:rFonts w:ascii="Sylfaen" w:hAnsi="Sylfaen" w:cstheme="minorHAnsi"/>
                <w:bCs/>
              </w:rPr>
            </w:pPr>
          </w:p>
        </w:tc>
      </w:tr>
      <w:tr w:rsidR="00AC6A1D" w:rsidRPr="00D17B71" w14:paraId="228CAF20" w14:textId="77777777" w:rsidTr="00D706C0">
        <w:trPr>
          <w:cantSplit/>
          <w:trHeight w:val="302"/>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8756ABB" w14:textId="77777777" w:rsidR="00AC6A1D" w:rsidRPr="00D17B71" w:rsidRDefault="00AC6A1D" w:rsidP="00D34B45">
            <w:pPr>
              <w:autoSpaceDE w:val="0"/>
              <w:autoSpaceDN w:val="0"/>
              <w:rPr>
                <w:rFonts w:ascii="Sylfaen" w:hAnsi="Sylfaen" w:cstheme="minorHAnsi"/>
                <w:bCs/>
              </w:rPr>
            </w:pPr>
            <w:r w:rsidRPr="00D17B71">
              <w:rPr>
                <w:rFonts w:ascii="Sylfaen" w:hAnsi="Sylfaen" w:cstheme="minorHAnsi"/>
                <w:bCs/>
              </w:rPr>
              <w:lastRenderedPageBreak/>
              <w:t>Wyświetlacz:</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C4826" w14:textId="77777777" w:rsidR="00AC6A1D" w:rsidRPr="00D17B71" w:rsidRDefault="00AC6A1D" w:rsidP="00D701C2">
            <w:pPr>
              <w:numPr>
                <w:ilvl w:val="0"/>
                <w:numId w:val="82"/>
              </w:numPr>
              <w:autoSpaceDE w:val="0"/>
              <w:autoSpaceDN w:val="0"/>
              <w:ind w:left="357" w:hanging="357"/>
              <w:jc w:val="both"/>
              <w:rPr>
                <w:rFonts w:ascii="Sylfaen" w:hAnsi="Sylfaen" w:cstheme="minorHAnsi"/>
                <w:bCs/>
              </w:rPr>
            </w:pPr>
            <w:r w:rsidRPr="00D17B71">
              <w:rPr>
                <w:rFonts w:ascii="Sylfaen" w:hAnsi="Sylfaen" w:cstheme="minorHAnsi"/>
                <w:bCs/>
              </w:rPr>
              <w:t>wielkość - w zakresie 15” – 15,6”,</w:t>
            </w:r>
          </w:p>
          <w:p w14:paraId="0FB8A6D6" w14:textId="77777777" w:rsidR="00AC6A1D" w:rsidRPr="00D17B71" w:rsidRDefault="00AC6A1D"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9E508BB" w14:textId="77777777" w:rsidR="00AC6A1D" w:rsidRPr="00D17B71" w:rsidRDefault="00AC6A1D" w:rsidP="00D34B45">
            <w:pPr>
              <w:autoSpaceDE w:val="0"/>
              <w:autoSpaceDN w:val="0"/>
              <w:spacing w:before="90" w:line="380" w:lineRule="atLeast"/>
              <w:ind w:left="720"/>
              <w:jc w:val="both"/>
              <w:rPr>
                <w:rFonts w:ascii="Sylfaen" w:hAnsi="Sylfaen" w:cstheme="minorHAnsi"/>
                <w:bCs/>
              </w:rPr>
            </w:pPr>
          </w:p>
        </w:tc>
      </w:tr>
      <w:tr w:rsidR="00AC6A1D" w:rsidRPr="00D17B71" w14:paraId="3F8E5317" w14:textId="77777777" w:rsidTr="00D706C0">
        <w:trPr>
          <w:cantSplit/>
          <w:trHeight w:val="408"/>
        </w:trPr>
        <w:tc>
          <w:tcPr>
            <w:tcW w:w="0" w:type="auto"/>
            <w:vMerge/>
            <w:tcBorders>
              <w:left w:val="single" w:sz="4" w:space="0" w:color="auto"/>
              <w:right w:val="single" w:sz="4" w:space="0" w:color="auto"/>
            </w:tcBorders>
            <w:shd w:val="clear" w:color="auto" w:fill="FFFFFF"/>
            <w:vAlign w:val="center"/>
          </w:tcPr>
          <w:p w14:paraId="0A271327" w14:textId="77777777" w:rsidR="00AC6A1D" w:rsidRPr="00D17B71" w:rsidRDefault="00AC6A1D"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18167F4F" w14:textId="77777777" w:rsidR="00AC6A1D" w:rsidRPr="00D17B71" w:rsidRDefault="00AC6A1D" w:rsidP="00D701C2">
            <w:pPr>
              <w:numPr>
                <w:ilvl w:val="0"/>
                <w:numId w:val="82"/>
              </w:numPr>
              <w:autoSpaceDE w:val="0"/>
              <w:autoSpaceDN w:val="0"/>
              <w:ind w:left="357" w:hanging="357"/>
              <w:jc w:val="both"/>
              <w:rPr>
                <w:rFonts w:ascii="Sylfaen" w:hAnsi="Sylfaen" w:cstheme="minorHAnsi"/>
                <w:bCs/>
              </w:rPr>
            </w:pPr>
            <w:r w:rsidRPr="00D17B71">
              <w:rPr>
                <w:rFonts w:ascii="Sylfaen" w:hAnsi="Sylfaen" w:cstheme="minorHAnsi"/>
                <w:bCs/>
              </w:rPr>
              <w:t>podświetlanie LED,</w:t>
            </w:r>
          </w:p>
          <w:p w14:paraId="321EBFC2" w14:textId="77777777" w:rsidR="00AC6A1D" w:rsidRPr="00D17B71" w:rsidRDefault="00AC6A1D"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AF48F2" w14:textId="77777777" w:rsidR="00AC6A1D" w:rsidRPr="00D17B71" w:rsidRDefault="00AC6A1D" w:rsidP="00D34B45">
            <w:pPr>
              <w:autoSpaceDE w:val="0"/>
              <w:autoSpaceDN w:val="0"/>
              <w:spacing w:before="90" w:line="380" w:lineRule="atLeast"/>
              <w:ind w:left="720"/>
              <w:jc w:val="both"/>
              <w:rPr>
                <w:rFonts w:ascii="Sylfaen" w:hAnsi="Sylfaen" w:cstheme="minorHAnsi"/>
                <w:bCs/>
              </w:rPr>
            </w:pPr>
          </w:p>
        </w:tc>
      </w:tr>
      <w:tr w:rsidR="00AC6A1D" w:rsidRPr="00D17B71" w14:paraId="17174397" w14:textId="77777777" w:rsidTr="00D706C0">
        <w:trPr>
          <w:cantSplit/>
          <w:trHeight w:val="744"/>
        </w:trPr>
        <w:tc>
          <w:tcPr>
            <w:tcW w:w="0" w:type="auto"/>
            <w:vMerge/>
            <w:tcBorders>
              <w:left w:val="single" w:sz="4" w:space="0" w:color="auto"/>
              <w:right w:val="single" w:sz="4" w:space="0" w:color="auto"/>
            </w:tcBorders>
            <w:shd w:val="clear" w:color="auto" w:fill="FFFFFF"/>
            <w:vAlign w:val="center"/>
          </w:tcPr>
          <w:p w14:paraId="521677C4" w14:textId="77777777" w:rsidR="00AC6A1D" w:rsidRPr="00D17B71" w:rsidRDefault="00AC6A1D"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42FD6EF2" w14:textId="77777777" w:rsidR="00AC6A1D" w:rsidRPr="00D17B71" w:rsidRDefault="00AC6A1D" w:rsidP="00D34B45">
            <w:pPr>
              <w:autoSpaceDE w:val="0"/>
              <w:autoSpaceDN w:val="0"/>
              <w:ind w:left="357"/>
              <w:jc w:val="both"/>
              <w:rPr>
                <w:rFonts w:ascii="Sylfaen" w:hAnsi="Sylfaen" w:cstheme="minorHAnsi"/>
                <w:bCs/>
              </w:rPr>
            </w:pPr>
          </w:p>
          <w:p w14:paraId="0F962477" w14:textId="77777777" w:rsidR="00AC6A1D" w:rsidRPr="00D17B71" w:rsidRDefault="00AC6A1D" w:rsidP="00D701C2">
            <w:pPr>
              <w:numPr>
                <w:ilvl w:val="0"/>
                <w:numId w:val="82"/>
              </w:numPr>
              <w:autoSpaceDE w:val="0"/>
              <w:autoSpaceDN w:val="0"/>
              <w:ind w:left="357" w:hanging="357"/>
              <w:jc w:val="both"/>
              <w:rPr>
                <w:rFonts w:ascii="Sylfaen" w:hAnsi="Sylfaen" w:cstheme="minorHAnsi"/>
                <w:bCs/>
              </w:rPr>
            </w:pPr>
            <w:r w:rsidRPr="00D17B71">
              <w:rPr>
                <w:rFonts w:ascii="Sylfaen" w:hAnsi="Sylfaen" w:cstheme="minorHAnsi"/>
                <w:bCs/>
              </w:rPr>
              <w:t>rozdzielczość nominalna - min. 1920 na min. 1080 pikseli;</w:t>
            </w:r>
          </w:p>
          <w:p w14:paraId="0E01A7F3" w14:textId="77777777" w:rsidR="00AC6A1D" w:rsidRPr="00D17B71" w:rsidRDefault="00AC6A1D"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094CA06" w14:textId="77777777" w:rsidR="00AC6A1D" w:rsidRPr="00D17B71" w:rsidRDefault="00AC6A1D" w:rsidP="00D34B45">
            <w:pPr>
              <w:autoSpaceDE w:val="0"/>
              <w:autoSpaceDN w:val="0"/>
              <w:spacing w:before="90" w:line="380" w:lineRule="atLeast"/>
              <w:ind w:left="720"/>
              <w:jc w:val="both"/>
              <w:rPr>
                <w:rFonts w:ascii="Sylfaen" w:hAnsi="Sylfaen" w:cstheme="minorHAnsi"/>
                <w:bCs/>
              </w:rPr>
            </w:pPr>
          </w:p>
        </w:tc>
      </w:tr>
      <w:tr w:rsidR="00AC6A1D" w:rsidRPr="00D17B71" w14:paraId="16595F75" w14:textId="77777777" w:rsidTr="00D706C0">
        <w:trPr>
          <w:cantSplit/>
          <w:trHeight w:val="576"/>
        </w:trPr>
        <w:tc>
          <w:tcPr>
            <w:tcW w:w="0" w:type="auto"/>
            <w:vMerge/>
            <w:tcBorders>
              <w:left w:val="single" w:sz="4" w:space="0" w:color="auto"/>
              <w:right w:val="single" w:sz="4" w:space="0" w:color="auto"/>
            </w:tcBorders>
            <w:shd w:val="clear" w:color="auto" w:fill="FFFFFF"/>
            <w:vAlign w:val="center"/>
          </w:tcPr>
          <w:p w14:paraId="7288B19F" w14:textId="77777777" w:rsidR="00AC6A1D" w:rsidRPr="00D17B71" w:rsidRDefault="00AC6A1D"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011322B1" w14:textId="77777777" w:rsidR="00AC6A1D" w:rsidRPr="00D17B71" w:rsidRDefault="00AC6A1D" w:rsidP="00D701C2">
            <w:pPr>
              <w:numPr>
                <w:ilvl w:val="0"/>
                <w:numId w:val="82"/>
              </w:numPr>
              <w:autoSpaceDE w:val="0"/>
              <w:autoSpaceDN w:val="0"/>
              <w:ind w:left="357" w:hanging="357"/>
              <w:jc w:val="both"/>
              <w:rPr>
                <w:rFonts w:ascii="Sylfaen" w:hAnsi="Sylfaen" w:cstheme="minorHAnsi"/>
                <w:bCs/>
              </w:rPr>
            </w:pPr>
            <w:r w:rsidRPr="00D17B71">
              <w:rPr>
                <w:rFonts w:ascii="Sylfaen" w:hAnsi="Sylfaen" w:cstheme="minorHAnsi"/>
                <w:bCs/>
              </w:rPr>
              <w:t>powłoka matowa/Anti-Glare</w:t>
            </w:r>
          </w:p>
          <w:p w14:paraId="56269294" w14:textId="77777777" w:rsidR="00AC6A1D" w:rsidRPr="00D17B71" w:rsidRDefault="00AC6A1D" w:rsidP="00D34B45">
            <w:pPr>
              <w:ind w:left="720"/>
              <w:rPr>
                <w:rFonts w:ascii="Sylfaen" w:hAnsi="Sylfaen" w:cstheme="minorHAnsi"/>
                <w:bCs/>
                <w:lang w:eastAsia="en-US"/>
              </w:rPr>
            </w:pPr>
          </w:p>
          <w:p w14:paraId="20D20D0A" w14:textId="77777777" w:rsidR="00AC6A1D" w:rsidRPr="00D17B71" w:rsidRDefault="00AC6A1D"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54AEC56" w14:textId="77777777" w:rsidR="00AC6A1D" w:rsidRPr="00D17B71" w:rsidRDefault="00AC6A1D" w:rsidP="00D34B45">
            <w:pPr>
              <w:autoSpaceDE w:val="0"/>
              <w:autoSpaceDN w:val="0"/>
              <w:spacing w:before="90" w:line="380" w:lineRule="atLeast"/>
              <w:ind w:left="720"/>
              <w:jc w:val="both"/>
              <w:rPr>
                <w:rFonts w:ascii="Sylfaen" w:hAnsi="Sylfaen" w:cstheme="minorHAnsi"/>
                <w:bCs/>
              </w:rPr>
            </w:pPr>
          </w:p>
        </w:tc>
      </w:tr>
      <w:tr w:rsidR="00AC6A1D" w:rsidRPr="00D17B71" w14:paraId="466D86AD" w14:textId="77777777" w:rsidTr="00AC6A1D">
        <w:trPr>
          <w:cantSplit/>
          <w:trHeight w:val="750"/>
        </w:trPr>
        <w:tc>
          <w:tcPr>
            <w:tcW w:w="0" w:type="auto"/>
            <w:vMerge/>
            <w:tcBorders>
              <w:left w:val="single" w:sz="4" w:space="0" w:color="auto"/>
              <w:right w:val="single" w:sz="4" w:space="0" w:color="auto"/>
            </w:tcBorders>
            <w:shd w:val="clear" w:color="auto" w:fill="FFFFFF"/>
            <w:vAlign w:val="center"/>
          </w:tcPr>
          <w:p w14:paraId="7DAFD887" w14:textId="77777777" w:rsidR="00AC6A1D" w:rsidRPr="00D17B71" w:rsidRDefault="00AC6A1D" w:rsidP="00D34B45">
            <w:pPr>
              <w:autoSpaceDE w:val="0"/>
              <w:autoSpaceDN w:val="0"/>
              <w:rPr>
                <w:rFonts w:ascii="Sylfaen" w:hAnsi="Sylfaen" w:cstheme="minorHAnsi"/>
                <w:bCs/>
              </w:rPr>
            </w:pPr>
          </w:p>
        </w:tc>
        <w:tc>
          <w:tcPr>
            <w:tcW w:w="3970" w:type="dxa"/>
            <w:tcBorders>
              <w:top w:val="single" w:sz="4" w:space="0" w:color="auto"/>
              <w:left w:val="single" w:sz="4" w:space="0" w:color="auto"/>
              <w:right w:val="single" w:sz="4" w:space="0" w:color="auto"/>
            </w:tcBorders>
            <w:shd w:val="clear" w:color="auto" w:fill="FFFFFF"/>
            <w:vAlign w:val="center"/>
          </w:tcPr>
          <w:p w14:paraId="5E12A8C1" w14:textId="77777777" w:rsidR="00AC6A1D" w:rsidRPr="00D17B71" w:rsidRDefault="00AC6A1D" w:rsidP="00D701C2">
            <w:pPr>
              <w:numPr>
                <w:ilvl w:val="0"/>
                <w:numId w:val="82"/>
              </w:numPr>
              <w:autoSpaceDE w:val="0"/>
              <w:autoSpaceDN w:val="0"/>
              <w:ind w:left="357" w:hanging="357"/>
              <w:jc w:val="both"/>
              <w:rPr>
                <w:rFonts w:ascii="Sylfaen" w:hAnsi="Sylfaen" w:cstheme="minorHAnsi"/>
                <w:bCs/>
              </w:rPr>
            </w:pPr>
            <w:r w:rsidRPr="00D17B71">
              <w:rPr>
                <w:rFonts w:ascii="Sylfaen" w:hAnsi="Sylfaen" w:cstheme="minorHAnsi"/>
                <w:bCs/>
              </w:rPr>
              <w:t>obsługa ekranu zewnętrznego o rozdzielczości min. 3840 na min. 2160 pikseli,</w:t>
            </w:r>
          </w:p>
          <w:p w14:paraId="295AC385" w14:textId="5D5E47E1" w:rsidR="00AC6A1D" w:rsidRPr="00D17B71" w:rsidRDefault="00AC6A1D" w:rsidP="00D34B45">
            <w:pPr>
              <w:autoSpaceDE w:val="0"/>
              <w:autoSpaceDN w:val="0"/>
              <w:ind w:left="357"/>
              <w:jc w:val="both"/>
              <w:rPr>
                <w:rFonts w:ascii="Sylfaen" w:hAnsi="Sylfaen" w:cstheme="minorHAnsi"/>
                <w:bCs/>
              </w:rPr>
            </w:pPr>
          </w:p>
        </w:tc>
        <w:tc>
          <w:tcPr>
            <w:tcW w:w="4253" w:type="dxa"/>
            <w:vMerge w:val="restart"/>
            <w:tcBorders>
              <w:top w:val="single" w:sz="4" w:space="0" w:color="auto"/>
              <w:left w:val="single" w:sz="4" w:space="0" w:color="auto"/>
              <w:right w:val="single" w:sz="4" w:space="0" w:color="auto"/>
            </w:tcBorders>
            <w:shd w:val="clear" w:color="auto" w:fill="FFFFFF"/>
          </w:tcPr>
          <w:p w14:paraId="1A0B8156" w14:textId="77777777" w:rsidR="00AC6A1D" w:rsidRPr="00D17B71" w:rsidRDefault="00AC6A1D" w:rsidP="00D34B45">
            <w:pPr>
              <w:autoSpaceDE w:val="0"/>
              <w:autoSpaceDN w:val="0"/>
              <w:spacing w:before="90" w:line="380" w:lineRule="atLeast"/>
              <w:ind w:left="720"/>
              <w:jc w:val="both"/>
              <w:rPr>
                <w:rFonts w:ascii="Sylfaen" w:hAnsi="Sylfaen" w:cstheme="minorHAnsi"/>
                <w:bCs/>
              </w:rPr>
            </w:pPr>
          </w:p>
        </w:tc>
      </w:tr>
      <w:tr w:rsidR="00AC6A1D" w:rsidRPr="00D17B71" w14:paraId="6AED19DD" w14:textId="77777777" w:rsidTr="00894CC4">
        <w:trPr>
          <w:cantSplit/>
          <w:trHeight w:val="570"/>
        </w:trPr>
        <w:tc>
          <w:tcPr>
            <w:tcW w:w="0" w:type="auto"/>
            <w:vMerge/>
            <w:tcBorders>
              <w:left w:val="single" w:sz="4" w:space="0" w:color="auto"/>
              <w:right w:val="single" w:sz="4" w:space="0" w:color="auto"/>
            </w:tcBorders>
            <w:shd w:val="clear" w:color="auto" w:fill="FFFFFF"/>
            <w:vAlign w:val="center"/>
          </w:tcPr>
          <w:p w14:paraId="397FAA62" w14:textId="77777777" w:rsidR="00AC6A1D" w:rsidRPr="00D17B71" w:rsidRDefault="00AC6A1D" w:rsidP="00D34B45">
            <w:pPr>
              <w:autoSpaceDE w:val="0"/>
              <w:autoSpaceDN w:val="0"/>
              <w:rPr>
                <w:rFonts w:ascii="Sylfaen" w:hAnsi="Sylfaen" w:cstheme="minorHAnsi"/>
                <w:bCs/>
              </w:rPr>
            </w:pPr>
          </w:p>
        </w:tc>
        <w:tc>
          <w:tcPr>
            <w:tcW w:w="3970" w:type="dxa"/>
            <w:tcBorders>
              <w:top w:val="single" w:sz="4" w:space="0" w:color="auto"/>
              <w:left w:val="single" w:sz="4" w:space="0" w:color="auto"/>
              <w:right w:val="single" w:sz="4" w:space="0" w:color="auto"/>
            </w:tcBorders>
            <w:shd w:val="clear" w:color="auto" w:fill="FFFFFF"/>
            <w:vAlign w:val="center"/>
          </w:tcPr>
          <w:p w14:paraId="1E936760" w14:textId="77777777" w:rsidR="00AC6A1D" w:rsidRPr="00D17B71" w:rsidRDefault="00AC6A1D" w:rsidP="00AC6A1D">
            <w:pPr>
              <w:autoSpaceDE w:val="0"/>
              <w:autoSpaceDN w:val="0"/>
              <w:jc w:val="both"/>
              <w:rPr>
                <w:rFonts w:ascii="Sylfaen" w:hAnsi="Sylfaen" w:cstheme="minorHAnsi"/>
                <w:bCs/>
              </w:rPr>
            </w:pPr>
          </w:p>
          <w:p w14:paraId="71B83DA7" w14:textId="6D391CAA" w:rsidR="00AC6A1D" w:rsidRPr="00D17B71" w:rsidRDefault="00AC6A1D" w:rsidP="00AC6A1D">
            <w:pPr>
              <w:pStyle w:val="Akapitzlist"/>
              <w:numPr>
                <w:ilvl w:val="0"/>
                <w:numId w:val="82"/>
              </w:numPr>
              <w:autoSpaceDE w:val="0"/>
              <w:autoSpaceDN w:val="0"/>
              <w:jc w:val="both"/>
              <w:rPr>
                <w:rFonts w:ascii="Sylfaen" w:hAnsi="Sylfaen" w:cstheme="minorHAnsi"/>
                <w:bCs/>
                <w:sz w:val="20"/>
                <w:szCs w:val="20"/>
              </w:rPr>
            </w:pPr>
            <w:r w:rsidRPr="00D17B71">
              <w:rPr>
                <w:rFonts w:ascii="Sylfaen" w:hAnsi="Sylfaen" w:cstheme="minorHAnsi"/>
                <w:bCs/>
                <w:sz w:val="20"/>
                <w:szCs w:val="20"/>
              </w:rPr>
              <w:t>jasność min. 200 cd/m2</w:t>
            </w:r>
          </w:p>
        </w:tc>
        <w:tc>
          <w:tcPr>
            <w:tcW w:w="4253" w:type="dxa"/>
            <w:vMerge/>
            <w:tcBorders>
              <w:left w:val="single" w:sz="4" w:space="0" w:color="auto"/>
              <w:right w:val="single" w:sz="4" w:space="0" w:color="auto"/>
            </w:tcBorders>
            <w:shd w:val="clear" w:color="auto" w:fill="FFFFFF"/>
          </w:tcPr>
          <w:p w14:paraId="44221785" w14:textId="77777777" w:rsidR="00AC6A1D" w:rsidRPr="00D17B71" w:rsidRDefault="00AC6A1D" w:rsidP="00D34B45">
            <w:pPr>
              <w:autoSpaceDE w:val="0"/>
              <w:autoSpaceDN w:val="0"/>
              <w:spacing w:before="90" w:line="380" w:lineRule="atLeast"/>
              <w:ind w:left="720"/>
              <w:jc w:val="both"/>
              <w:rPr>
                <w:rFonts w:ascii="Sylfaen" w:hAnsi="Sylfaen" w:cstheme="minorHAnsi"/>
                <w:bCs/>
              </w:rPr>
            </w:pPr>
          </w:p>
        </w:tc>
      </w:tr>
      <w:tr w:rsidR="00D34B45" w:rsidRPr="00D17B71" w14:paraId="3A58299C" w14:textId="77777777" w:rsidTr="00D706C0">
        <w:trPr>
          <w:cantSplit/>
          <w:trHeight w:val="238"/>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72D46ACB" w14:textId="77777777" w:rsidR="00D34B45" w:rsidRPr="00D17B71" w:rsidRDefault="00D34B45" w:rsidP="00D34B45">
            <w:pPr>
              <w:autoSpaceDE w:val="0"/>
              <w:autoSpaceDN w:val="0"/>
              <w:rPr>
                <w:rFonts w:ascii="Sylfaen" w:hAnsi="Sylfaen" w:cstheme="minorHAnsi"/>
                <w:bCs/>
              </w:rPr>
            </w:pPr>
            <w:r w:rsidRPr="00D17B71">
              <w:rPr>
                <w:rFonts w:ascii="Sylfaen" w:hAnsi="Sylfaen" w:cstheme="minorHAnsi"/>
                <w:bCs/>
              </w:rPr>
              <w:t>Dysk Twardy:</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1E6AE" w14:textId="77777777" w:rsidR="00D34B45" w:rsidRPr="00D17B71" w:rsidRDefault="00D34B45" w:rsidP="00D701C2">
            <w:pPr>
              <w:numPr>
                <w:ilvl w:val="0"/>
                <w:numId w:val="83"/>
              </w:numPr>
              <w:autoSpaceDE w:val="0"/>
              <w:autoSpaceDN w:val="0"/>
              <w:ind w:left="357" w:hanging="357"/>
              <w:jc w:val="both"/>
              <w:rPr>
                <w:rFonts w:ascii="Sylfaen" w:hAnsi="Sylfaen" w:cstheme="minorHAnsi"/>
                <w:bCs/>
              </w:rPr>
            </w:pPr>
            <w:r w:rsidRPr="00D17B71">
              <w:rPr>
                <w:rFonts w:ascii="Sylfaen" w:hAnsi="Sylfaen" w:cstheme="minorHAnsi"/>
                <w:bCs/>
              </w:rPr>
              <w:t>minimum 240 GB SSD</w:t>
            </w:r>
          </w:p>
          <w:p w14:paraId="7BCB81A4"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9396803"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3CD158D9" w14:textId="77777777" w:rsidTr="00D706C0">
        <w:trPr>
          <w:cantSplit/>
          <w:trHeight w:val="1068"/>
        </w:trPr>
        <w:tc>
          <w:tcPr>
            <w:tcW w:w="0" w:type="auto"/>
            <w:vMerge/>
            <w:tcBorders>
              <w:left w:val="single" w:sz="4" w:space="0" w:color="auto"/>
              <w:bottom w:val="single" w:sz="4" w:space="0" w:color="auto"/>
              <w:right w:val="single" w:sz="4" w:space="0" w:color="auto"/>
            </w:tcBorders>
            <w:shd w:val="clear" w:color="auto" w:fill="FFFFFF"/>
            <w:vAlign w:val="center"/>
          </w:tcPr>
          <w:p w14:paraId="63411C70" w14:textId="77777777" w:rsidR="00D34B45" w:rsidRPr="00D17B71" w:rsidRDefault="00D34B45" w:rsidP="00D34B45">
            <w:pPr>
              <w:autoSpaceDE w:val="0"/>
              <w:autoSpaceDN w:val="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53ECDB90" w14:textId="77777777" w:rsidR="00D34B45" w:rsidRPr="00D17B71" w:rsidRDefault="00D34B45" w:rsidP="00D701C2">
            <w:pPr>
              <w:numPr>
                <w:ilvl w:val="0"/>
                <w:numId w:val="83"/>
              </w:numPr>
              <w:autoSpaceDE w:val="0"/>
              <w:autoSpaceDN w:val="0"/>
              <w:ind w:left="357" w:hanging="357"/>
              <w:jc w:val="both"/>
              <w:rPr>
                <w:rFonts w:ascii="Sylfaen" w:hAnsi="Sylfaen" w:cstheme="minorHAnsi"/>
                <w:bCs/>
              </w:rPr>
            </w:pPr>
            <w:r w:rsidRPr="00D17B71">
              <w:rPr>
                <w:rFonts w:ascii="Sylfaen" w:hAnsi="Sylfaen" w:cstheme="minorHAnsi"/>
                <w:bCs/>
              </w:rPr>
              <w:t>możliwość montażu dodatkowego dysku SATA 2,5” (dopuszczalna kieszeń zewnętrzna obsługująca dysk SATA 2,5” podłączana na port USB 3.0/USB C, która musi być w zestawie)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0B00C36"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3740501A" w14:textId="77777777" w:rsidTr="00D706C0">
        <w:trPr>
          <w:cantSplit/>
          <w:trHeight w:val="276"/>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464A3F85"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Wyposażenie:</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39E1F" w14:textId="77777777" w:rsidR="00D34B45" w:rsidRPr="00D17B71" w:rsidRDefault="00D34B45" w:rsidP="00D701C2">
            <w:pPr>
              <w:numPr>
                <w:ilvl w:val="0"/>
                <w:numId w:val="84"/>
              </w:numPr>
              <w:autoSpaceDE w:val="0"/>
              <w:autoSpaceDN w:val="0"/>
              <w:ind w:left="357" w:hanging="357"/>
              <w:jc w:val="both"/>
              <w:rPr>
                <w:rFonts w:ascii="Sylfaen" w:hAnsi="Sylfaen" w:cstheme="minorHAnsi"/>
                <w:bCs/>
              </w:rPr>
            </w:pPr>
            <w:r w:rsidRPr="00D17B71">
              <w:rPr>
                <w:rFonts w:ascii="Sylfaen" w:hAnsi="Sylfaen" w:cstheme="minorHAnsi"/>
                <w:bCs/>
              </w:rPr>
              <w:t>karta dźwiękowa zintegrowana z płytą główną,</w:t>
            </w:r>
          </w:p>
          <w:p w14:paraId="5385C5B4"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DFE7E4E"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61F9D7A1" w14:textId="77777777" w:rsidTr="00D706C0">
        <w:trPr>
          <w:cantSplit/>
          <w:trHeight w:val="672"/>
        </w:trPr>
        <w:tc>
          <w:tcPr>
            <w:tcW w:w="0" w:type="auto"/>
            <w:vMerge/>
            <w:tcBorders>
              <w:left w:val="single" w:sz="4" w:space="0" w:color="auto"/>
              <w:right w:val="single" w:sz="4" w:space="0" w:color="auto"/>
            </w:tcBorders>
            <w:shd w:val="clear" w:color="auto" w:fill="FFFFFF"/>
            <w:vAlign w:val="center"/>
          </w:tcPr>
          <w:p w14:paraId="394DC026"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76D14F50" w14:textId="77777777" w:rsidR="00D34B45" w:rsidRPr="00D17B71" w:rsidRDefault="00D34B45" w:rsidP="00D701C2">
            <w:pPr>
              <w:numPr>
                <w:ilvl w:val="0"/>
                <w:numId w:val="84"/>
              </w:numPr>
              <w:autoSpaceDE w:val="0"/>
              <w:autoSpaceDN w:val="0"/>
              <w:ind w:left="357" w:hanging="357"/>
              <w:jc w:val="both"/>
              <w:rPr>
                <w:rFonts w:ascii="Sylfaen" w:hAnsi="Sylfaen" w:cstheme="minorHAnsi"/>
                <w:bCs/>
              </w:rPr>
            </w:pPr>
            <w:r w:rsidRPr="00D17B71">
              <w:rPr>
                <w:rFonts w:ascii="Sylfaen" w:hAnsi="Sylfaen" w:cstheme="minorHAnsi"/>
                <w:bCs/>
              </w:rPr>
              <w:t>mikrofon, kamera HD i głośniki stereofoniczne zintegrowane w obudowie laptopa</w:t>
            </w:r>
          </w:p>
          <w:p w14:paraId="56DCA446" w14:textId="77777777" w:rsidR="00D34B45" w:rsidRPr="00D17B71" w:rsidRDefault="00D34B45" w:rsidP="00D34B45">
            <w:pPr>
              <w:autoSpaceDE w:val="0"/>
              <w:autoSpaceDN w:val="0"/>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9970724"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2BB84B72" w14:textId="77777777" w:rsidTr="00D706C0">
        <w:trPr>
          <w:cantSplit/>
          <w:trHeight w:val="636"/>
        </w:trPr>
        <w:tc>
          <w:tcPr>
            <w:tcW w:w="0" w:type="auto"/>
            <w:vMerge/>
            <w:tcBorders>
              <w:left w:val="single" w:sz="4" w:space="0" w:color="auto"/>
              <w:right w:val="single" w:sz="4" w:space="0" w:color="auto"/>
            </w:tcBorders>
            <w:shd w:val="clear" w:color="auto" w:fill="FFFFFF"/>
            <w:vAlign w:val="center"/>
          </w:tcPr>
          <w:p w14:paraId="48D21660"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3EB14761" w14:textId="77777777" w:rsidR="00D34B45" w:rsidRPr="00D17B71" w:rsidRDefault="00D34B45" w:rsidP="00D701C2">
            <w:pPr>
              <w:numPr>
                <w:ilvl w:val="0"/>
                <w:numId w:val="84"/>
              </w:numPr>
              <w:autoSpaceDE w:val="0"/>
              <w:autoSpaceDN w:val="0"/>
              <w:ind w:left="357" w:hanging="357"/>
              <w:jc w:val="both"/>
              <w:rPr>
                <w:rFonts w:ascii="Sylfaen" w:hAnsi="Sylfaen" w:cstheme="minorHAnsi"/>
                <w:bCs/>
              </w:rPr>
            </w:pPr>
            <w:r w:rsidRPr="00D17B71">
              <w:rPr>
                <w:rFonts w:ascii="Sylfaen" w:hAnsi="Sylfaen" w:cstheme="minorHAnsi"/>
                <w:bCs/>
              </w:rPr>
              <w:t>zintegrowana w obudowie karta WiFi IEEE 802.11 b/g/n/ac,</w:t>
            </w:r>
          </w:p>
          <w:p w14:paraId="320C1A4C"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559A915"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67719F6C" w14:textId="77777777" w:rsidTr="00D706C0">
        <w:trPr>
          <w:cantSplit/>
          <w:trHeight w:val="638"/>
        </w:trPr>
        <w:tc>
          <w:tcPr>
            <w:tcW w:w="0" w:type="auto"/>
            <w:vMerge/>
            <w:tcBorders>
              <w:left w:val="single" w:sz="4" w:space="0" w:color="auto"/>
              <w:right w:val="single" w:sz="4" w:space="0" w:color="auto"/>
            </w:tcBorders>
            <w:shd w:val="clear" w:color="auto" w:fill="FFFFFF"/>
            <w:vAlign w:val="center"/>
          </w:tcPr>
          <w:p w14:paraId="58330C76"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3971DF9D" w14:textId="77777777" w:rsidR="00D34B45" w:rsidRPr="00D17B71" w:rsidRDefault="00D34B45" w:rsidP="00D701C2">
            <w:pPr>
              <w:numPr>
                <w:ilvl w:val="0"/>
                <w:numId w:val="84"/>
              </w:numPr>
              <w:autoSpaceDE w:val="0"/>
              <w:autoSpaceDN w:val="0"/>
              <w:ind w:left="357" w:hanging="357"/>
              <w:jc w:val="both"/>
              <w:rPr>
                <w:rFonts w:ascii="Sylfaen" w:hAnsi="Sylfaen" w:cstheme="minorHAnsi"/>
                <w:bCs/>
              </w:rPr>
            </w:pPr>
            <w:r w:rsidRPr="00D17B71">
              <w:rPr>
                <w:rFonts w:ascii="Sylfaen" w:hAnsi="Sylfaen" w:cstheme="minorHAnsi"/>
                <w:bCs/>
              </w:rPr>
              <w:t>interfejs RJ-45 obsługujący sieci 10/100/1000BASE-T (dopuszczalna obsługa przez przejściówkę, która musi być  w zestawie),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09C4E38"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79711BC8" w14:textId="77777777" w:rsidTr="00D706C0">
        <w:trPr>
          <w:cantSplit/>
          <w:trHeight w:val="516"/>
        </w:trPr>
        <w:tc>
          <w:tcPr>
            <w:tcW w:w="0" w:type="auto"/>
            <w:vMerge/>
            <w:tcBorders>
              <w:left w:val="single" w:sz="4" w:space="0" w:color="auto"/>
              <w:right w:val="single" w:sz="4" w:space="0" w:color="auto"/>
            </w:tcBorders>
            <w:shd w:val="clear" w:color="auto" w:fill="FFFFFF"/>
            <w:vAlign w:val="center"/>
          </w:tcPr>
          <w:p w14:paraId="0CFDCD5A"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7FBBA45F" w14:textId="77777777" w:rsidR="00D34B45" w:rsidRPr="00D17B71" w:rsidRDefault="00D34B45" w:rsidP="00D34B45">
            <w:pPr>
              <w:autoSpaceDE w:val="0"/>
              <w:autoSpaceDN w:val="0"/>
              <w:ind w:left="357"/>
              <w:jc w:val="both"/>
              <w:rPr>
                <w:rFonts w:ascii="Sylfaen" w:hAnsi="Sylfaen" w:cstheme="minorHAnsi"/>
                <w:bCs/>
              </w:rPr>
            </w:pPr>
          </w:p>
          <w:p w14:paraId="5C9DD6EF" w14:textId="77777777" w:rsidR="00D34B45" w:rsidRPr="00D17B71" w:rsidRDefault="00D34B45" w:rsidP="00D701C2">
            <w:pPr>
              <w:numPr>
                <w:ilvl w:val="0"/>
                <w:numId w:val="84"/>
              </w:numPr>
              <w:autoSpaceDE w:val="0"/>
              <w:autoSpaceDN w:val="0"/>
              <w:ind w:left="357" w:hanging="357"/>
              <w:jc w:val="both"/>
              <w:rPr>
                <w:rFonts w:ascii="Sylfaen" w:hAnsi="Sylfaen" w:cstheme="minorHAnsi"/>
                <w:bCs/>
              </w:rPr>
            </w:pPr>
            <w:r w:rsidRPr="00D17B71">
              <w:rPr>
                <w:rFonts w:ascii="Sylfaen" w:hAnsi="Sylfaen" w:cstheme="minorHAnsi"/>
                <w:bCs/>
              </w:rPr>
              <w:t>zintegrowany w obudowie Bluetooth,</w:t>
            </w:r>
          </w:p>
          <w:p w14:paraId="2E4B6392"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1D379C3A"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1D096D59" w14:textId="77777777" w:rsidTr="00D706C0">
        <w:trPr>
          <w:cantSplit/>
          <w:trHeight w:val="360"/>
        </w:trPr>
        <w:tc>
          <w:tcPr>
            <w:tcW w:w="0" w:type="auto"/>
            <w:vMerge/>
            <w:tcBorders>
              <w:left w:val="single" w:sz="4" w:space="0" w:color="auto"/>
              <w:right w:val="single" w:sz="4" w:space="0" w:color="auto"/>
            </w:tcBorders>
            <w:shd w:val="clear" w:color="auto" w:fill="FFFFFF"/>
            <w:vAlign w:val="center"/>
          </w:tcPr>
          <w:p w14:paraId="0343C923"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5A87F265" w14:textId="77777777" w:rsidR="00D34B45" w:rsidRPr="00D17B71" w:rsidRDefault="00D34B45" w:rsidP="00D701C2">
            <w:pPr>
              <w:numPr>
                <w:ilvl w:val="0"/>
                <w:numId w:val="84"/>
              </w:numPr>
              <w:autoSpaceDE w:val="0"/>
              <w:autoSpaceDN w:val="0"/>
              <w:ind w:left="357" w:hanging="357"/>
              <w:jc w:val="both"/>
              <w:rPr>
                <w:rFonts w:ascii="Sylfaen" w:hAnsi="Sylfaen" w:cstheme="minorHAnsi"/>
                <w:bCs/>
              </w:rPr>
            </w:pPr>
            <w:r w:rsidRPr="00D17B71">
              <w:rPr>
                <w:rFonts w:ascii="Sylfaen" w:hAnsi="Sylfaen" w:cstheme="minorHAnsi"/>
                <w:bCs/>
              </w:rPr>
              <w:t>touchpad multi-touch,</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C6AECC1"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77D08E98" w14:textId="77777777" w:rsidTr="00D706C0">
        <w:trPr>
          <w:cantSplit/>
          <w:trHeight w:val="924"/>
        </w:trPr>
        <w:tc>
          <w:tcPr>
            <w:tcW w:w="0" w:type="auto"/>
            <w:vMerge/>
            <w:tcBorders>
              <w:left w:val="single" w:sz="4" w:space="0" w:color="auto"/>
              <w:right w:val="single" w:sz="4" w:space="0" w:color="auto"/>
            </w:tcBorders>
            <w:shd w:val="clear" w:color="auto" w:fill="FFFFFF"/>
            <w:vAlign w:val="center"/>
          </w:tcPr>
          <w:p w14:paraId="0DB4C2E1"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6AA4F984" w14:textId="77777777" w:rsidR="00D34B45" w:rsidRPr="00D17B71" w:rsidRDefault="00D34B45" w:rsidP="00D34B45">
            <w:pPr>
              <w:autoSpaceDE w:val="0"/>
              <w:autoSpaceDN w:val="0"/>
              <w:jc w:val="both"/>
              <w:rPr>
                <w:rFonts w:ascii="Sylfaen" w:hAnsi="Sylfaen" w:cstheme="minorHAnsi"/>
                <w:bCs/>
              </w:rPr>
            </w:pPr>
          </w:p>
          <w:p w14:paraId="56053D9B" w14:textId="77777777" w:rsidR="00D34B45" w:rsidRPr="00D17B71" w:rsidRDefault="00D34B45" w:rsidP="00D701C2">
            <w:pPr>
              <w:numPr>
                <w:ilvl w:val="0"/>
                <w:numId w:val="85"/>
              </w:numPr>
              <w:autoSpaceDE w:val="0"/>
              <w:autoSpaceDN w:val="0"/>
              <w:ind w:left="357" w:hanging="357"/>
              <w:jc w:val="both"/>
              <w:rPr>
                <w:rFonts w:ascii="Sylfaen" w:hAnsi="Sylfaen" w:cstheme="minorHAnsi"/>
                <w:bCs/>
              </w:rPr>
            </w:pPr>
            <w:r w:rsidRPr="00D17B71">
              <w:rPr>
                <w:rFonts w:ascii="Sylfaen" w:hAnsi="Sylfaen" w:cstheme="minorHAnsi"/>
                <w:bCs/>
              </w:rPr>
              <w:t>zintegrowana klawiatura z wydzielonym blokiem numeryczny</w:t>
            </w:r>
          </w:p>
          <w:p w14:paraId="2219386E"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C9694A0"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32E2011E" w14:textId="77777777" w:rsidTr="00D706C0">
        <w:trPr>
          <w:cantSplit/>
          <w:trHeight w:val="384"/>
        </w:trPr>
        <w:tc>
          <w:tcPr>
            <w:tcW w:w="0" w:type="auto"/>
            <w:vMerge/>
            <w:tcBorders>
              <w:left w:val="single" w:sz="4" w:space="0" w:color="auto"/>
              <w:right w:val="single" w:sz="4" w:space="0" w:color="auto"/>
            </w:tcBorders>
            <w:shd w:val="clear" w:color="auto" w:fill="FFFFFF"/>
            <w:vAlign w:val="center"/>
          </w:tcPr>
          <w:p w14:paraId="16FB6092"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44B4848D" w14:textId="77777777" w:rsidR="00D34B45" w:rsidRPr="00D17B71" w:rsidRDefault="00D34B45" w:rsidP="00D701C2">
            <w:pPr>
              <w:numPr>
                <w:ilvl w:val="0"/>
                <w:numId w:val="85"/>
              </w:numPr>
              <w:autoSpaceDE w:val="0"/>
              <w:autoSpaceDN w:val="0"/>
              <w:ind w:left="357" w:hanging="357"/>
              <w:jc w:val="both"/>
              <w:rPr>
                <w:rFonts w:ascii="Sylfaen" w:hAnsi="Sylfaen" w:cstheme="minorHAnsi"/>
                <w:bCs/>
              </w:rPr>
            </w:pPr>
            <w:r w:rsidRPr="00D17B71">
              <w:rPr>
                <w:rFonts w:ascii="Sylfaen" w:hAnsi="Sylfaen" w:cstheme="minorHAnsi"/>
                <w:bCs/>
              </w:rPr>
              <w:t>złącze typu USB-C obsługujące min. (USB 3.1)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C4DE1F3"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4163842D" w14:textId="77777777" w:rsidTr="00D706C0">
        <w:trPr>
          <w:cantSplit/>
          <w:trHeight w:val="732"/>
        </w:trPr>
        <w:tc>
          <w:tcPr>
            <w:tcW w:w="0" w:type="auto"/>
            <w:vMerge/>
            <w:tcBorders>
              <w:left w:val="single" w:sz="4" w:space="0" w:color="auto"/>
              <w:right w:val="single" w:sz="4" w:space="0" w:color="auto"/>
            </w:tcBorders>
            <w:shd w:val="clear" w:color="auto" w:fill="FFFFFF"/>
            <w:vAlign w:val="center"/>
          </w:tcPr>
          <w:p w14:paraId="2351AD93"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right w:val="single" w:sz="4" w:space="0" w:color="auto"/>
            </w:tcBorders>
            <w:shd w:val="clear" w:color="auto" w:fill="FFFFFF"/>
            <w:vAlign w:val="center"/>
          </w:tcPr>
          <w:p w14:paraId="0F7C936F" w14:textId="77777777" w:rsidR="00D34B45" w:rsidRPr="00D17B71" w:rsidRDefault="00D34B45" w:rsidP="00D34B45">
            <w:pPr>
              <w:ind w:left="720"/>
              <w:rPr>
                <w:rFonts w:ascii="Sylfaen" w:hAnsi="Sylfaen" w:cstheme="minorHAnsi"/>
                <w:bCs/>
                <w:lang w:eastAsia="en-US"/>
              </w:rPr>
            </w:pPr>
          </w:p>
          <w:p w14:paraId="3930B130" w14:textId="77777777" w:rsidR="00D34B45" w:rsidRPr="00D17B71" w:rsidRDefault="00D34B45" w:rsidP="00D701C2">
            <w:pPr>
              <w:numPr>
                <w:ilvl w:val="0"/>
                <w:numId w:val="85"/>
              </w:numPr>
              <w:autoSpaceDE w:val="0"/>
              <w:autoSpaceDN w:val="0"/>
              <w:ind w:left="357" w:hanging="357"/>
              <w:jc w:val="both"/>
              <w:rPr>
                <w:rFonts w:ascii="Sylfaen" w:hAnsi="Sylfaen" w:cstheme="minorHAnsi"/>
                <w:bCs/>
              </w:rPr>
            </w:pPr>
            <w:r w:rsidRPr="00D17B71">
              <w:rPr>
                <w:rFonts w:ascii="Sylfaen" w:hAnsi="Sylfaen" w:cstheme="minorHAnsi"/>
                <w:bCs/>
              </w:rPr>
              <w:t>interfejsy HDMI i VGA (dopuszczalna obsługa przez przejściówki, które muszą być w zestawie),</w:t>
            </w:r>
          </w:p>
          <w:p w14:paraId="1C0A4A31"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right w:val="single" w:sz="4" w:space="0" w:color="auto"/>
            </w:tcBorders>
            <w:shd w:val="clear" w:color="auto" w:fill="FFFFFF"/>
          </w:tcPr>
          <w:p w14:paraId="51CD05C7"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3B0456B0" w14:textId="77777777" w:rsidTr="00D706C0">
        <w:trPr>
          <w:cantSplit/>
          <w:trHeight w:val="576"/>
        </w:trPr>
        <w:tc>
          <w:tcPr>
            <w:tcW w:w="0" w:type="auto"/>
            <w:vMerge/>
            <w:tcBorders>
              <w:left w:val="single" w:sz="4" w:space="0" w:color="auto"/>
              <w:right w:val="single" w:sz="4" w:space="0" w:color="auto"/>
            </w:tcBorders>
            <w:shd w:val="clear" w:color="auto" w:fill="FFFFFF"/>
            <w:vAlign w:val="center"/>
          </w:tcPr>
          <w:p w14:paraId="21D286DE"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right w:val="single" w:sz="4" w:space="0" w:color="auto"/>
            </w:tcBorders>
            <w:shd w:val="clear" w:color="auto" w:fill="FFFFFF"/>
            <w:vAlign w:val="center"/>
          </w:tcPr>
          <w:p w14:paraId="248CC84B" w14:textId="77777777" w:rsidR="00D34B45" w:rsidRPr="00D17B71" w:rsidRDefault="00D34B45" w:rsidP="00D701C2">
            <w:pPr>
              <w:numPr>
                <w:ilvl w:val="0"/>
                <w:numId w:val="85"/>
              </w:numPr>
              <w:autoSpaceDE w:val="0"/>
              <w:autoSpaceDN w:val="0"/>
              <w:ind w:left="357" w:hanging="357"/>
              <w:jc w:val="both"/>
              <w:rPr>
                <w:rFonts w:ascii="Sylfaen" w:hAnsi="Sylfaen" w:cstheme="minorHAnsi"/>
                <w:bCs/>
              </w:rPr>
            </w:pPr>
            <w:r w:rsidRPr="00D17B71">
              <w:rPr>
                <w:rFonts w:ascii="Sylfaen" w:hAnsi="Sylfaen" w:cstheme="minorHAnsi"/>
                <w:bCs/>
              </w:rPr>
              <w:t>co najmniej 2 złącza USB 3.0 w obudowie laptopa</w:t>
            </w:r>
          </w:p>
          <w:p w14:paraId="47ECB053"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right w:val="single" w:sz="4" w:space="0" w:color="auto"/>
            </w:tcBorders>
            <w:shd w:val="clear" w:color="auto" w:fill="FFFFFF"/>
          </w:tcPr>
          <w:p w14:paraId="5E353A24"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329914FB" w14:textId="77777777" w:rsidTr="00D706C0">
        <w:trPr>
          <w:cantSplit/>
          <w:trHeight w:val="756"/>
        </w:trPr>
        <w:tc>
          <w:tcPr>
            <w:tcW w:w="0" w:type="auto"/>
            <w:vMerge/>
            <w:tcBorders>
              <w:left w:val="single" w:sz="4" w:space="0" w:color="auto"/>
              <w:right w:val="single" w:sz="4" w:space="0" w:color="auto"/>
            </w:tcBorders>
            <w:shd w:val="clear" w:color="auto" w:fill="FFFFFF"/>
            <w:vAlign w:val="center"/>
          </w:tcPr>
          <w:p w14:paraId="307E6F16"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right w:val="single" w:sz="4" w:space="0" w:color="auto"/>
            </w:tcBorders>
            <w:shd w:val="clear" w:color="auto" w:fill="FFFFFF"/>
            <w:vAlign w:val="center"/>
          </w:tcPr>
          <w:p w14:paraId="7D786DF7" w14:textId="77777777" w:rsidR="00D34B45" w:rsidRPr="00D17B71" w:rsidRDefault="00D34B45" w:rsidP="00D34B45">
            <w:pPr>
              <w:autoSpaceDE w:val="0"/>
              <w:autoSpaceDN w:val="0"/>
              <w:ind w:left="357"/>
              <w:jc w:val="both"/>
              <w:rPr>
                <w:rFonts w:ascii="Sylfaen" w:hAnsi="Sylfaen" w:cstheme="minorHAnsi"/>
                <w:bCs/>
              </w:rPr>
            </w:pPr>
          </w:p>
          <w:p w14:paraId="101F87CE" w14:textId="77777777" w:rsidR="00D34B45" w:rsidRPr="00D17B71" w:rsidRDefault="00D34B45" w:rsidP="00D701C2">
            <w:pPr>
              <w:numPr>
                <w:ilvl w:val="0"/>
                <w:numId w:val="85"/>
              </w:numPr>
              <w:autoSpaceDE w:val="0"/>
              <w:autoSpaceDN w:val="0"/>
              <w:ind w:left="357" w:hanging="357"/>
              <w:jc w:val="both"/>
              <w:rPr>
                <w:rFonts w:ascii="Sylfaen" w:hAnsi="Sylfaen" w:cstheme="minorHAnsi"/>
                <w:bCs/>
              </w:rPr>
            </w:pPr>
            <w:r w:rsidRPr="00D17B71">
              <w:rPr>
                <w:rFonts w:ascii="Sylfaen" w:hAnsi="Sylfaen" w:cstheme="minorHAnsi"/>
                <w:bCs/>
              </w:rPr>
              <w:t>porty audio: wejście na mikrofon, wyjście na słuchawki - dopuszcza się rozwiązanie combo,</w:t>
            </w:r>
          </w:p>
          <w:p w14:paraId="24A9B30B"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left w:val="single" w:sz="4" w:space="0" w:color="auto"/>
              <w:right w:val="single" w:sz="4" w:space="0" w:color="auto"/>
            </w:tcBorders>
            <w:shd w:val="clear" w:color="auto" w:fill="FFFFFF"/>
          </w:tcPr>
          <w:p w14:paraId="1D46723B"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784611D9" w14:textId="77777777" w:rsidTr="00D706C0">
        <w:trPr>
          <w:cantSplit/>
          <w:trHeight w:val="1404"/>
        </w:trPr>
        <w:tc>
          <w:tcPr>
            <w:tcW w:w="0" w:type="auto"/>
            <w:vMerge/>
            <w:tcBorders>
              <w:left w:val="single" w:sz="4" w:space="0" w:color="auto"/>
              <w:right w:val="single" w:sz="4" w:space="0" w:color="auto"/>
            </w:tcBorders>
            <w:shd w:val="clear" w:color="auto" w:fill="FFFFFF"/>
            <w:vAlign w:val="center"/>
          </w:tcPr>
          <w:p w14:paraId="35C6A8F7"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right w:val="single" w:sz="4" w:space="0" w:color="auto"/>
            </w:tcBorders>
            <w:shd w:val="clear" w:color="auto" w:fill="FFFFFF"/>
            <w:vAlign w:val="center"/>
          </w:tcPr>
          <w:p w14:paraId="214CE605" w14:textId="77777777" w:rsidR="00D34B45" w:rsidRPr="00D17B71" w:rsidRDefault="00D34B45" w:rsidP="00D701C2">
            <w:pPr>
              <w:numPr>
                <w:ilvl w:val="0"/>
                <w:numId w:val="85"/>
              </w:numPr>
              <w:autoSpaceDE w:val="0"/>
              <w:autoSpaceDN w:val="0"/>
              <w:ind w:left="357" w:hanging="357"/>
              <w:jc w:val="both"/>
              <w:rPr>
                <w:rFonts w:ascii="Sylfaen" w:hAnsi="Sylfaen" w:cstheme="minorHAnsi"/>
                <w:bCs/>
              </w:rPr>
            </w:pPr>
            <w:r w:rsidRPr="00D17B71">
              <w:rPr>
                <w:rFonts w:ascii="Sylfaen" w:hAnsi="Sylfaen" w:cstheme="minorHAnsi"/>
                <w:bCs/>
              </w:rPr>
              <w:t>wbudowany czytnik kart SDXC,</w:t>
            </w:r>
          </w:p>
        </w:tc>
        <w:tc>
          <w:tcPr>
            <w:tcW w:w="4253" w:type="dxa"/>
            <w:tcBorders>
              <w:left w:val="single" w:sz="4" w:space="0" w:color="auto"/>
              <w:right w:val="single" w:sz="4" w:space="0" w:color="auto"/>
            </w:tcBorders>
            <w:shd w:val="clear" w:color="auto" w:fill="FFFFFF"/>
          </w:tcPr>
          <w:p w14:paraId="1E2122F0"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BA591F" w:rsidRPr="00D17B71" w14:paraId="5E4E46A4" w14:textId="77777777" w:rsidTr="00894CC4">
        <w:trPr>
          <w:cantSplit/>
          <w:trHeight w:val="450"/>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3327A8AB" w14:textId="77777777" w:rsidR="00BA591F" w:rsidRPr="00D17B71" w:rsidRDefault="00BA591F" w:rsidP="00D34B45">
            <w:pPr>
              <w:autoSpaceDE w:val="0"/>
              <w:autoSpaceDN w:val="0"/>
              <w:spacing w:before="90"/>
              <w:rPr>
                <w:rFonts w:ascii="Sylfaen" w:hAnsi="Sylfaen" w:cstheme="minorHAnsi"/>
                <w:bCs/>
              </w:rPr>
            </w:pPr>
            <w:r w:rsidRPr="00D17B71">
              <w:rPr>
                <w:rFonts w:ascii="Sylfaen" w:hAnsi="Sylfaen" w:cstheme="minorHAnsi"/>
                <w:bCs/>
              </w:rPr>
              <w:t>Zasilanie:</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E8543" w14:textId="77777777" w:rsidR="00BA591F" w:rsidRPr="00D17B71" w:rsidRDefault="00BA591F" w:rsidP="00D701C2">
            <w:pPr>
              <w:numPr>
                <w:ilvl w:val="0"/>
                <w:numId w:val="86"/>
              </w:numPr>
              <w:autoSpaceDE w:val="0"/>
              <w:autoSpaceDN w:val="0"/>
              <w:ind w:left="357" w:hanging="357"/>
              <w:jc w:val="both"/>
              <w:rPr>
                <w:rFonts w:ascii="Sylfaen" w:hAnsi="Sylfaen" w:cstheme="minorHAnsi"/>
                <w:bCs/>
              </w:rPr>
            </w:pPr>
            <w:r w:rsidRPr="00D17B71">
              <w:rPr>
                <w:rFonts w:ascii="Sylfaen" w:hAnsi="Sylfaen" w:cstheme="minorHAnsi"/>
                <w:bCs/>
              </w:rPr>
              <w:t xml:space="preserve">akumulatorowe (Li-Ion i/lub Li-Po) </w:t>
            </w:r>
            <w:r w:rsidRPr="00D17B71">
              <w:rPr>
                <w:rFonts w:ascii="Sylfaen" w:hAnsi="Sylfaen" w:cstheme="minorHAnsi"/>
                <w:bCs/>
                <w:color w:val="000000" w:themeColor="text1"/>
              </w:rPr>
              <w:t xml:space="preserve">o pojemności minimum 3,5Ah </w:t>
            </w:r>
          </w:p>
          <w:p w14:paraId="42BF6836" w14:textId="3B09EC21" w:rsidR="00BA591F" w:rsidRPr="00D17B71" w:rsidRDefault="00BA591F" w:rsidP="00BA591F">
            <w:pPr>
              <w:autoSpaceDE w:val="0"/>
              <w:autoSpaceDN w:val="0"/>
              <w:ind w:left="357"/>
              <w:jc w:val="both"/>
              <w:rPr>
                <w:rFonts w:ascii="Sylfaen" w:hAnsi="Sylfaen" w:cstheme="minorHAnsi"/>
                <w:bCs/>
              </w:rPr>
            </w:pPr>
          </w:p>
        </w:tc>
        <w:tc>
          <w:tcPr>
            <w:tcW w:w="4253" w:type="dxa"/>
            <w:vMerge w:val="restart"/>
            <w:tcBorders>
              <w:top w:val="single" w:sz="4" w:space="0" w:color="auto"/>
              <w:left w:val="single" w:sz="4" w:space="0" w:color="auto"/>
              <w:right w:val="single" w:sz="4" w:space="0" w:color="auto"/>
            </w:tcBorders>
            <w:shd w:val="clear" w:color="auto" w:fill="FFFFFF"/>
          </w:tcPr>
          <w:p w14:paraId="440DBE67" w14:textId="77777777" w:rsidR="00BA591F" w:rsidRPr="00D17B71" w:rsidRDefault="00BA591F" w:rsidP="00D34B45">
            <w:pPr>
              <w:autoSpaceDE w:val="0"/>
              <w:autoSpaceDN w:val="0"/>
              <w:spacing w:before="90" w:line="380" w:lineRule="atLeast"/>
              <w:jc w:val="both"/>
              <w:rPr>
                <w:rFonts w:ascii="Sylfaen" w:hAnsi="Sylfaen" w:cstheme="minorHAnsi"/>
                <w:bCs/>
              </w:rPr>
            </w:pPr>
            <w:r w:rsidRPr="00D17B71">
              <w:rPr>
                <w:rFonts w:ascii="Sylfaen" w:hAnsi="Sylfaen" w:cstheme="minorHAnsi"/>
                <w:bCs/>
              </w:rPr>
              <w:t xml:space="preserve"> </w:t>
            </w:r>
          </w:p>
        </w:tc>
      </w:tr>
      <w:tr w:rsidR="00BA591F" w:rsidRPr="00D17B71" w14:paraId="2EC60126" w14:textId="77777777" w:rsidTr="00894CC4">
        <w:trPr>
          <w:cantSplit/>
          <w:trHeight w:val="900"/>
        </w:trPr>
        <w:tc>
          <w:tcPr>
            <w:tcW w:w="0" w:type="auto"/>
            <w:vMerge/>
            <w:tcBorders>
              <w:left w:val="single" w:sz="4" w:space="0" w:color="auto"/>
              <w:bottom w:val="single" w:sz="4" w:space="0" w:color="auto"/>
              <w:right w:val="single" w:sz="4" w:space="0" w:color="auto"/>
            </w:tcBorders>
            <w:shd w:val="clear" w:color="auto" w:fill="FFFFFF"/>
            <w:vAlign w:val="center"/>
          </w:tcPr>
          <w:p w14:paraId="5931D24F" w14:textId="77777777" w:rsidR="00BA591F" w:rsidRPr="00D17B71" w:rsidRDefault="00BA591F"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675DFBF6" w14:textId="0F57EC1E" w:rsidR="00BA591F" w:rsidRPr="00D17B71" w:rsidRDefault="00BA591F" w:rsidP="00BA591F">
            <w:pPr>
              <w:numPr>
                <w:ilvl w:val="0"/>
                <w:numId w:val="86"/>
              </w:numPr>
              <w:autoSpaceDE w:val="0"/>
              <w:autoSpaceDN w:val="0"/>
              <w:ind w:left="357" w:hanging="357"/>
              <w:jc w:val="both"/>
              <w:rPr>
                <w:rFonts w:ascii="Sylfaen" w:hAnsi="Sylfaen" w:cstheme="minorHAnsi"/>
                <w:bCs/>
              </w:rPr>
            </w:pPr>
            <w:r w:rsidRPr="00D17B71">
              <w:rPr>
                <w:rFonts w:ascii="Sylfaen" w:hAnsi="Sylfaen" w:cstheme="minorHAnsi"/>
                <w:bCs/>
              </w:rPr>
              <w:t>zewnętrzny zasilacz 230V 50Hz o mocy pozwalającej na ładowanie oraz jednoczesne użytkowanie laptopa.</w:t>
            </w:r>
          </w:p>
        </w:tc>
        <w:tc>
          <w:tcPr>
            <w:tcW w:w="4253" w:type="dxa"/>
            <w:vMerge/>
            <w:tcBorders>
              <w:left w:val="single" w:sz="4" w:space="0" w:color="auto"/>
              <w:bottom w:val="single" w:sz="4" w:space="0" w:color="auto"/>
              <w:right w:val="single" w:sz="4" w:space="0" w:color="auto"/>
            </w:tcBorders>
            <w:shd w:val="clear" w:color="auto" w:fill="FFFFFF"/>
          </w:tcPr>
          <w:p w14:paraId="1B97EF5A" w14:textId="77777777" w:rsidR="00BA591F" w:rsidRPr="00D17B71" w:rsidRDefault="00BA591F" w:rsidP="00D34B45">
            <w:pPr>
              <w:autoSpaceDE w:val="0"/>
              <w:autoSpaceDN w:val="0"/>
              <w:spacing w:before="90" w:line="380" w:lineRule="atLeast"/>
              <w:jc w:val="both"/>
              <w:rPr>
                <w:rFonts w:ascii="Sylfaen" w:hAnsi="Sylfaen" w:cstheme="minorHAnsi"/>
                <w:bCs/>
              </w:rPr>
            </w:pPr>
          </w:p>
        </w:tc>
      </w:tr>
      <w:tr w:rsidR="00D34B45" w:rsidRPr="00D17B71" w14:paraId="5F2B91E3" w14:textId="77777777" w:rsidTr="00D706C0">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BF8D784"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Waga:</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0F045" w14:textId="77777777" w:rsidR="00D34B45" w:rsidRPr="00D17B71" w:rsidRDefault="00D34B45" w:rsidP="00D34B45">
            <w:pPr>
              <w:autoSpaceDE w:val="0"/>
              <w:autoSpaceDN w:val="0"/>
              <w:ind w:left="412" w:hanging="283"/>
              <w:rPr>
                <w:rFonts w:ascii="Sylfaen" w:hAnsi="Sylfaen" w:cstheme="minorHAnsi"/>
                <w:bCs/>
              </w:rPr>
            </w:pPr>
            <w:r w:rsidRPr="00D17B71">
              <w:rPr>
                <w:rFonts w:ascii="Sylfaen" w:hAnsi="Sylfaen" w:cstheme="minorHAnsi"/>
                <w:bCs/>
              </w:rPr>
              <w:t>nie więcej niż 2,2 kg z baterią</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BBE50B8" w14:textId="77777777" w:rsidR="00D34B45" w:rsidRPr="00D17B71" w:rsidRDefault="00D34B45" w:rsidP="00D34B45">
            <w:pPr>
              <w:autoSpaceDE w:val="0"/>
              <w:autoSpaceDN w:val="0"/>
              <w:ind w:left="412" w:hanging="283"/>
              <w:rPr>
                <w:rFonts w:ascii="Sylfaen" w:hAnsi="Sylfaen" w:cstheme="minorHAnsi"/>
                <w:bCs/>
              </w:rPr>
            </w:pPr>
          </w:p>
        </w:tc>
      </w:tr>
      <w:tr w:rsidR="00D34B45" w:rsidRPr="00D17B71" w14:paraId="7B2D97FE" w14:textId="77777777" w:rsidTr="00D706C0">
        <w:trPr>
          <w:cantSplit/>
          <w:trHeight w:val="1572"/>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258892A6"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System operacyjny:</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EB456" w14:textId="77777777" w:rsidR="00D34B45" w:rsidRPr="00D17B71" w:rsidRDefault="00D34B45" w:rsidP="00D701C2">
            <w:pPr>
              <w:numPr>
                <w:ilvl w:val="0"/>
                <w:numId w:val="87"/>
              </w:numPr>
              <w:autoSpaceDE w:val="0"/>
              <w:autoSpaceDN w:val="0"/>
              <w:ind w:left="357" w:hanging="357"/>
              <w:jc w:val="both"/>
              <w:rPr>
                <w:rFonts w:ascii="Sylfaen" w:hAnsi="Sylfaen" w:cstheme="minorHAnsi"/>
                <w:bCs/>
              </w:rPr>
            </w:pPr>
            <w:r w:rsidRPr="00D17B71">
              <w:rPr>
                <w:rFonts w:ascii="Sylfaen" w:hAnsi="Sylfaen" w:cstheme="minorHAnsi"/>
                <w:bCs/>
              </w:rPr>
              <w:t xml:space="preserve">Microsoft Windows 10 Professional PL 64-bit lub równoważny (Wymagana współpraca z domeną MS Windows, możliwość ustalania zasad i ról użytkowników poprzez Active Directory, </w:t>
            </w:r>
            <w:r w:rsidRPr="00D17B71">
              <w:rPr>
                <w:rFonts w:ascii="Sylfaen" w:hAnsi="Sylfaen" w:cstheme="minorHAnsi"/>
                <w:bCs/>
                <w:color w:val="000000" w:themeColor="text1"/>
              </w:rPr>
              <w:t xml:space="preserve">więcej szczegółów w przypisie nr 1 na stronie ). </w:t>
            </w:r>
            <w:r w:rsidRPr="00D17B71">
              <w:rPr>
                <w:rFonts w:ascii="Sylfaen" w:hAnsi="Sylfaen" w:cstheme="minorHAnsi"/>
                <w:bCs/>
              </w:rPr>
              <w:t>Nie dopuszcza się w tym zakresie licencji pochodzących z rynku wtórnego,</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9090C67"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60674928" w14:textId="77777777" w:rsidTr="00D706C0">
        <w:trPr>
          <w:cantSplit/>
          <w:trHeight w:val="1272"/>
        </w:trPr>
        <w:tc>
          <w:tcPr>
            <w:tcW w:w="0" w:type="auto"/>
            <w:vMerge/>
            <w:tcBorders>
              <w:left w:val="single" w:sz="4" w:space="0" w:color="auto"/>
              <w:bottom w:val="single" w:sz="4" w:space="0" w:color="auto"/>
              <w:right w:val="single" w:sz="4" w:space="0" w:color="auto"/>
            </w:tcBorders>
            <w:shd w:val="clear" w:color="auto" w:fill="FFFFFF"/>
            <w:vAlign w:val="center"/>
          </w:tcPr>
          <w:p w14:paraId="1F2CDD8B"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173BD120" w14:textId="77777777" w:rsidR="00D34B45" w:rsidRPr="00D17B71" w:rsidRDefault="00D34B45" w:rsidP="00D701C2">
            <w:pPr>
              <w:numPr>
                <w:ilvl w:val="0"/>
                <w:numId w:val="87"/>
              </w:numPr>
              <w:autoSpaceDE w:val="0"/>
              <w:autoSpaceDN w:val="0"/>
              <w:ind w:left="357" w:hanging="357"/>
              <w:jc w:val="both"/>
              <w:rPr>
                <w:rFonts w:ascii="Sylfaen" w:hAnsi="Sylfaen" w:cstheme="minorHAnsi"/>
                <w:bCs/>
              </w:rPr>
            </w:pPr>
            <w:r w:rsidRPr="00D17B71">
              <w:rPr>
                <w:rFonts w:ascii="Sylfaen" w:hAnsi="Sylfaen" w:cstheme="minorHAnsi"/>
                <w:bCs/>
              </w:rPr>
              <w:t>umieszczony na obudowie Certyfikat Autentyczności w postaci specjalnej naklejki zabezpieczającej lub Załączone potwierdzenie wykonawcy / producenta komputera o legalności dostarczonego oprogramowania systemowego.</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CD271DE"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014D50D2" w14:textId="77777777" w:rsidTr="00D706C0">
        <w:trPr>
          <w:cantSplit/>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56E78F1"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Wsparcie techniczne:</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2A798" w14:textId="77777777" w:rsidR="00D34B45" w:rsidRPr="00D17B71" w:rsidRDefault="00D34B45" w:rsidP="00D34B45">
            <w:pPr>
              <w:autoSpaceDE w:val="0"/>
              <w:autoSpaceDN w:val="0"/>
              <w:ind w:left="412" w:hanging="283"/>
              <w:rPr>
                <w:rFonts w:ascii="Sylfaen" w:hAnsi="Sylfaen" w:cstheme="minorHAnsi"/>
                <w:bCs/>
              </w:rPr>
            </w:pPr>
            <w:r w:rsidRPr="00D17B71">
              <w:rPr>
                <w:rFonts w:ascii="Sylfaen" w:hAnsi="Sylfaen" w:cstheme="minorHAnsi"/>
                <w:bCs/>
              </w:rPr>
              <w:t>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E843762" w14:textId="77777777" w:rsidR="00D34B45" w:rsidRPr="00D17B71" w:rsidRDefault="00D34B45" w:rsidP="00D34B45">
            <w:pPr>
              <w:autoSpaceDE w:val="0"/>
              <w:autoSpaceDN w:val="0"/>
              <w:ind w:left="412" w:hanging="283"/>
              <w:rPr>
                <w:rFonts w:ascii="Sylfaen" w:hAnsi="Sylfaen" w:cstheme="minorHAnsi"/>
                <w:bCs/>
              </w:rPr>
            </w:pPr>
          </w:p>
        </w:tc>
      </w:tr>
      <w:tr w:rsidR="00D34B45" w:rsidRPr="00D17B71" w14:paraId="7930693B" w14:textId="77777777" w:rsidTr="00D706C0">
        <w:trPr>
          <w:cantSplit/>
          <w:trHeight w:val="1104"/>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0E222DD5"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lastRenderedPageBreak/>
              <w:t>Dokumenty:</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4F7EE" w14:textId="77777777" w:rsidR="00D34B45" w:rsidRPr="00D17B71" w:rsidRDefault="00D34B45" w:rsidP="00D701C2">
            <w:pPr>
              <w:numPr>
                <w:ilvl w:val="0"/>
                <w:numId w:val="88"/>
              </w:numPr>
              <w:autoSpaceDE w:val="0"/>
              <w:autoSpaceDN w:val="0"/>
              <w:ind w:left="357" w:hanging="357"/>
              <w:jc w:val="both"/>
              <w:rPr>
                <w:rFonts w:ascii="Sylfaen" w:hAnsi="Sylfaen" w:cstheme="minorHAnsi"/>
                <w:bCs/>
              </w:rPr>
            </w:pPr>
            <w:r w:rsidRPr="00D17B71">
              <w:rPr>
                <w:rFonts w:ascii="Sylfaen" w:hAnsi="Sylfaen" w:cstheme="minorHAnsi"/>
                <w:bCs/>
              </w:rPr>
              <w:t>urządzenia wyprodukowane są przez producenta, u którego wdrożono normę PN-EN ISO 9001 lub równoważną, w zakresie co najmniej produkcji/rozwoju urządzeń z kategorii oferowanego sprzętu,</w:t>
            </w:r>
          </w:p>
          <w:p w14:paraId="00E8499B" w14:textId="77777777" w:rsidR="00D34B45" w:rsidRPr="00D17B71" w:rsidRDefault="00D34B45" w:rsidP="00D34B45">
            <w:pPr>
              <w:autoSpaceDE w:val="0"/>
              <w:autoSpaceDN w:val="0"/>
              <w:ind w:left="357"/>
              <w:jc w:val="both"/>
              <w:rPr>
                <w:rFonts w:ascii="Sylfaen" w:hAnsi="Sylfaen" w:cstheme="minorHAns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6A5C7CE6"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5BAB765E" w14:textId="77777777" w:rsidTr="00D706C0">
        <w:trPr>
          <w:cantSplit/>
          <w:trHeight w:val="1344"/>
        </w:trPr>
        <w:tc>
          <w:tcPr>
            <w:tcW w:w="0" w:type="auto"/>
            <w:vMerge/>
            <w:tcBorders>
              <w:left w:val="single" w:sz="4" w:space="0" w:color="auto"/>
              <w:right w:val="single" w:sz="4" w:space="0" w:color="auto"/>
            </w:tcBorders>
            <w:shd w:val="clear" w:color="auto" w:fill="FFFFFF"/>
            <w:vAlign w:val="center"/>
          </w:tcPr>
          <w:p w14:paraId="5141F465"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6A49992F" w14:textId="77777777" w:rsidR="00D34B45" w:rsidRPr="00D17B71" w:rsidRDefault="00D34B45" w:rsidP="00D701C2">
            <w:pPr>
              <w:numPr>
                <w:ilvl w:val="0"/>
                <w:numId w:val="88"/>
              </w:numPr>
              <w:autoSpaceDE w:val="0"/>
              <w:autoSpaceDN w:val="0"/>
              <w:ind w:left="357" w:hanging="357"/>
              <w:jc w:val="both"/>
              <w:rPr>
                <w:rFonts w:ascii="Sylfaen" w:hAnsi="Sylfaen" w:cstheme="minorHAnsi"/>
                <w:bCs/>
              </w:rPr>
            </w:pPr>
            <w:r w:rsidRPr="00D17B71">
              <w:rPr>
                <w:rFonts w:ascii="Sylfaen" w:hAnsi="Sylfaen" w:cstheme="minorHAnsi"/>
                <w:bCs/>
              </w:rPr>
              <w:t>urządzenia wyprodukowane są przez producenta, u którego wdrożono normę PN-EN ISO 14001 lub równoważną w zakresie co najmniej produkcji/rozwoju urządzeń z kategorii oferowanego sprzętu,</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4869FC1"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0828A665" w14:textId="77777777" w:rsidTr="00D706C0">
        <w:trPr>
          <w:cantSplit/>
          <w:trHeight w:val="828"/>
        </w:trPr>
        <w:tc>
          <w:tcPr>
            <w:tcW w:w="0" w:type="auto"/>
            <w:vMerge/>
            <w:tcBorders>
              <w:left w:val="single" w:sz="4" w:space="0" w:color="auto"/>
              <w:bottom w:val="single" w:sz="4" w:space="0" w:color="auto"/>
              <w:right w:val="single" w:sz="4" w:space="0" w:color="auto"/>
            </w:tcBorders>
            <w:shd w:val="clear" w:color="auto" w:fill="FFFFFF"/>
            <w:vAlign w:val="center"/>
          </w:tcPr>
          <w:p w14:paraId="5BE8EA62"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1174A392" w14:textId="77777777" w:rsidR="00D34B45" w:rsidRPr="00D17B71" w:rsidRDefault="00D34B45" w:rsidP="00D701C2">
            <w:pPr>
              <w:numPr>
                <w:ilvl w:val="0"/>
                <w:numId w:val="88"/>
              </w:numPr>
              <w:autoSpaceDE w:val="0"/>
              <w:autoSpaceDN w:val="0"/>
              <w:ind w:left="357" w:hanging="357"/>
              <w:jc w:val="both"/>
              <w:rPr>
                <w:rFonts w:ascii="Sylfaen" w:hAnsi="Sylfaen" w:cstheme="minorHAnsi"/>
                <w:bCs/>
              </w:rPr>
            </w:pPr>
            <w:r w:rsidRPr="00D17B71">
              <w:rPr>
                <w:rFonts w:ascii="Sylfaen" w:hAnsi="Sylfaen" w:cstheme="minorHAnsi"/>
                <w:bCs/>
              </w:rPr>
              <w:t>oferowane urządzenia posiadają deklarację zgodności CE,</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2B3D614"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5F4F2804" w14:textId="77777777" w:rsidTr="00D706C0">
        <w:trPr>
          <w:cantSplit/>
          <w:trHeight w:val="1824"/>
        </w:trPr>
        <w:tc>
          <w:tcPr>
            <w:tcW w:w="0" w:type="auto"/>
            <w:vMerge w:val="restart"/>
            <w:tcBorders>
              <w:top w:val="single" w:sz="4" w:space="0" w:color="auto"/>
              <w:left w:val="single" w:sz="4" w:space="0" w:color="auto"/>
              <w:right w:val="single" w:sz="4" w:space="0" w:color="auto"/>
            </w:tcBorders>
            <w:shd w:val="clear" w:color="auto" w:fill="FFFFFF"/>
            <w:vAlign w:val="center"/>
            <w:hideMark/>
          </w:tcPr>
          <w:p w14:paraId="1A841E1A" w14:textId="77777777" w:rsidR="00D34B45" w:rsidRPr="00D17B71" w:rsidRDefault="00D34B45" w:rsidP="00D34B45">
            <w:pPr>
              <w:autoSpaceDE w:val="0"/>
              <w:autoSpaceDN w:val="0"/>
              <w:spacing w:before="90"/>
              <w:rPr>
                <w:rFonts w:ascii="Sylfaen" w:hAnsi="Sylfaen" w:cstheme="minorHAnsi"/>
                <w:bCs/>
              </w:rPr>
            </w:pPr>
            <w:r w:rsidRPr="00D17B71">
              <w:rPr>
                <w:rFonts w:ascii="Sylfaen" w:hAnsi="Sylfaen" w:cstheme="minorHAnsi"/>
                <w:bCs/>
              </w:rPr>
              <w:t>Warunki gwarancji:</w:t>
            </w: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381C4" w14:textId="77777777" w:rsidR="00D34B45" w:rsidRPr="00D17B71" w:rsidRDefault="00D34B45" w:rsidP="00D701C2">
            <w:pPr>
              <w:numPr>
                <w:ilvl w:val="0"/>
                <w:numId w:val="89"/>
              </w:numPr>
              <w:autoSpaceDE w:val="0"/>
              <w:autoSpaceDN w:val="0"/>
              <w:ind w:left="357" w:hanging="357"/>
              <w:jc w:val="both"/>
              <w:rPr>
                <w:rFonts w:ascii="Sylfaen" w:hAnsi="Sylfaen" w:cstheme="minorHAnsi"/>
                <w:bCs/>
              </w:rPr>
            </w:pPr>
            <w:r w:rsidRPr="00D17B71">
              <w:rPr>
                <w:rFonts w:ascii="Sylfaen" w:hAnsi="Sylfaen" w:cstheme="minorHAnsi"/>
                <w:bCs/>
              </w:rPr>
              <w:t>minimum 2-letnia gwarancja sprzętu liczona od daty dostawy</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516307E"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tr w:rsidR="00D34B45" w:rsidRPr="00D17B71" w14:paraId="067D9309" w14:textId="77777777" w:rsidTr="00D706C0">
        <w:trPr>
          <w:cantSplit/>
          <w:trHeight w:val="581"/>
        </w:trPr>
        <w:tc>
          <w:tcPr>
            <w:tcW w:w="0" w:type="auto"/>
            <w:vMerge/>
            <w:tcBorders>
              <w:left w:val="single" w:sz="4" w:space="0" w:color="auto"/>
              <w:bottom w:val="single" w:sz="4" w:space="0" w:color="auto"/>
              <w:right w:val="single" w:sz="4" w:space="0" w:color="auto"/>
            </w:tcBorders>
            <w:shd w:val="clear" w:color="auto" w:fill="FFFFFF"/>
            <w:vAlign w:val="center"/>
          </w:tcPr>
          <w:p w14:paraId="7ABEFDE9" w14:textId="77777777" w:rsidR="00D34B45" w:rsidRPr="00D17B71" w:rsidRDefault="00D34B45" w:rsidP="00D34B45">
            <w:pPr>
              <w:autoSpaceDE w:val="0"/>
              <w:autoSpaceDN w:val="0"/>
              <w:spacing w:before="90"/>
              <w:rPr>
                <w:rFonts w:ascii="Sylfaen" w:hAnsi="Sylfaen" w:cstheme="minorHAnsi"/>
                <w:bCs/>
              </w:rPr>
            </w:pPr>
          </w:p>
        </w:tc>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14:paraId="0C1FD965" w14:textId="77777777" w:rsidR="00D34B45" w:rsidRPr="00D17B71" w:rsidRDefault="00D34B45" w:rsidP="00D701C2">
            <w:pPr>
              <w:numPr>
                <w:ilvl w:val="0"/>
                <w:numId w:val="89"/>
              </w:numPr>
              <w:autoSpaceDE w:val="0"/>
              <w:autoSpaceDN w:val="0"/>
              <w:ind w:left="357" w:hanging="357"/>
              <w:jc w:val="both"/>
              <w:rPr>
                <w:rFonts w:ascii="Sylfaen" w:hAnsi="Sylfaen" w:cstheme="minorHAnsi"/>
                <w:bCs/>
              </w:rPr>
            </w:pPr>
            <w:r w:rsidRPr="00D17B71">
              <w:rPr>
                <w:rFonts w:ascii="Sylfaen" w:hAnsi="Sylfaen" w:cstheme="minorHAnsi"/>
                <w:bCs/>
              </w:rPr>
              <w:t>serwis urządzeń realizowany zgodnie z wymaganiami normy ISO 9001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CE3B402" w14:textId="77777777" w:rsidR="00D34B45" w:rsidRPr="00D17B71" w:rsidRDefault="00D34B45" w:rsidP="00D34B45">
            <w:pPr>
              <w:autoSpaceDE w:val="0"/>
              <w:autoSpaceDN w:val="0"/>
              <w:spacing w:before="90" w:line="380" w:lineRule="atLeast"/>
              <w:ind w:left="720"/>
              <w:jc w:val="both"/>
              <w:rPr>
                <w:rFonts w:ascii="Sylfaen" w:hAnsi="Sylfaen" w:cstheme="minorHAnsi"/>
                <w:bCs/>
              </w:rPr>
            </w:pPr>
          </w:p>
        </w:tc>
      </w:tr>
      <w:bookmarkEnd w:id="0"/>
    </w:tbl>
    <w:p w14:paraId="03FC752B" w14:textId="3DD6E9D4" w:rsidR="005A6D12" w:rsidRPr="00D17B71" w:rsidRDefault="005A6D12" w:rsidP="00B873DD">
      <w:pPr>
        <w:spacing w:after="160" w:line="259" w:lineRule="auto"/>
        <w:rPr>
          <w:rFonts w:ascii="Sylfaen" w:eastAsia="Calibri" w:hAnsi="Sylfaen" w:cs="Arial"/>
          <w:b/>
          <w:iCs/>
          <w:noProof/>
          <w:color w:val="000000" w:themeColor="text1"/>
        </w:rPr>
      </w:pPr>
    </w:p>
    <w:sectPr w:rsidR="005A6D12" w:rsidRPr="00D17B71" w:rsidSect="0063766D">
      <w:headerReference w:type="first" r:id="rId11"/>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D8ED4" w14:textId="77777777" w:rsidR="00AD5AC5" w:rsidRDefault="00AD5AC5" w:rsidP="00DE74E4">
      <w:r>
        <w:separator/>
      </w:r>
    </w:p>
  </w:endnote>
  <w:endnote w:type="continuationSeparator" w:id="0">
    <w:p w14:paraId="17FC907D" w14:textId="77777777" w:rsidR="00AD5AC5" w:rsidRDefault="00AD5AC5" w:rsidP="00D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B82F" w14:textId="77777777" w:rsidR="00AD5AC5" w:rsidRDefault="00AD5AC5" w:rsidP="00DE74E4">
      <w:r>
        <w:separator/>
      </w:r>
    </w:p>
  </w:footnote>
  <w:footnote w:type="continuationSeparator" w:id="0">
    <w:p w14:paraId="7DD64BA5" w14:textId="77777777" w:rsidR="00AD5AC5" w:rsidRDefault="00AD5AC5" w:rsidP="00DE74E4">
      <w:r>
        <w:continuationSeparator/>
      </w:r>
    </w:p>
  </w:footnote>
  <w:footnote w:id="1">
    <w:p w14:paraId="270642F6" w14:textId="77777777" w:rsidR="00894CC4" w:rsidRPr="00414E82" w:rsidRDefault="00894CC4" w:rsidP="00D34B45">
      <w:pPr>
        <w:jc w:val="both"/>
        <w:rPr>
          <w:rFonts w:ascii="Arial Narrow" w:hAnsi="Arial Narrow"/>
          <w:sz w:val="16"/>
          <w:szCs w:val="16"/>
        </w:rPr>
      </w:pPr>
      <w:r w:rsidRPr="00414E82">
        <w:rPr>
          <w:rStyle w:val="Odwoanieprzypisudolnego"/>
          <w:spacing w:val="-4"/>
        </w:rPr>
        <w:footnoteRef/>
      </w:r>
      <w:r w:rsidRPr="00414E82">
        <w:rPr>
          <w:spacing w:val="-4"/>
        </w:rPr>
        <w:t xml:space="preserve"> </w:t>
      </w:r>
      <w:r w:rsidRPr="00414E82">
        <w:rPr>
          <w:rFonts w:ascii="Arial Narrow" w:hAnsi="Arial Narrow"/>
          <w:sz w:val="16"/>
          <w:szCs w:val="16"/>
        </w:rPr>
        <w:t xml:space="preserve">1.1 Ilekroć w treści ogłoszenia Zamawiający wskazuje na znaki towarowe, patenty lub pochodzenie produktów tylekroć, Zamawiający dopuszcza zaoferowanie rozwiązań równoważnych, które będą tożsame lub nie gorsze pod względem parametrów technicznych i funkcjonalności od wymienionego przez Zamawiającego z nazwy asortymentu. </w:t>
      </w:r>
    </w:p>
    <w:p w14:paraId="3643A658" w14:textId="77777777" w:rsidR="00894CC4" w:rsidRPr="00414E82" w:rsidRDefault="00894CC4" w:rsidP="00D34B45">
      <w:pPr>
        <w:jc w:val="both"/>
        <w:rPr>
          <w:rFonts w:ascii="Arial Narrow" w:hAnsi="Arial Narrow"/>
          <w:sz w:val="16"/>
          <w:szCs w:val="16"/>
        </w:rPr>
      </w:pPr>
      <w:r w:rsidRPr="00414E82">
        <w:rPr>
          <w:rFonts w:ascii="Arial Narrow" w:hAnsi="Arial Narrow"/>
          <w:sz w:val="16"/>
          <w:szCs w:val="16"/>
        </w:rPr>
        <w:t xml:space="preserve">1.2 W celu potwierdzenia, że oferowany równoważny przedmiot zamówienia odpowiada wymaganiom określonym przez Zamawiającego, Zamawiający żąda złożenia wraz z ofertą parafowanej lub podpisanej przez Wykonawcę specyfikacji technicznej dla oferowanych produktów równoważnych. </w:t>
      </w:r>
    </w:p>
    <w:p w14:paraId="5C5142AD" w14:textId="77777777" w:rsidR="00894CC4" w:rsidRPr="00414E82" w:rsidRDefault="00894CC4" w:rsidP="00D34B45">
      <w:pPr>
        <w:jc w:val="both"/>
        <w:rPr>
          <w:rFonts w:ascii="Arial Narrow" w:hAnsi="Arial Narrow"/>
          <w:sz w:val="16"/>
          <w:szCs w:val="16"/>
        </w:rPr>
      </w:pPr>
      <w:r w:rsidRPr="00414E82">
        <w:rPr>
          <w:rFonts w:ascii="Arial Narrow" w:hAnsi="Arial Narrow"/>
          <w:sz w:val="16"/>
          <w:szCs w:val="16"/>
        </w:rPr>
        <w:t>1.3 W przypadku zaoferowania przez wykonawcę systemu operacyjnego równoważnego do MS Windows 10 64 Bit PL, oferowany system operacyjny musi spełniać następujące wymogi: 1) Licencja nieograniczona czasowo, 2) System operacyjny w języku polskim. 3) Wymagana obsługa większości powszechnie używanych urządzeń peryferyjnych (drukarek, urządzeń sieciowych, standardów USB, Plug&amp;Play, Wi-Fi). 4) Funkcja działania systemu w trybie graficznym. 5) Obsługa procesorów wielordzeniowych. 6) Obsługa platformy x86. 7) Zapewnienie funkcji szyfrowania przechowywanych plików użytkowników 8) Zapewnienie funkcji dokonywania aktualizacji i poprawek systemu przez Internet oraz centralnie za pomocą dostarczonego systemu aktualizacji zdalnej. 9) Darmowe aktualizacje w ramach wersji systemu operacyjnego przez Internet. 10) Współpraca z domeną Windows. 11) Możliwość ustalania zasad i ról dla użytkowników oraz podłączenia i współpracy z serwerami Windows Active Directory 12) w sytuacji zaoferowania sprzętu, oprogramowania lub dowolnego elementu składowego o charakterze równoważnym (w stosunku do wymogów minimum zamawiającego), na wykonawcy spoczywa obowiązek dostarczenia w każdym z tych przypadków szczegółowej dokumentacji techniczno-technologicznej, w tym wyników testów porównawczych, potwierdzających co najmniej równoważność parametrów oferowanego sprzętu lub jego części.</w:t>
      </w:r>
    </w:p>
    <w:p w14:paraId="3477D658" w14:textId="77777777" w:rsidR="00894CC4" w:rsidRPr="00414E82" w:rsidRDefault="00894CC4" w:rsidP="00D34B45">
      <w:pPr>
        <w:jc w:val="both"/>
        <w:rPr>
          <w:rFonts w:ascii="Arial Narrow" w:hAnsi="Arial Narrow"/>
          <w:sz w:val="16"/>
          <w:szCs w:val="16"/>
        </w:rPr>
      </w:pPr>
      <w:r>
        <w:rPr>
          <w:rFonts w:ascii="Arial Narrow" w:hAnsi="Arial Narrow"/>
          <w:sz w:val="16"/>
          <w:szCs w:val="16"/>
        </w:rPr>
        <w:t>1.4</w:t>
      </w:r>
      <w:r w:rsidRPr="00414E82">
        <w:rPr>
          <w:rFonts w:ascii="Arial Narrow" w:hAnsi="Arial Narrow"/>
          <w:sz w:val="16"/>
          <w:szCs w:val="16"/>
        </w:rPr>
        <w:t xml:space="preserve"> W ramach realizacji zamówienia wykonawca jest zobowiązany do zrealizowania usług towarzyszących przedmiotowej dostawie, takich jak transport i ubezpieczenie na czas transportu, załadunek i rozładunek oraz wszelkich innych usług dodatkowych niezbędnych do prawidłowego wykonania zamówienia, takich jak instalacja, uruchomienie, pomoc techniczna oraz serwis gwarancyjny. </w:t>
      </w:r>
    </w:p>
    <w:p w14:paraId="7466AC3B" w14:textId="77777777" w:rsidR="00894CC4" w:rsidRDefault="00894CC4" w:rsidP="00D34B45">
      <w:pPr>
        <w:shd w:val="clear" w:color="auto" w:fill="FFFFFF"/>
        <w:spacing w:after="120"/>
        <w:outlineLvl w:val="1"/>
        <w:rPr>
          <w:rFonts w:ascii="Helvetica" w:hAnsi="Helvetica" w:cs="Helvetica"/>
          <w:sz w:val="57"/>
          <w:szCs w:val="57"/>
        </w:rPr>
      </w:pPr>
      <w:r>
        <w:rPr>
          <w:rFonts w:ascii="Arial Narrow" w:hAnsi="Arial Narrow"/>
          <w:sz w:val="16"/>
          <w:szCs w:val="16"/>
        </w:rPr>
        <w:t>1.5</w:t>
      </w:r>
      <w:r w:rsidRPr="00414E82">
        <w:rPr>
          <w:rFonts w:ascii="Arial Narrow" w:hAnsi="Arial Narrow"/>
          <w:sz w:val="16"/>
          <w:szCs w:val="16"/>
        </w:rPr>
        <w:t xml:space="preserve"> Wykonawca zapewnia, że dostarczony sprzęt nie posiada wad fizycznych i prawnych oraz został wprowadzony do obrotu zgodnie z aktami prawnymi wdrażającymi Dyrektywy Nowego Podejścia co potwierdza oznaczenie CE, zgodnie z Rozporządzeniem Ministra Rozwoju z dnia 2 czerwca 2016 r. w sprawie wymagań dla sprzętu elektrycznego Dz.U. 2016 poz. 806 </w:t>
      </w:r>
    </w:p>
    <w:p w14:paraId="21EA5177" w14:textId="77777777" w:rsidR="00894CC4" w:rsidRPr="009B1B0E" w:rsidRDefault="00894CC4" w:rsidP="00D34B45">
      <w:pPr>
        <w:shd w:val="clear" w:color="auto" w:fill="FFFFFF"/>
        <w:spacing w:after="120"/>
        <w:outlineLvl w:val="1"/>
        <w:rPr>
          <w:rFonts w:ascii="Helvetica" w:hAnsi="Helvetica" w:cs="Helvetica"/>
          <w:sz w:val="57"/>
          <w:szCs w:val="57"/>
        </w:rPr>
      </w:pPr>
      <w:r>
        <w:rPr>
          <w:rFonts w:ascii="Arial Narrow" w:hAnsi="Arial Narrow"/>
          <w:sz w:val="16"/>
          <w:szCs w:val="16"/>
        </w:rPr>
        <w:t>1.6</w:t>
      </w:r>
      <w:r w:rsidRPr="00414E82">
        <w:rPr>
          <w:rFonts w:ascii="Arial Narrow" w:hAnsi="Arial Narrow"/>
          <w:sz w:val="16"/>
          <w:szCs w:val="16"/>
        </w:rPr>
        <w:t xml:space="preserve"> Sprzedawca, do każdego egzemplarza sprzętu dostarczanego Zamawiającemu, zobowiązuje się dołączyć kartę gwarancyjną i instrukcję obsługi. W karcie gwarancyjnej zawarte muszą być informacje dotyczące numeru seryjnego sprzętu oraz dane teleadresowe gwaranta: numery telefonu i faksu, adres e-mail, pod które można zgłaszać awarie sprzętu</w:t>
      </w:r>
    </w:p>
    <w:p w14:paraId="354409CA" w14:textId="77777777" w:rsidR="00894CC4" w:rsidRPr="00414E82" w:rsidRDefault="00894CC4" w:rsidP="00D34B45">
      <w:pPr>
        <w:pStyle w:val="Zwykytekst"/>
        <w:spacing w:after="60"/>
        <w:rPr>
          <w:rFonts w:ascii="Arial Narrow" w:hAnsi="Arial Narrow"/>
          <w:sz w:val="16"/>
          <w:szCs w:val="16"/>
        </w:rPr>
      </w:pPr>
    </w:p>
    <w:p w14:paraId="0E384FC5" w14:textId="77777777" w:rsidR="00894CC4" w:rsidRPr="00414E82" w:rsidRDefault="00894CC4" w:rsidP="00D34B45">
      <w:pPr>
        <w:pStyle w:val="Tekstprzypisudolnego"/>
        <w:rPr>
          <w:lang w:val="x-non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BB47" w14:textId="2FDCFFCC" w:rsidR="00894CC4" w:rsidRDefault="00894CC4">
    <w:pPr>
      <w:pStyle w:val="Nagwek"/>
    </w:pPr>
    <w:r>
      <w:rPr>
        <w:noProof/>
      </w:rPr>
      <w:drawing>
        <wp:anchor distT="0" distB="0" distL="114300" distR="114300" simplePos="0" relativeHeight="251659264" behindDoc="1" locked="0" layoutInCell="1" allowOverlap="0" wp14:anchorId="4C4DF83F" wp14:editId="59CBBC5B">
          <wp:simplePos x="0" y="0"/>
          <wp:positionH relativeFrom="page">
            <wp:align>center</wp:align>
          </wp:positionH>
          <wp:positionV relativeFrom="page">
            <wp:align>top</wp:align>
          </wp:positionV>
          <wp:extent cx="7559957" cy="10663198"/>
          <wp:effectExtent l="0" t="0" r="3175" b="5080"/>
          <wp:wrapNone/>
          <wp:docPr id="1" name="Graf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istownik-zmp-2019-caly.sv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57" cy="106631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pl-P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0"/>
        </w:tabs>
        <w:ind w:left="720" w:hanging="360"/>
      </w:pPr>
      <w:rPr>
        <w:rFonts w:hint="default"/>
        <w:sz w:val="22"/>
      </w:rPr>
    </w:lvl>
  </w:abstractNum>
  <w:abstractNum w:abstractNumId="2" w15:restartNumberingAfterBreak="0">
    <w:nsid w:val="00E74FD7"/>
    <w:multiLevelType w:val="hybridMultilevel"/>
    <w:tmpl w:val="6A70BD9C"/>
    <w:lvl w:ilvl="0" w:tplc="0D28F76C">
      <w:start w:val="1"/>
      <w:numFmt w:val="lowerLetter"/>
      <w:lvlText w:val="%1)"/>
      <w:lvlJc w:val="left"/>
      <w:pPr>
        <w:ind w:left="36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1820B6D"/>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D90093"/>
    <w:multiLevelType w:val="hybridMultilevel"/>
    <w:tmpl w:val="831AF2A6"/>
    <w:lvl w:ilvl="0" w:tplc="F57AEA2A">
      <w:start w:val="2"/>
      <w:numFmt w:val="bullet"/>
      <w:lvlText w:val="-"/>
      <w:lvlJc w:val="left"/>
      <w:pPr>
        <w:ind w:left="1875" w:hanging="795"/>
      </w:pPr>
      <w:rPr>
        <w:rFonts w:ascii="Times New Roman" w:eastAsia="Times New Roman" w:hAnsi="Times New Roman" w:cs="Times New Roman" w:hint="default"/>
        <w:sz w:val="24"/>
      </w:rPr>
    </w:lvl>
    <w:lvl w:ilvl="1" w:tplc="931AC9D4">
      <w:start w:val="1"/>
      <w:numFmt w:val="bullet"/>
      <w:lvlText w:val="•"/>
      <w:lvlJc w:val="left"/>
      <w:pPr>
        <w:ind w:left="2160" w:hanging="360"/>
      </w:pPr>
      <w:rPr>
        <w:rFonts w:ascii="Sylfaen" w:eastAsia="Calibri" w:hAnsi="Sylfaen" w:cs="Times New Roman" w:hint="default"/>
        <w:u w:val="no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2F7B8A"/>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4D6C60"/>
    <w:multiLevelType w:val="multilevel"/>
    <w:tmpl w:val="E6804F2E"/>
    <w:lvl w:ilvl="0">
      <w:start w:val="1"/>
      <w:numFmt w:val="decimal"/>
      <w:lvlText w:val="Rozdział %1."/>
      <w:lvlJc w:val="left"/>
      <w:pPr>
        <w:ind w:left="360" w:hanging="360"/>
      </w:pPr>
      <w:rPr>
        <w:rFonts w:hint="default"/>
      </w:rPr>
    </w:lvl>
    <w:lvl w:ilvl="1">
      <w:start w:val="1"/>
      <w:numFmt w:val="decimal"/>
      <w:lvlText w:val="7.%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080C07"/>
    <w:multiLevelType w:val="multilevel"/>
    <w:tmpl w:val="FDF0A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EA4CBA"/>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FE57FB"/>
    <w:multiLevelType w:val="multilevel"/>
    <w:tmpl w:val="E2104428"/>
    <w:lvl w:ilvl="0">
      <w:start w:val="1"/>
      <w:numFmt w:val="decimal"/>
      <w:lvlText w:val="Rozdział %1."/>
      <w:lvlJc w:val="left"/>
      <w:pPr>
        <w:ind w:left="360" w:hanging="360"/>
      </w:pPr>
      <w:rPr>
        <w:rFonts w:hint="default"/>
      </w:rPr>
    </w:lvl>
    <w:lvl w:ilvl="1">
      <w:start w:val="1"/>
      <w:numFmt w:val="decimal"/>
      <w:lvlText w:val="13.%2."/>
      <w:lvlJc w:val="left"/>
      <w:pPr>
        <w:tabs>
          <w:tab w:val="num" w:pos="794"/>
        </w:tabs>
        <w:ind w:left="792" w:hanging="792"/>
      </w:pPr>
      <w:rPr>
        <w:rFonts w:ascii="Sylfaen" w:hAnsi="Sylfaen"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568F5"/>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FD1E8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0545592B"/>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5C50A26"/>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3015FD"/>
    <w:multiLevelType w:val="multilevel"/>
    <w:tmpl w:val="1446200E"/>
    <w:lvl w:ilvl="0">
      <w:start w:val="1"/>
      <w:numFmt w:val="decimal"/>
      <w:lvlText w:val="Rozdział %1."/>
      <w:lvlJc w:val="left"/>
      <w:pPr>
        <w:ind w:left="360" w:hanging="360"/>
      </w:pPr>
      <w:rPr>
        <w:rFonts w:hint="default"/>
      </w:rPr>
    </w:lvl>
    <w:lvl w:ilvl="1">
      <w:start w:val="1"/>
      <w:numFmt w:val="decimal"/>
      <w:lvlText w:val="8.%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6CB4075"/>
    <w:multiLevelType w:val="multilevel"/>
    <w:tmpl w:val="F0CA37CE"/>
    <w:lvl w:ilvl="0">
      <w:start w:val="1"/>
      <w:numFmt w:val="decimal"/>
      <w:lvlText w:val="Rozdział %1."/>
      <w:lvlJc w:val="left"/>
      <w:pPr>
        <w:ind w:left="360" w:hanging="360"/>
      </w:pPr>
      <w:rPr>
        <w:rFonts w:hint="default"/>
      </w:rPr>
    </w:lvl>
    <w:lvl w:ilvl="1">
      <w:start w:val="1"/>
      <w:numFmt w:val="ordinal"/>
      <w:lvlText w:val="11.%2"/>
      <w:lvlJc w:val="left"/>
      <w:pPr>
        <w:tabs>
          <w:tab w:val="num" w:pos="794"/>
        </w:tabs>
        <w:ind w:left="792" w:hanging="792"/>
      </w:pPr>
      <w:rPr>
        <w:rFonts w:cs="Times New Roman" w:hint="default"/>
        <w:b w:val="0"/>
        <w:bCs w:val="0"/>
        <w:i w:val="0"/>
        <w:iCs w:val="0"/>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0D30A9"/>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837446D"/>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081E89"/>
    <w:multiLevelType w:val="hybridMultilevel"/>
    <w:tmpl w:val="CA3C030A"/>
    <w:lvl w:ilvl="0" w:tplc="F176C8D0">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DD6D24"/>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BC5440D"/>
    <w:multiLevelType w:val="multilevel"/>
    <w:tmpl w:val="1F5454C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sz w:val="22"/>
        <w:szCs w:val="22"/>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D78714C"/>
    <w:multiLevelType w:val="hybridMultilevel"/>
    <w:tmpl w:val="78302E44"/>
    <w:lvl w:ilvl="0" w:tplc="DFB810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D85978"/>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E837C3"/>
    <w:multiLevelType w:val="hybridMultilevel"/>
    <w:tmpl w:val="D71E299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11DB32F9"/>
    <w:multiLevelType w:val="multilevel"/>
    <w:tmpl w:val="D494D038"/>
    <w:lvl w:ilvl="0">
      <w:start w:val="1"/>
      <w:numFmt w:val="decimal"/>
      <w:lvlText w:val="Rozdział %1."/>
      <w:lvlJc w:val="left"/>
      <w:pPr>
        <w:ind w:left="360" w:hanging="360"/>
      </w:pPr>
      <w:rPr>
        <w:rFonts w:hint="default"/>
      </w:rPr>
    </w:lvl>
    <w:lvl w:ilvl="1">
      <w:start w:val="1"/>
      <w:numFmt w:val="decimal"/>
      <w:lvlText w:val="10.%2."/>
      <w:lvlJc w:val="left"/>
      <w:pPr>
        <w:tabs>
          <w:tab w:val="num" w:pos="794"/>
        </w:tabs>
        <w:ind w:left="792" w:hanging="792"/>
      </w:pPr>
      <w:rPr>
        <w:rFonts w:ascii="Sylfaen" w:hAnsi="Sylfaen" w:hint="default"/>
        <w:b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263227C"/>
    <w:multiLevelType w:val="hybridMultilevel"/>
    <w:tmpl w:val="387430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8D6C9C"/>
    <w:multiLevelType w:val="hybridMultilevel"/>
    <w:tmpl w:val="D494CB30"/>
    <w:lvl w:ilvl="0" w:tplc="FA64590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FC1221"/>
    <w:multiLevelType w:val="hybridMultilevel"/>
    <w:tmpl w:val="4F420D14"/>
    <w:lvl w:ilvl="0" w:tplc="A45011CC">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A266AD"/>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7F54F94"/>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0" w15:restartNumberingAfterBreak="0">
    <w:nsid w:val="1AE61633"/>
    <w:multiLevelType w:val="hybridMultilevel"/>
    <w:tmpl w:val="CA3C030A"/>
    <w:lvl w:ilvl="0" w:tplc="F176C8D0">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E9254A"/>
    <w:multiLevelType w:val="hybridMultilevel"/>
    <w:tmpl w:val="64406FC2"/>
    <w:lvl w:ilvl="0" w:tplc="FB22FA0E">
      <w:start w:val="1"/>
      <w:numFmt w:val="lowerLetter"/>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1BDD2B0A"/>
    <w:multiLevelType w:val="hybridMultilevel"/>
    <w:tmpl w:val="A2669D0C"/>
    <w:lvl w:ilvl="0" w:tplc="51EA0AB2">
      <w:start w:val="1"/>
      <w:numFmt w:val="lowerLetter"/>
      <w:lvlText w:val="%1)"/>
      <w:lvlJc w:val="left"/>
      <w:pPr>
        <w:ind w:left="360" w:hanging="360"/>
      </w:pPr>
      <w:rPr>
        <w:rFonts w:asciiTheme="minorHAnsi" w:eastAsia="Times New Roman" w:hAnsiTheme="minorHAnsi"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1D063933"/>
    <w:multiLevelType w:val="hybridMultilevel"/>
    <w:tmpl w:val="2AB0F1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EB09ED"/>
    <w:multiLevelType w:val="hybridMultilevel"/>
    <w:tmpl w:val="09F8CE54"/>
    <w:lvl w:ilvl="0" w:tplc="D08286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D222E2"/>
    <w:multiLevelType w:val="hybridMultilevel"/>
    <w:tmpl w:val="DED2A196"/>
    <w:lvl w:ilvl="0" w:tplc="60AE7E6A">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EC5932"/>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00A6180"/>
    <w:multiLevelType w:val="multilevel"/>
    <w:tmpl w:val="79A094E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b w:val="0"/>
        <w:i w:val="0"/>
        <w:color w:val="000000"/>
        <w:kern w:val="22"/>
        <w:sz w:val="22"/>
        <w:szCs w:val="24"/>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05D5682"/>
    <w:multiLevelType w:val="hybridMultilevel"/>
    <w:tmpl w:val="F54628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2AA15FE"/>
    <w:multiLevelType w:val="multilevel"/>
    <w:tmpl w:val="116CAB4A"/>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3"/>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442F7C"/>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55D2B9A"/>
    <w:multiLevelType w:val="hybridMultilevel"/>
    <w:tmpl w:val="CA3C030A"/>
    <w:lvl w:ilvl="0" w:tplc="F176C8D0">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6CF1BC3"/>
    <w:multiLevelType w:val="hybridMultilevel"/>
    <w:tmpl w:val="6EE4B62C"/>
    <w:lvl w:ilvl="0" w:tplc="DAFC76FE">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2C7EE9"/>
    <w:multiLevelType w:val="multilevel"/>
    <w:tmpl w:val="263875B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7FB7510"/>
    <w:multiLevelType w:val="hybridMultilevel"/>
    <w:tmpl w:val="4C2E06A0"/>
    <w:lvl w:ilvl="0" w:tplc="1384F47E">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F733A0"/>
    <w:multiLevelType w:val="hybridMultilevel"/>
    <w:tmpl w:val="75664680"/>
    <w:lvl w:ilvl="0" w:tplc="2904E2B8">
      <w:start w:val="1"/>
      <w:numFmt w:val="lowerLetter"/>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2D5E6F"/>
    <w:multiLevelType w:val="multilevel"/>
    <w:tmpl w:val="9ADECDA2"/>
    <w:lvl w:ilvl="0">
      <w:start w:val="1"/>
      <w:numFmt w:val="decimal"/>
      <w:lvlText w:val="Rozdział %1."/>
      <w:lvlJc w:val="left"/>
      <w:pPr>
        <w:ind w:left="360" w:hanging="360"/>
      </w:pPr>
      <w:rPr>
        <w:rFonts w:hint="default"/>
      </w:rPr>
    </w:lvl>
    <w:lvl w:ilvl="1">
      <w:start w:val="1"/>
      <w:numFmt w:val="decimal"/>
      <w:lvlText w:val="14.%2."/>
      <w:lvlJc w:val="left"/>
      <w:pPr>
        <w:tabs>
          <w:tab w:val="num" w:pos="794"/>
        </w:tabs>
        <w:ind w:left="792" w:hanging="792"/>
      </w:pPr>
      <w:rPr>
        <w:rFonts w:asciiTheme="minorHAnsi" w:hAnsiTheme="minorHAnsi"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9A6761E"/>
    <w:multiLevelType w:val="hybridMultilevel"/>
    <w:tmpl w:val="387430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AAF375E"/>
    <w:multiLevelType w:val="hybridMultilevel"/>
    <w:tmpl w:val="C71AD1C0"/>
    <w:lvl w:ilvl="0" w:tplc="75A60508">
      <w:start w:val="1"/>
      <w:numFmt w:val="lowerLetter"/>
      <w:lvlText w:val="%1."/>
      <w:lvlJc w:val="left"/>
      <w:pPr>
        <w:ind w:left="1276" w:hanging="360"/>
      </w:pPr>
      <w:rPr>
        <w:rFonts w:hint="default"/>
        <w:sz w:val="22"/>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15:restartNumberingAfterBreak="0">
    <w:nsid w:val="2BBE59B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2E3C6984"/>
    <w:multiLevelType w:val="multilevel"/>
    <w:tmpl w:val="464677E6"/>
    <w:lvl w:ilvl="0">
      <w:start w:val="4"/>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4"/>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09D3DEA"/>
    <w:multiLevelType w:val="hybridMultilevel"/>
    <w:tmpl w:val="05144B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63E24FF"/>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8537FA8"/>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3DB10113"/>
    <w:multiLevelType w:val="hybridMultilevel"/>
    <w:tmpl w:val="B78E5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CF0033"/>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F0E3414"/>
    <w:multiLevelType w:val="hybridMultilevel"/>
    <w:tmpl w:val="D75EA7DC"/>
    <w:lvl w:ilvl="0" w:tplc="0D40A968">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DB79EB"/>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046101C"/>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0C92219"/>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1995356"/>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2F50632"/>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3B9476D"/>
    <w:multiLevelType w:val="hybridMultilevel"/>
    <w:tmpl w:val="EBFCC8B2"/>
    <w:lvl w:ilvl="0" w:tplc="F5E4B0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2A42AF"/>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52B4BC1"/>
    <w:multiLevelType w:val="hybridMultilevel"/>
    <w:tmpl w:val="AA002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5935712"/>
    <w:multiLevelType w:val="multilevel"/>
    <w:tmpl w:val="79E6F2E0"/>
    <w:lvl w:ilvl="0">
      <w:start w:val="1"/>
      <w:numFmt w:val="decimal"/>
      <w:lvlText w:val="Rozdział %1."/>
      <w:lvlJc w:val="left"/>
      <w:pPr>
        <w:ind w:left="360" w:hanging="360"/>
      </w:pPr>
      <w:rPr>
        <w:rFonts w:hint="default"/>
      </w:rPr>
    </w:lvl>
    <w:lvl w:ilvl="1">
      <w:start w:val="1"/>
      <w:numFmt w:val="decimal"/>
      <w:lvlText w:val="15.%2."/>
      <w:lvlJc w:val="left"/>
      <w:pPr>
        <w:tabs>
          <w:tab w:val="num" w:pos="794"/>
        </w:tabs>
        <w:ind w:left="792" w:hanging="792"/>
      </w:pPr>
      <w:rPr>
        <w:rFonts w:asciiTheme="minorHAnsi" w:hAnsiTheme="minorHAnsi"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5C1507C"/>
    <w:multiLevelType w:val="multilevel"/>
    <w:tmpl w:val="ACC6AF92"/>
    <w:lvl w:ilvl="0">
      <w:start w:val="1"/>
      <w:numFmt w:val="decimal"/>
      <w:lvlText w:val="%1."/>
      <w:lvlJc w:val="left"/>
      <w:pPr>
        <w:ind w:left="720" w:hanging="360"/>
      </w:pPr>
      <w:rPr>
        <w:rFonts w:hint="default"/>
        <w:b w:val="0"/>
        <w:i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46463AD4"/>
    <w:multiLevelType w:val="multilevel"/>
    <w:tmpl w:val="1C1A676C"/>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b w:val="0"/>
        <w:i w:val="0"/>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6D10501"/>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B140F70"/>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B523AE6"/>
    <w:multiLevelType w:val="multilevel"/>
    <w:tmpl w:val="D36C5E34"/>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D8F3F0C"/>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ED17589"/>
    <w:multiLevelType w:val="multilevel"/>
    <w:tmpl w:val="D36C5E34"/>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04E0347"/>
    <w:multiLevelType w:val="hybridMultilevel"/>
    <w:tmpl w:val="71A8A02A"/>
    <w:lvl w:ilvl="0" w:tplc="11868E72">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066238E"/>
    <w:multiLevelType w:val="hybridMultilevel"/>
    <w:tmpl w:val="F934F346"/>
    <w:lvl w:ilvl="0" w:tplc="04150017">
      <w:start w:val="1"/>
      <w:numFmt w:val="lowerLetter"/>
      <w:lvlText w:val="%1)"/>
      <w:lvlJc w:val="left"/>
      <w:pPr>
        <w:ind w:left="720" w:hanging="360"/>
      </w:pPr>
      <w:rPr>
        <w:rFonts w:hint="default"/>
      </w:rPr>
    </w:lvl>
    <w:lvl w:ilvl="1" w:tplc="597C5CD2">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A15489"/>
    <w:multiLevelType w:val="hybridMultilevel"/>
    <w:tmpl w:val="95902D5C"/>
    <w:lvl w:ilvl="0" w:tplc="17903612">
      <w:start w:val="1"/>
      <w:numFmt w:val="lowerLetter"/>
      <w:lvlText w:val="%1)"/>
      <w:lvlJc w:val="left"/>
      <w:pPr>
        <w:ind w:left="360" w:hanging="360"/>
      </w:pPr>
      <w:rPr>
        <w:rFonts w:asciiTheme="minorHAnsi" w:eastAsia="Times New Roman" w:hAnsiTheme="minorHAns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24A2CDB"/>
    <w:multiLevelType w:val="hybridMultilevel"/>
    <w:tmpl w:val="6F30F74C"/>
    <w:lvl w:ilvl="0" w:tplc="BB984AE6">
      <w:start w:val="1"/>
      <w:numFmt w:val="lowerLetter"/>
      <w:lvlText w:val="%1)"/>
      <w:lvlJc w:val="left"/>
      <w:pPr>
        <w:ind w:left="360" w:hanging="360"/>
      </w:pPr>
      <w:rPr>
        <w:rFonts w:ascii="Open Sans" w:eastAsia="Times New Roman" w:hAnsi="Open San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52EF5ABD"/>
    <w:multiLevelType w:val="hybridMultilevel"/>
    <w:tmpl w:val="78EED07C"/>
    <w:lvl w:ilvl="0" w:tplc="752E022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565F39ED"/>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79" w15:restartNumberingAfterBreak="0">
    <w:nsid w:val="5A763505"/>
    <w:multiLevelType w:val="multilevel"/>
    <w:tmpl w:val="ACC6AF92"/>
    <w:lvl w:ilvl="0">
      <w:start w:val="1"/>
      <w:numFmt w:val="decimal"/>
      <w:lvlText w:val="%1."/>
      <w:lvlJc w:val="left"/>
      <w:pPr>
        <w:ind w:left="720" w:hanging="360"/>
      </w:pPr>
      <w:rPr>
        <w:rFonts w:hint="default"/>
        <w:b w:val="0"/>
        <w:i w:val="0"/>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5B7E27ED"/>
    <w:multiLevelType w:val="hybridMultilevel"/>
    <w:tmpl w:val="F32EF4F4"/>
    <w:lvl w:ilvl="0" w:tplc="13B66E6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B9539BB"/>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BCD15F6"/>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3" w15:restartNumberingAfterBreak="0">
    <w:nsid w:val="5BDD6F48"/>
    <w:multiLevelType w:val="hybridMultilevel"/>
    <w:tmpl w:val="4F46BE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EA3630F"/>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5" w15:restartNumberingAfterBreak="0">
    <w:nsid w:val="60835903"/>
    <w:multiLevelType w:val="hybridMultilevel"/>
    <w:tmpl w:val="166EF730"/>
    <w:lvl w:ilvl="0" w:tplc="6D6685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727E21"/>
    <w:multiLevelType w:val="multilevel"/>
    <w:tmpl w:val="0EA2C79A"/>
    <w:lvl w:ilvl="0">
      <w:start w:val="1"/>
      <w:numFmt w:val="decimal"/>
      <w:lvlText w:val="Rozdział %1."/>
      <w:lvlJc w:val="left"/>
      <w:pPr>
        <w:ind w:left="360" w:hanging="360"/>
      </w:pPr>
      <w:rPr>
        <w:rFonts w:hint="default"/>
      </w:rPr>
    </w:lvl>
    <w:lvl w:ilvl="1">
      <w:start w:val="1"/>
      <w:numFmt w:val="decimal"/>
      <w:lvlText w:val="9.%2."/>
      <w:lvlJc w:val="left"/>
      <w:pPr>
        <w:tabs>
          <w:tab w:val="num" w:pos="794"/>
        </w:tabs>
        <w:ind w:left="792"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29E00A3"/>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31D1011"/>
    <w:multiLevelType w:val="hybridMultilevel"/>
    <w:tmpl w:val="2AB0F19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3660B62"/>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39356EB"/>
    <w:multiLevelType w:val="hybridMultilevel"/>
    <w:tmpl w:val="720CA5FA"/>
    <w:lvl w:ilvl="0" w:tplc="AC70CF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3BB53E5"/>
    <w:multiLevelType w:val="hybridMultilevel"/>
    <w:tmpl w:val="AA002C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4E16431"/>
    <w:multiLevelType w:val="hybridMultilevel"/>
    <w:tmpl w:val="DFD6B202"/>
    <w:lvl w:ilvl="0" w:tplc="C41AD0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54136CF"/>
    <w:multiLevelType w:val="multilevel"/>
    <w:tmpl w:val="D36C5E34"/>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decimal"/>
      <w:lvlText w:val="%3)"/>
      <w:lvlJc w:val="left"/>
      <w:pPr>
        <w:tabs>
          <w:tab w:val="num" w:pos="992"/>
        </w:tabs>
        <w:ind w:left="992" w:hanging="425"/>
      </w:pPr>
      <w:rPr>
        <w:rFonts w:hint="default"/>
        <w:b w:val="0"/>
        <w:i w:val="0"/>
      </w:rPr>
    </w:lvl>
    <w:lvl w:ilvl="3">
      <w:start w:val="1"/>
      <w:numFmt w:val="bullet"/>
      <w:lvlText w:val=""/>
      <w:lvlJc w:val="left"/>
      <w:pPr>
        <w:tabs>
          <w:tab w:val="num" w:pos="1418"/>
        </w:tabs>
        <w:ind w:left="1418" w:hanging="33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68B3948"/>
    <w:multiLevelType w:val="hybridMultilevel"/>
    <w:tmpl w:val="F8C07C9E"/>
    <w:lvl w:ilvl="0" w:tplc="FA28675E">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276831"/>
    <w:multiLevelType w:val="hybridMultilevel"/>
    <w:tmpl w:val="EC120C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697459BA"/>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7" w15:restartNumberingAfterBreak="0">
    <w:nsid w:val="6AE179CA"/>
    <w:multiLevelType w:val="hybridMultilevel"/>
    <w:tmpl w:val="0D68BFDC"/>
    <w:lvl w:ilvl="0" w:tplc="2194908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D0A6CB5"/>
    <w:multiLevelType w:val="hybridMultilevel"/>
    <w:tmpl w:val="1F1E0A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DBE6E9F"/>
    <w:multiLevelType w:val="multilevel"/>
    <w:tmpl w:val="A51E0E84"/>
    <w:lvl w:ilvl="0">
      <w:start w:val="1"/>
      <w:numFmt w:val="decimal"/>
      <w:lvlText w:val="Rozdział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DD96EFB"/>
    <w:multiLevelType w:val="hybridMultilevel"/>
    <w:tmpl w:val="ED66F23A"/>
    <w:lvl w:ilvl="0" w:tplc="1E4823B2">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6DDF4FA1"/>
    <w:multiLevelType w:val="hybridMultilevel"/>
    <w:tmpl w:val="2ACAD5AA"/>
    <w:lvl w:ilvl="0" w:tplc="7812BD62">
      <w:start w:val="1"/>
      <w:numFmt w:val="lowerLetter"/>
      <w:lvlText w:val="%1)"/>
      <w:lvlJc w:val="left"/>
      <w:pPr>
        <w:ind w:left="1210" w:hanging="360"/>
      </w:pPr>
      <w:rPr>
        <w:rFonts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02" w15:restartNumberingAfterBreak="0">
    <w:nsid w:val="6E4D4CE4"/>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E9C13A5"/>
    <w:multiLevelType w:val="hybridMultilevel"/>
    <w:tmpl w:val="A59E19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F3D56AE"/>
    <w:multiLevelType w:val="hybridMultilevel"/>
    <w:tmpl w:val="6A50E1A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5" w15:restartNumberingAfterBreak="0">
    <w:nsid w:val="7090022B"/>
    <w:multiLevelType w:val="hybridMultilevel"/>
    <w:tmpl w:val="A754E3CE"/>
    <w:lvl w:ilvl="0" w:tplc="CAF80D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99766B"/>
    <w:multiLevelType w:val="hybridMultilevel"/>
    <w:tmpl w:val="67AEFB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712433E7"/>
    <w:multiLevelType w:val="multilevel"/>
    <w:tmpl w:val="BE3C9CD8"/>
    <w:lvl w:ilvl="0">
      <w:start w:val="1"/>
      <w:numFmt w:val="decimal"/>
      <w:lvlText w:val="Rozdział %1."/>
      <w:lvlJc w:val="left"/>
      <w:pPr>
        <w:ind w:left="360" w:hanging="360"/>
      </w:pPr>
      <w:rPr>
        <w:rFonts w:hint="default"/>
      </w:rPr>
    </w:lvl>
    <w:lvl w:ilvl="1">
      <w:start w:val="1"/>
      <w:numFmt w:val="decimal"/>
      <w:lvlText w:val="16.%2."/>
      <w:lvlJc w:val="left"/>
      <w:pPr>
        <w:tabs>
          <w:tab w:val="num" w:pos="794"/>
        </w:tabs>
        <w:ind w:left="792" w:hanging="792"/>
      </w:pPr>
      <w:rPr>
        <w:rFonts w:asciiTheme="minorHAnsi" w:hAnsiTheme="minorHAnsi" w:hint="default"/>
        <w:b w:val="0"/>
        <w:bCs w:val="0"/>
        <w:i w:val="0"/>
        <w:iCs w:val="0"/>
        <w:sz w:val="22"/>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1F2346B"/>
    <w:multiLevelType w:val="multilevel"/>
    <w:tmpl w:val="01DA852C"/>
    <w:lvl w:ilvl="0">
      <w:start w:val="1"/>
      <w:numFmt w:val="decimal"/>
      <w:lvlText w:val="Rozdział %1."/>
      <w:lvlJc w:val="left"/>
      <w:pPr>
        <w:ind w:left="360" w:hanging="360"/>
      </w:pPr>
      <w:rPr>
        <w:rFonts w:hint="default"/>
      </w:rPr>
    </w:lvl>
    <w:lvl w:ilvl="1">
      <w:start w:val="1"/>
      <w:numFmt w:val="decimal"/>
      <w:lvlText w:val="12.%2."/>
      <w:lvlJc w:val="left"/>
      <w:pPr>
        <w:tabs>
          <w:tab w:val="num" w:pos="936"/>
        </w:tabs>
        <w:ind w:left="934" w:hanging="792"/>
      </w:pPr>
      <w:rPr>
        <w:rFonts w:ascii="Verdana" w:hAnsi="Verdana" w:hint="default"/>
        <w:b w:val="0"/>
        <w:bCs w:val="0"/>
        <w:i w:val="0"/>
        <w:iCs w:val="0"/>
        <w:sz w:val="18"/>
        <w:szCs w:val="18"/>
      </w:rPr>
    </w:lvl>
    <w:lvl w:ilvl="2">
      <w:start w:val="1"/>
      <w:numFmt w:val="decimal"/>
      <w:lvlText w:val="%3)"/>
      <w:lvlJc w:val="left"/>
      <w:pPr>
        <w:ind w:left="930"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29E6699"/>
    <w:multiLevelType w:val="hybridMultilevel"/>
    <w:tmpl w:val="A5AA0C20"/>
    <w:lvl w:ilvl="0" w:tplc="00C62794">
      <w:start w:val="1"/>
      <w:numFmt w:val="lowerLetter"/>
      <w:lvlText w:val="%1)"/>
      <w:lvlJc w:val="left"/>
      <w:pPr>
        <w:ind w:left="720" w:hanging="360"/>
      </w:pPr>
      <w:rPr>
        <w:rFonts w:ascii="Calibri" w:hAnsi="Calibri" w:cs="Times New Roman"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F15F36"/>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54112E1"/>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12" w15:restartNumberingAfterBreak="0">
    <w:nsid w:val="75936B66"/>
    <w:multiLevelType w:val="hybridMultilevel"/>
    <w:tmpl w:val="053C2B32"/>
    <w:lvl w:ilvl="0" w:tplc="E794C7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E329DF"/>
    <w:multiLevelType w:val="hybridMultilevel"/>
    <w:tmpl w:val="23722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7070C28"/>
    <w:multiLevelType w:val="hybridMultilevel"/>
    <w:tmpl w:val="01264716"/>
    <w:lvl w:ilvl="0" w:tplc="64FA516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7A9503DC"/>
    <w:multiLevelType w:val="hybridMultilevel"/>
    <w:tmpl w:val="9BDCDD52"/>
    <w:lvl w:ilvl="0" w:tplc="62F253B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A90B7E"/>
    <w:multiLevelType w:val="hybridMultilevel"/>
    <w:tmpl w:val="37B6A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CDC6316"/>
    <w:multiLevelType w:val="hybridMultilevel"/>
    <w:tmpl w:val="F54628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DF2140D"/>
    <w:multiLevelType w:val="multilevel"/>
    <w:tmpl w:val="E15868FE"/>
    <w:lvl w:ilvl="0">
      <w:start w:val="1"/>
      <w:numFmt w:val="decimal"/>
      <w:lvlText w:val="%1."/>
      <w:lvlJc w:val="left"/>
      <w:pPr>
        <w:ind w:left="794" w:hanging="567"/>
      </w:pPr>
      <w:rPr>
        <w:rFonts w:hint="default"/>
      </w:rPr>
    </w:lvl>
    <w:lvl w:ilvl="1">
      <w:start w:val="1"/>
      <w:numFmt w:val="decimal"/>
      <w:lvlText w:val="%1.%2."/>
      <w:lvlJc w:val="left"/>
      <w:pPr>
        <w:tabs>
          <w:tab w:val="num" w:pos="595"/>
        </w:tabs>
        <w:ind w:left="595" w:hanging="595"/>
      </w:pPr>
      <w:rPr>
        <w:rFonts w:hint="default"/>
      </w:rPr>
    </w:lvl>
    <w:lvl w:ilvl="2">
      <w:start w:val="1"/>
      <w:numFmt w:val="lowerLetter"/>
      <w:lvlText w:val="%3)"/>
      <w:lvlJc w:val="left"/>
      <w:pPr>
        <w:tabs>
          <w:tab w:val="num" w:pos="992"/>
        </w:tabs>
        <w:ind w:left="992" w:hanging="425"/>
      </w:pPr>
      <w:rPr>
        <w:rFonts w:hint="default"/>
      </w:rPr>
    </w:lvl>
    <w:lvl w:ilvl="3">
      <w:start w:val="1"/>
      <w:numFmt w:val="lowerLetter"/>
      <w:lvlText w:val="%4."/>
      <w:lvlJc w:val="left"/>
      <w:pPr>
        <w:tabs>
          <w:tab w:val="num" w:pos="1418"/>
        </w:tabs>
        <w:ind w:left="1418" w:hanging="33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E1674BA"/>
    <w:multiLevelType w:val="multilevel"/>
    <w:tmpl w:val="A1C0CA3C"/>
    <w:lvl w:ilvl="0">
      <w:start w:val="5"/>
      <w:numFmt w:val="decimal"/>
      <w:lvlText w:val="Rozdział %1."/>
      <w:lvlJc w:val="left"/>
      <w:pPr>
        <w:ind w:left="360" w:hanging="360"/>
      </w:pPr>
      <w:rPr>
        <w:rFonts w:hint="default"/>
      </w:rPr>
    </w:lvl>
    <w:lvl w:ilvl="1">
      <w:start w:val="1"/>
      <w:numFmt w:val="decimal"/>
      <w:lvlText w:val="%1.%2."/>
      <w:lvlJc w:val="left"/>
      <w:pPr>
        <w:tabs>
          <w:tab w:val="num" w:pos="936"/>
        </w:tabs>
        <w:ind w:left="934" w:hanging="79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474" w:hanging="394"/>
      </w:pPr>
      <w:rPr>
        <w:rFonts w:hint="default"/>
        <w:color w:val="auto"/>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82"/>
  </w:num>
  <w:num w:numId="3">
    <w:abstractNumId w:val="49"/>
  </w:num>
  <w:num w:numId="4">
    <w:abstractNumId w:val="111"/>
  </w:num>
  <w:num w:numId="5">
    <w:abstractNumId w:val="78"/>
  </w:num>
  <w:num w:numId="6">
    <w:abstractNumId w:val="106"/>
  </w:num>
  <w:num w:numId="7">
    <w:abstractNumId w:val="26"/>
  </w:num>
  <w:num w:numId="8">
    <w:abstractNumId w:val="115"/>
  </w:num>
  <w:num w:numId="9">
    <w:abstractNumId w:val="1"/>
  </w:num>
  <w:num w:numId="10">
    <w:abstractNumId w:val="89"/>
  </w:num>
  <w:num w:numId="11">
    <w:abstractNumId w:val="43"/>
  </w:num>
  <w:num w:numId="12">
    <w:abstractNumId w:val="7"/>
    <w:lvlOverride w:ilvl="0">
      <w:lvl w:ilvl="0">
        <w:start w:val="1"/>
        <w:numFmt w:val="decimal"/>
        <w:lvlText w:val="%1."/>
        <w:lvlJc w:val="left"/>
        <w:pPr>
          <w:ind w:left="794" w:hanging="567"/>
        </w:pPr>
        <w:rPr>
          <w:rFonts w:hint="default"/>
        </w:rPr>
      </w:lvl>
    </w:lvlOverride>
    <w:lvlOverride w:ilvl="1">
      <w:lvl w:ilvl="1">
        <w:start w:val="1"/>
        <w:numFmt w:val="decimal"/>
        <w:lvlText w:val="%1.%2."/>
        <w:lvlJc w:val="left"/>
        <w:pPr>
          <w:tabs>
            <w:tab w:val="num" w:pos="595"/>
          </w:tabs>
          <w:ind w:left="595" w:hanging="595"/>
        </w:pPr>
        <w:rPr>
          <w:rFonts w:hint="default"/>
        </w:rPr>
      </w:lvl>
    </w:lvlOverride>
    <w:lvlOverride w:ilvl="2">
      <w:lvl w:ilvl="2">
        <w:start w:val="1"/>
        <w:numFmt w:val="lowerLetter"/>
        <w:lvlText w:val="%3)"/>
        <w:lvlJc w:val="left"/>
        <w:pPr>
          <w:tabs>
            <w:tab w:val="num" w:pos="992"/>
          </w:tabs>
          <w:ind w:left="992" w:hanging="425"/>
        </w:pPr>
        <w:rPr>
          <w:rFonts w:hint="default"/>
        </w:rPr>
      </w:lvl>
    </w:lvlOverride>
    <w:lvlOverride w:ilvl="3">
      <w:lvl w:ilvl="3">
        <w:start w:val="1"/>
        <w:numFmt w:val="bullet"/>
        <w:lvlText w:val=""/>
        <w:lvlJc w:val="left"/>
        <w:pPr>
          <w:tabs>
            <w:tab w:val="num" w:pos="1418"/>
          </w:tabs>
          <w:ind w:left="1418" w:hanging="338"/>
        </w:pPr>
        <w:rPr>
          <w:rFonts w:ascii="Symbol" w:hAnsi="Symbol" w:hint="default"/>
          <w:color w:val="auto"/>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0"/>
  </w:num>
  <w:num w:numId="14">
    <w:abstractNumId w:val="119"/>
  </w:num>
  <w:num w:numId="15">
    <w:abstractNumId w:val="37"/>
  </w:num>
  <w:num w:numId="16">
    <w:abstractNumId w:val="39"/>
  </w:num>
  <w:num w:numId="17">
    <w:abstractNumId w:val="67"/>
  </w:num>
  <w:num w:numId="18">
    <w:abstractNumId w:val="93"/>
  </w:num>
  <w:num w:numId="19">
    <w:abstractNumId w:val="81"/>
  </w:num>
  <w:num w:numId="20">
    <w:abstractNumId w:val="6"/>
  </w:num>
  <w:num w:numId="21">
    <w:abstractNumId w:val="14"/>
  </w:num>
  <w:num w:numId="22">
    <w:abstractNumId w:val="99"/>
  </w:num>
  <w:num w:numId="23">
    <w:abstractNumId w:val="24"/>
  </w:num>
  <w:num w:numId="24">
    <w:abstractNumId w:val="15"/>
  </w:num>
  <w:num w:numId="25">
    <w:abstractNumId w:val="108"/>
  </w:num>
  <w:num w:numId="26">
    <w:abstractNumId w:val="80"/>
  </w:num>
  <w:num w:numId="27">
    <w:abstractNumId w:val="77"/>
  </w:num>
  <w:num w:numId="28">
    <w:abstractNumId w:val="97"/>
  </w:num>
  <w:num w:numId="29">
    <w:abstractNumId w:val="9"/>
  </w:num>
  <w:num w:numId="30">
    <w:abstractNumId w:val="46"/>
  </w:num>
  <w:num w:numId="31">
    <w:abstractNumId w:val="86"/>
  </w:num>
  <w:num w:numId="32">
    <w:abstractNumId w:val="118"/>
  </w:num>
  <w:num w:numId="33">
    <w:abstractNumId w:val="20"/>
  </w:num>
  <w:num w:numId="34">
    <w:abstractNumId w:val="4"/>
  </w:num>
  <w:num w:numId="35">
    <w:abstractNumId w:val="66"/>
  </w:num>
  <w:num w:numId="36">
    <w:abstractNumId w:val="114"/>
  </w:num>
  <w:num w:numId="37">
    <w:abstractNumId w:val="65"/>
  </w:num>
  <w:num w:numId="38">
    <w:abstractNumId w:val="107"/>
  </w:num>
  <w:num w:numId="39">
    <w:abstractNumId w:val="51"/>
  </w:num>
  <w:num w:numId="40">
    <w:abstractNumId w:val="48"/>
  </w:num>
  <w:num w:numId="41">
    <w:abstractNumId w:val="79"/>
  </w:num>
  <w:num w:numId="42">
    <w:abstractNumId w:val="83"/>
  </w:num>
  <w:num w:numId="43">
    <w:abstractNumId w:val="53"/>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6"/>
  </w:num>
  <w:num w:numId="53">
    <w:abstractNumId w:val="59"/>
  </w:num>
  <w:num w:numId="54">
    <w:abstractNumId w:val="19"/>
  </w:num>
  <w:num w:numId="55">
    <w:abstractNumId w:val="68"/>
  </w:num>
  <w:num w:numId="56">
    <w:abstractNumId w:val="3"/>
  </w:num>
  <w:num w:numId="57">
    <w:abstractNumId w:val="13"/>
  </w:num>
  <w:num w:numId="58">
    <w:abstractNumId w:val="40"/>
  </w:num>
  <w:num w:numId="59">
    <w:abstractNumId w:val="84"/>
  </w:num>
  <w:num w:numId="60">
    <w:abstractNumId w:val="22"/>
  </w:num>
  <w:num w:numId="61">
    <w:abstractNumId w:val="58"/>
  </w:num>
  <w:num w:numId="62">
    <w:abstractNumId w:val="61"/>
  </w:num>
  <w:num w:numId="63">
    <w:abstractNumId w:val="100"/>
  </w:num>
  <w:num w:numId="64">
    <w:abstractNumId w:val="16"/>
  </w:num>
  <w:num w:numId="65">
    <w:abstractNumId w:val="18"/>
  </w:num>
  <w:num w:numId="66">
    <w:abstractNumId w:val="28"/>
  </w:num>
  <w:num w:numId="67">
    <w:abstractNumId w:val="52"/>
  </w:num>
  <w:num w:numId="68">
    <w:abstractNumId w:val="5"/>
  </w:num>
  <w:num w:numId="69">
    <w:abstractNumId w:val="57"/>
  </w:num>
  <w:num w:numId="70">
    <w:abstractNumId w:val="12"/>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num>
  <w:num w:numId="76">
    <w:abstractNumId w:val="47"/>
  </w:num>
  <w:num w:numId="77">
    <w:abstractNumId w:val="88"/>
  </w:num>
  <w:num w:numId="78">
    <w:abstractNumId w:val="38"/>
  </w:num>
  <w:num w:numId="79">
    <w:abstractNumId w:val="90"/>
  </w:num>
  <w:num w:numId="80">
    <w:abstractNumId w:val="101"/>
  </w:num>
  <w:num w:numId="81">
    <w:abstractNumId w:val="94"/>
  </w:num>
  <w:num w:numId="82">
    <w:abstractNumId w:val="109"/>
  </w:num>
  <w:num w:numId="83">
    <w:abstractNumId w:val="92"/>
  </w:num>
  <w:num w:numId="84">
    <w:abstractNumId w:val="62"/>
  </w:num>
  <w:num w:numId="85">
    <w:abstractNumId w:val="35"/>
  </w:num>
  <w:num w:numId="86">
    <w:abstractNumId w:val="27"/>
  </w:num>
  <w:num w:numId="87">
    <w:abstractNumId w:val="85"/>
  </w:num>
  <w:num w:numId="88">
    <w:abstractNumId w:val="112"/>
  </w:num>
  <w:num w:numId="89">
    <w:abstractNumId w:val="21"/>
  </w:num>
  <w:num w:numId="90">
    <w:abstractNumId w:val="34"/>
  </w:num>
  <w:num w:numId="91">
    <w:abstractNumId w:val="45"/>
  </w:num>
  <w:num w:numId="92">
    <w:abstractNumId w:val="44"/>
  </w:num>
  <w:num w:numId="93">
    <w:abstractNumId w:val="42"/>
  </w:num>
  <w:num w:numId="94">
    <w:abstractNumId w:val="105"/>
  </w:num>
  <w:num w:numId="95">
    <w:abstractNumId w:val="98"/>
  </w:num>
  <w:num w:numId="96">
    <w:abstractNumId w:val="98"/>
    <w:lvlOverride w:ilvl="0">
      <w:lvl w:ilvl="0" w:tplc="04150017">
        <w:start w:val="1"/>
        <w:numFmt w:val="lowerLetter"/>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7">
    <w:abstractNumId w:val="63"/>
  </w:num>
  <w:num w:numId="98">
    <w:abstractNumId w:val="102"/>
  </w:num>
  <w:num w:numId="99">
    <w:abstractNumId w:val="10"/>
  </w:num>
  <w:num w:numId="100">
    <w:abstractNumId w:val="69"/>
  </w:num>
  <w:num w:numId="101">
    <w:abstractNumId w:val="116"/>
  </w:num>
  <w:num w:numId="102">
    <w:abstractNumId w:val="29"/>
  </w:num>
  <w:num w:numId="103">
    <w:abstractNumId w:val="36"/>
  </w:num>
  <w:num w:numId="104">
    <w:abstractNumId w:val="30"/>
  </w:num>
  <w:num w:numId="105">
    <w:abstractNumId w:val="91"/>
  </w:num>
  <w:num w:numId="106">
    <w:abstractNumId w:val="73"/>
  </w:num>
  <w:num w:numId="107">
    <w:abstractNumId w:val="103"/>
  </w:num>
  <w:num w:numId="108">
    <w:abstractNumId w:val="95"/>
  </w:num>
  <w:num w:numId="109">
    <w:abstractNumId w:val="110"/>
  </w:num>
  <w:num w:numId="110">
    <w:abstractNumId w:val="75"/>
  </w:num>
  <w:num w:numId="111">
    <w:abstractNumId w:val="76"/>
  </w:num>
  <w:num w:numId="112">
    <w:abstractNumId w:val="23"/>
  </w:num>
  <w:num w:numId="113">
    <w:abstractNumId w:val="54"/>
  </w:num>
  <w:num w:numId="114">
    <w:abstractNumId w:val="117"/>
  </w:num>
  <w:num w:numId="115">
    <w:abstractNumId w:val="33"/>
  </w:num>
  <w:num w:numId="116">
    <w:abstractNumId w:val="25"/>
  </w:num>
  <w:num w:numId="117">
    <w:abstractNumId w:val="17"/>
  </w:num>
  <w:num w:numId="118">
    <w:abstractNumId w:val="64"/>
  </w:num>
  <w:num w:numId="119">
    <w:abstractNumId w:val="72"/>
  </w:num>
  <w:num w:numId="120">
    <w:abstractNumId w:val="7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E4"/>
    <w:rsid w:val="0002636F"/>
    <w:rsid w:val="0005777D"/>
    <w:rsid w:val="000752ED"/>
    <w:rsid w:val="0009323E"/>
    <w:rsid w:val="000966C6"/>
    <w:rsid w:val="000B0F4C"/>
    <w:rsid w:val="00133572"/>
    <w:rsid w:val="00146C39"/>
    <w:rsid w:val="00161586"/>
    <w:rsid w:val="001950F0"/>
    <w:rsid w:val="001B358F"/>
    <w:rsid w:val="001C1317"/>
    <w:rsid w:val="001C15F5"/>
    <w:rsid w:val="001D568D"/>
    <w:rsid w:val="00227FE6"/>
    <w:rsid w:val="00261171"/>
    <w:rsid w:val="00292423"/>
    <w:rsid w:val="002F317E"/>
    <w:rsid w:val="00331CFA"/>
    <w:rsid w:val="00336FDD"/>
    <w:rsid w:val="003746FA"/>
    <w:rsid w:val="00376F55"/>
    <w:rsid w:val="0037730F"/>
    <w:rsid w:val="003D20B5"/>
    <w:rsid w:val="00403511"/>
    <w:rsid w:val="00445198"/>
    <w:rsid w:val="00493E96"/>
    <w:rsid w:val="004A2A52"/>
    <w:rsid w:val="004D1216"/>
    <w:rsid w:val="004E56A0"/>
    <w:rsid w:val="004F2376"/>
    <w:rsid w:val="0050427E"/>
    <w:rsid w:val="00545DDF"/>
    <w:rsid w:val="00547EE7"/>
    <w:rsid w:val="00547F38"/>
    <w:rsid w:val="00555E08"/>
    <w:rsid w:val="00573F93"/>
    <w:rsid w:val="00593FE0"/>
    <w:rsid w:val="005A6D12"/>
    <w:rsid w:val="005F393A"/>
    <w:rsid w:val="005F5BE5"/>
    <w:rsid w:val="00603ECF"/>
    <w:rsid w:val="006162DF"/>
    <w:rsid w:val="00632BA9"/>
    <w:rsid w:val="0063766D"/>
    <w:rsid w:val="006B01D2"/>
    <w:rsid w:val="006B73DF"/>
    <w:rsid w:val="006B7F75"/>
    <w:rsid w:val="007304E8"/>
    <w:rsid w:val="0075308C"/>
    <w:rsid w:val="00764056"/>
    <w:rsid w:val="00805E80"/>
    <w:rsid w:val="00813FA9"/>
    <w:rsid w:val="00837618"/>
    <w:rsid w:val="00844B19"/>
    <w:rsid w:val="0085588F"/>
    <w:rsid w:val="00894CC4"/>
    <w:rsid w:val="008D475A"/>
    <w:rsid w:val="00930FCC"/>
    <w:rsid w:val="009A2603"/>
    <w:rsid w:val="009A355A"/>
    <w:rsid w:val="009B06BD"/>
    <w:rsid w:val="009F00BA"/>
    <w:rsid w:val="00A12FB4"/>
    <w:rsid w:val="00AC6A1D"/>
    <w:rsid w:val="00AD2107"/>
    <w:rsid w:val="00AD5AC5"/>
    <w:rsid w:val="00B061C1"/>
    <w:rsid w:val="00B169E3"/>
    <w:rsid w:val="00B873DD"/>
    <w:rsid w:val="00BA591F"/>
    <w:rsid w:val="00BD6850"/>
    <w:rsid w:val="00BF3C16"/>
    <w:rsid w:val="00BF62D7"/>
    <w:rsid w:val="00C80130"/>
    <w:rsid w:val="00CA0319"/>
    <w:rsid w:val="00D17B71"/>
    <w:rsid w:val="00D34B45"/>
    <w:rsid w:val="00D6699D"/>
    <w:rsid w:val="00D701C2"/>
    <w:rsid w:val="00D706C0"/>
    <w:rsid w:val="00D92D7F"/>
    <w:rsid w:val="00DD21C6"/>
    <w:rsid w:val="00DE74E4"/>
    <w:rsid w:val="00E21ABA"/>
    <w:rsid w:val="00E30583"/>
    <w:rsid w:val="00E3732D"/>
    <w:rsid w:val="00EF203C"/>
    <w:rsid w:val="00F2209E"/>
    <w:rsid w:val="00F6314D"/>
    <w:rsid w:val="00F64767"/>
    <w:rsid w:val="00F80D6F"/>
    <w:rsid w:val="00F85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C0221"/>
  <w15:chartTrackingRefBased/>
  <w15:docId w15:val="{70451DE5-0F22-470A-A093-05E01690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DE74E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34B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34B45"/>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E74E4"/>
    <w:rPr>
      <w:color w:val="0000FF"/>
      <w:u w:val="single"/>
    </w:rPr>
  </w:style>
  <w:style w:type="paragraph" w:styleId="NormalnyWeb">
    <w:name w:val="Normal (Web)"/>
    <w:basedOn w:val="Normalny"/>
    <w:uiPriority w:val="99"/>
    <w:unhideWhenUsed/>
    <w:rsid w:val="00DE74E4"/>
    <w:pPr>
      <w:spacing w:before="100" w:beforeAutospacing="1" w:after="100" w:afterAutospacing="1"/>
    </w:pPr>
    <w:rPr>
      <w:sz w:val="24"/>
      <w:szCs w:val="24"/>
    </w:rPr>
  </w:style>
  <w:style w:type="character" w:styleId="Pogrubienie">
    <w:name w:val="Strong"/>
    <w:uiPriority w:val="22"/>
    <w:qFormat/>
    <w:rsid w:val="00DE74E4"/>
    <w:rPr>
      <w:b/>
      <w:bCs/>
    </w:rPr>
  </w:style>
  <w:style w:type="paragraph" w:styleId="Akapitzlist">
    <w:name w:val="List Paragraph"/>
    <w:basedOn w:val="Normalny"/>
    <w:uiPriority w:val="34"/>
    <w:qFormat/>
    <w:rsid w:val="00DE74E4"/>
    <w:pPr>
      <w:ind w:left="720"/>
    </w:pPr>
    <w:rPr>
      <w:rFonts w:ascii="Calibri" w:hAnsi="Calibri"/>
      <w:sz w:val="22"/>
      <w:szCs w:val="22"/>
      <w:lang w:eastAsia="en-US"/>
    </w:rPr>
  </w:style>
  <w:style w:type="paragraph" w:styleId="Nagwek">
    <w:name w:val="header"/>
    <w:basedOn w:val="Normalny"/>
    <w:link w:val="NagwekZnak"/>
    <w:unhideWhenUsed/>
    <w:rsid w:val="00DE74E4"/>
    <w:pPr>
      <w:tabs>
        <w:tab w:val="center" w:pos="4536"/>
        <w:tab w:val="right" w:pos="9072"/>
      </w:tabs>
    </w:pPr>
  </w:style>
  <w:style w:type="character" w:customStyle="1" w:styleId="NagwekZnak">
    <w:name w:val="Nagłówek Znak"/>
    <w:basedOn w:val="Domylnaczcionkaakapitu"/>
    <w:link w:val="Nagwek"/>
    <w:uiPriority w:val="99"/>
    <w:rsid w:val="00DE74E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E74E4"/>
    <w:pPr>
      <w:tabs>
        <w:tab w:val="center" w:pos="4536"/>
        <w:tab w:val="right" w:pos="9072"/>
      </w:tabs>
    </w:pPr>
  </w:style>
  <w:style w:type="character" w:customStyle="1" w:styleId="StopkaZnak">
    <w:name w:val="Stopka Znak"/>
    <w:basedOn w:val="Domylnaczcionkaakapitu"/>
    <w:link w:val="Stopka"/>
    <w:uiPriority w:val="99"/>
    <w:rsid w:val="00DE74E4"/>
    <w:rPr>
      <w:rFonts w:ascii="Times New Roman" w:eastAsia="Times New Roman" w:hAnsi="Times New Roman" w:cs="Times New Roman"/>
      <w:sz w:val="20"/>
      <w:szCs w:val="20"/>
      <w:lang w:eastAsia="pl-PL"/>
    </w:rPr>
  </w:style>
  <w:style w:type="paragraph" w:customStyle="1" w:styleId="pkt">
    <w:name w:val="pkt"/>
    <w:basedOn w:val="Normalny"/>
    <w:rsid w:val="003D20B5"/>
    <w:pPr>
      <w:suppressAutoHyphens/>
      <w:spacing w:before="60" w:after="60"/>
      <w:ind w:left="851" w:hanging="295"/>
      <w:jc w:val="both"/>
    </w:pPr>
    <w:rPr>
      <w:sz w:val="24"/>
      <w:szCs w:val="24"/>
      <w:lang w:eastAsia="ar-SA"/>
    </w:rPr>
  </w:style>
  <w:style w:type="character" w:customStyle="1" w:styleId="Nagwek1Znak">
    <w:name w:val="Nagłówek 1 Znak"/>
    <w:basedOn w:val="Domylnaczcionkaakapitu"/>
    <w:link w:val="Nagwek1"/>
    <w:uiPriority w:val="9"/>
    <w:rsid w:val="00D34B45"/>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D34B45"/>
    <w:rPr>
      <w:rFonts w:ascii="Times New Roman" w:eastAsia="Times New Roman" w:hAnsi="Times New Roman" w:cs="Times New Roman"/>
      <w:b/>
      <w:bCs/>
      <w:sz w:val="36"/>
      <w:szCs w:val="36"/>
      <w:lang w:eastAsia="pl-PL"/>
    </w:rPr>
  </w:style>
  <w:style w:type="numbering" w:customStyle="1" w:styleId="Bezlisty1">
    <w:name w:val="Bez listy1"/>
    <w:next w:val="Bezlisty"/>
    <w:uiPriority w:val="99"/>
    <w:semiHidden/>
    <w:unhideWhenUsed/>
    <w:rsid w:val="00D34B45"/>
  </w:style>
  <w:style w:type="paragraph" w:customStyle="1" w:styleId="Default">
    <w:name w:val="Default"/>
    <w:rsid w:val="00D34B4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komentarza1">
    <w:name w:val="Tekst komentarza1"/>
    <w:basedOn w:val="Normalny"/>
    <w:rsid w:val="00D34B45"/>
    <w:pPr>
      <w:suppressAutoHyphens/>
      <w:spacing w:after="200" w:line="276" w:lineRule="auto"/>
    </w:pPr>
    <w:rPr>
      <w:rFonts w:ascii="Calibri" w:eastAsia="Calibri" w:hAnsi="Calibri"/>
      <w:lang w:val="en-US" w:eastAsia="ar-SA"/>
    </w:rPr>
  </w:style>
  <w:style w:type="paragraph" w:customStyle="1" w:styleId="pkt1">
    <w:name w:val="pkt1"/>
    <w:basedOn w:val="pkt"/>
    <w:rsid w:val="00D34B45"/>
    <w:pPr>
      <w:ind w:left="850" w:hanging="425"/>
    </w:pPr>
  </w:style>
  <w:style w:type="paragraph" w:customStyle="1" w:styleId="Zwykytekst1">
    <w:name w:val="Zwykły tekst1"/>
    <w:basedOn w:val="Normalny"/>
    <w:rsid w:val="00D34B45"/>
    <w:pPr>
      <w:suppressAutoHyphens/>
    </w:pPr>
    <w:rPr>
      <w:rFonts w:ascii="Courier New" w:hAnsi="Courier New" w:cs="Courier New"/>
      <w:lang w:eastAsia="ar-SA"/>
    </w:rPr>
  </w:style>
  <w:style w:type="paragraph" w:customStyle="1" w:styleId="Lista31">
    <w:name w:val="Lista 31"/>
    <w:basedOn w:val="Normalny"/>
    <w:rsid w:val="00D34B45"/>
    <w:pPr>
      <w:suppressAutoHyphens/>
      <w:ind w:left="849" w:hanging="283"/>
    </w:pPr>
    <w:rPr>
      <w:rFonts w:ascii="Arial" w:hAnsi="Arial" w:cs="Arial"/>
      <w:sz w:val="24"/>
      <w:lang w:eastAsia="ar-SA"/>
    </w:rPr>
  </w:style>
  <w:style w:type="paragraph" w:styleId="Zwykytekst">
    <w:name w:val="Plain Text"/>
    <w:basedOn w:val="Normalny"/>
    <w:link w:val="ZwykytekstZnak"/>
    <w:uiPriority w:val="99"/>
    <w:unhideWhenUsed/>
    <w:rsid w:val="00D34B45"/>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34B45"/>
    <w:rPr>
      <w:rFonts w:ascii="Consolas" w:eastAsia="Calibri" w:hAnsi="Consolas" w:cs="Times New Roman"/>
      <w:sz w:val="21"/>
      <w:szCs w:val="21"/>
    </w:rPr>
  </w:style>
  <w:style w:type="paragraph" w:styleId="Legenda">
    <w:name w:val="caption"/>
    <w:basedOn w:val="Normalny"/>
    <w:next w:val="Normalny"/>
    <w:uiPriority w:val="35"/>
    <w:unhideWhenUsed/>
    <w:qFormat/>
    <w:rsid w:val="00D34B45"/>
    <w:pPr>
      <w:spacing w:after="200"/>
    </w:pPr>
    <w:rPr>
      <w:rFonts w:ascii="Calibri" w:eastAsia="Calibri" w:hAnsi="Calibri"/>
      <w:i/>
      <w:iCs/>
      <w:color w:val="44546A"/>
      <w:sz w:val="18"/>
      <w:szCs w:val="18"/>
      <w:lang w:eastAsia="en-US"/>
    </w:rPr>
  </w:style>
  <w:style w:type="table" w:styleId="Tabela-Siatka">
    <w:name w:val="Table Grid"/>
    <w:basedOn w:val="Standardowy"/>
    <w:uiPriority w:val="39"/>
    <w:unhideWhenUsed/>
    <w:rsid w:val="00D3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unhideWhenUsed/>
    <w:rsid w:val="00D3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34B45"/>
    <w:rPr>
      <w:sz w:val="16"/>
      <w:szCs w:val="16"/>
    </w:rPr>
  </w:style>
  <w:style w:type="paragraph" w:styleId="Tekstkomentarza">
    <w:name w:val="annotation text"/>
    <w:basedOn w:val="Normalny"/>
    <w:link w:val="TekstkomentarzaZnak"/>
    <w:uiPriority w:val="99"/>
    <w:semiHidden/>
    <w:unhideWhenUsed/>
    <w:rsid w:val="00D34B45"/>
  </w:style>
  <w:style w:type="character" w:customStyle="1" w:styleId="TekstkomentarzaZnak">
    <w:name w:val="Tekst komentarza Znak"/>
    <w:basedOn w:val="Domylnaczcionkaakapitu"/>
    <w:link w:val="Tekstkomentarza"/>
    <w:uiPriority w:val="99"/>
    <w:semiHidden/>
    <w:rsid w:val="00D34B4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4B45"/>
    <w:rPr>
      <w:b/>
      <w:bCs/>
    </w:rPr>
  </w:style>
  <w:style w:type="character" w:customStyle="1" w:styleId="TematkomentarzaZnak">
    <w:name w:val="Temat komentarza Znak"/>
    <w:basedOn w:val="TekstkomentarzaZnak"/>
    <w:link w:val="Tematkomentarza"/>
    <w:uiPriority w:val="99"/>
    <w:semiHidden/>
    <w:rsid w:val="00D34B4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4B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B45"/>
    <w:rPr>
      <w:rFonts w:ascii="Segoe UI" w:eastAsia="Times New Roman" w:hAnsi="Segoe UI" w:cs="Segoe UI"/>
      <w:sz w:val="18"/>
      <w:szCs w:val="18"/>
      <w:lang w:eastAsia="pl-PL"/>
    </w:rPr>
  </w:style>
  <w:style w:type="character" w:styleId="Uwydatnienie">
    <w:name w:val="Emphasis"/>
    <w:basedOn w:val="Domylnaczcionkaakapitu"/>
    <w:uiPriority w:val="20"/>
    <w:qFormat/>
    <w:rsid w:val="00D34B45"/>
    <w:rPr>
      <w:i/>
      <w:iCs/>
    </w:rPr>
  </w:style>
  <w:style w:type="paragraph" w:customStyle="1" w:styleId="Stylparagrafwumowy">
    <w:name w:val="Styl paragrafów umowy"/>
    <w:basedOn w:val="Normalny"/>
    <w:link w:val="StylparagrafwumowyZnak"/>
    <w:qFormat/>
    <w:rsid w:val="00D34B45"/>
    <w:pPr>
      <w:keepNext/>
      <w:spacing w:before="120" w:after="120"/>
      <w:jc w:val="center"/>
    </w:pPr>
    <w:rPr>
      <w:rFonts w:ascii="Tahoma" w:eastAsia="Calibri" w:hAnsi="Tahoma" w:cs="Tahoma"/>
      <w:b/>
      <w:lang w:eastAsia="en-US"/>
    </w:rPr>
  </w:style>
  <w:style w:type="character" w:customStyle="1" w:styleId="StylparagrafwumowyZnak">
    <w:name w:val="Styl paragrafów umowy Znak"/>
    <w:link w:val="Stylparagrafwumowy"/>
    <w:rsid w:val="00D34B45"/>
    <w:rPr>
      <w:rFonts w:ascii="Tahoma" w:eastAsia="Calibri" w:hAnsi="Tahoma" w:cs="Tahoma"/>
      <w:b/>
      <w:sz w:val="20"/>
      <w:szCs w:val="20"/>
    </w:rPr>
  </w:style>
  <w:style w:type="paragraph" w:styleId="Tekstpodstawowywcity">
    <w:name w:val="Body Text Indent"/>
    <w:basedOn w:val="Normalny"/>
    <w:link w:val="TekstpodstawowywcityZnak"/>
    <w:unhideWhenUsed/>
    <w:rsid w:val="00D34B45"/>
    <w:pPr>
      <w:spacing w:after="120"/>
      <w:ind w:left="283"/>
    </w:pPr>
    <w:rPr>
      <w:sz w:val="24"/>
      <w:szCs w:val="24"/>
      <w:lang w:val="x-none" w:eastAsia="x-none"/>
    </w:rPr>
  </w:style>
  <w:style w:type="character" w:customStyle="1" w:styleId="TekstpodstawowywcityZnak">
    <w:name w:val="Tekst podstawowy wcięty Znak"/>
    <w:basedOn w:val="Domylnaczcionkaakapitu"/>
    <w:link w:val="Tekstpodstawowywcity"/>
    <w:rsid w:val="00D34B45"/>
    <w:rPr>
      <w:rFonts w:ascii="Times New Roman" w:eastAsia="Times New Roman" w:hAnsi="Times New Roman" w:cs="Times New Roman"/>
      <w:sz w:val="24"/>
      <w:szCs w:val="24"/>
      <w:lang w:val="x-none" w:eastAsia="x-none"/>
    </w:rPr>
  </w:style>
  <w:style w:type="character" w:customStyle="1" w:styleId="Nierozpoznanawzmianka1">
    <w:name w:val="Nierozpoznana wzmianka1"/>
    <w:basedOn w:val="Domylnaczcionkaakapitu"/>
    <w:uiPriority w:val="99"/>
    <w:semiHidden/>
    <w:unhideWhenUsed/>
    <w:rsid w:val="00D34B45"/>
    <w:rPr>
      <w:color w:val="605E5C"/>
      <w:shd w:val="clear" w:color="auto" w:fill="E1DFDD"/>
    </w:rPr>
  </w:style>
  <w:style w:type="paragraph" w:styleId="Tekstprzypisudolnego">
    <w:name w:val="footnote text"/>
    <w:basedOn w:val="Normalny"/>
    <w:link w:val="TekstprzypisudolnegoZnak"/>
    <w:rsid w:val="00D34B45"/>
  </w:style>
  <w:style w:type="character" w:customStyle="1" w:styleId="TekstprzypisudolnegoZnak">
    <w:name w:val="Tekst przypisu dolnego Znak"/>
    <w:basedOn w:val="Domylnaczcionkaakapitu"/>
    <w:link w:val="Tekstprzypisudolnego"/>
    <w:rsid w:val="00D34B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34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27502">
      <w:bodyDiv w:val="1"/>
      <w:marLeft w:val="0"/>
      <w:marRight w:val="0"/>
      <w:marTop w:val="0"/>
      <w:marBottom w:val="0"/>
      <w:divBdr>
        <w:top w:val="none" w:sz="0" w:space="0" w:color="auto"/>
        <w:left w:val="none" w:sz="0" w:space="0" w:color="auto"/>
        <w:bottom w:val="none" w:sz="0" w:space="0" w:color="auto"/>
        <w:right w:val="none" w:sz="0" w:space="0" w:color="auto"/>
      </w:divBdr>
    </w:div>
    <w:div w:id="8188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mp.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pubenchmark.net/laptop.html" TargetMode="External"/><Relationship Id="rId4" Type="http://schemas.openxmlformats.org/officeDocument/2006/relationships/settings" Target="settings.xml"/><Relationship Id="rId9" Type="http://schemas.openxmlformats.org/officeDocument/2006/relationships/hyperlink" Target="mailto:biuro@zm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D6D4-42C8-4E76-A8BC-239DC1BD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9287</Words>
  <Characters>55728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Paczyński</dc:creator>
  <cp:keywords/>
  <dc:description/>
  <cp:lastModifiedBy>ala</cp:lastModifiedBy>
  <cp:revision>2</cp:revision>
  <cp:lastPrinted>2019-05-07T23:31:00Z</cp:lastPrinted>
  <dcterms:created xsi:type="dcterms:W3CDTF">2020-10-15T17:22:00Z</dcterms:created>
  <dcterms:modified xsi:type="dcterms:W3CDTF">2020-10-15T17:22:00Z</dcterms:modified>
</cp:coreProperties>
</file>