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B8" w:rsidRDefault="005E289C" w:rsidP="005E2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289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E289C" w:rsidRDefault="005E289C" w:rsidP="005E28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4EC" w:rsidRDefault="00240C3B" w:rsidP="007464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w Sejmie procedowany</w:t>
      </w:r>
      <w:r w:rsidR="005E289C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projekt ustawy</w:t>
      </w:r>
      <w:r w:rsidR="005E289C">
        <w:rPr>
          <w:rFonts w:ascii="Times New Roman" w:hAnsi="Times New Roman" w:cs="Times New Roman"/>
          <w:sz w:val="24"/>
          <w:szCs w:val="24"/>
        </w:rPr>
        <w:t xml:space="preserve"> o zmianie ustawy o wykonywaniu</w:t>
      </w:r>
      <w:r>
        <w:rPr>
          <w:rFonts w:ascii="Times New Roman" w:hAnsi="Times New Roman" w:cs="Times New Roman"/>
          <w:sz w:val="24"/>
          <w:szCs w:val="24"/>
        </w:rPr>
        <w:t xml:space="preserve"> mandatu posła i senatora, który</w:t>
      </w:r>
      <w:r w:rsidR="005E289C">
        <w:rPr>
          <w:rFonts w:ascii="Times New Roman" w:hAnsi="Times New Roman" w:cs="Times New Roman"/>
          <w:sz w:val="24"/>
          <w:szCs w:val="24"/>
        </w:rPr>
        <w:t xml:space="preserve"> przewiduje obniżenie uposażenia parlamentarzyst</w:t>
      </w:r>
      <w:r>
        <w:rPr>
          <w:rFonts w:ascii="Times New Roman" w:hAnsi="Times New Roman" w:cs="Times New Roman"/>
          <w:sz w:val="24"/>
          <w:szCs w:val="24"/>
        </w:rPr>
        <w:t>ów.</w:t>
      </w:r>
      <w:r w:rsidR="005E289C">
        <w:rPr>
          <w:rFonts w:ascii="Times New Roman" w:hAnsi="Times New Roman" w:cs="Times New Roman"/>
          <w:sz w:val="24"/>
          <w:szCs w:val="24"/>
        </w:rPr>
        <w:t xml:space="preserve"> Jest to odpowiedź na powszechne oczekiwania społeczne związane z </w:t>
      </w:r>
      <w:r w:rsidR="00D641C9">
        <w:rPr>
          <w:rFonts w:ascii="Times New Roman" w:hAnsi="Times New Roman" w:cs="Times New Roman"/>
          <w:sz w:val="24"/>
          <w:szCs w:val="24"/>
        </w:rPr>
        <w:t>pełnieniem</w:t>
      </w:r>
      <w:r w:rsidR="005E289C">
        <w:rPr>
          <w:rFonts w:ascii="Times New Roman" w:hAnsi="Times New Roman" w:cs="Times New Roman"/>
          <w:sz w:val="24"/>
          <w:szCs w:val="24"/>
        </w:rPr>
        <w:t xml:space="preserve"> funkcji publicznych. </w:t>
      </w:r>
    </w:p>
    <w:p w:rsidR="005E289C" w:rsidRDefault="005E289C" w:rsidP="007464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Kolejnym krokiem </w:t>
      </w:r>
      <w:r w:rsidR="007464EC">
        <w:rPr>
          <w:rFonts w:ascii="Times New Roman" w:hAnsi="Times New Roman" w:cs="Times New Roman"/>
          <w:sz w:val="24"/>
          <w:szCs w:val="24"/>
        </w:rPr>
        <w:t>w realizacji społecznych postulatów w tym zakresie jest proponowane w niniejszym projekcie obniżenie wynagrodzeń także osobom zarządzającym w jednostkach samorządu terytorialnego, tj. wójtom, burmistrzom, prezydentom miast, członkom zarządów powiatów (w tym starostom i wicestarostom), członkom zarządów województw ( w tym marszałkom i wicemarszałkom), burmistrzom dzielnic m.st. Warszawy, zastępcom wójtów, zastępcom burmistrzów, zastępcom prezydentów miast, zastępcom burmistrzów dzielnic m. st. Warszawy, przewodniczącym zarządów związków</w:t>
      </w:r>
      <w:r w:rsidR="006B1528">
        <w:rPr>
          <w:rFonts w:ascii="Times New Roman" w:hAnsi="Times New Roman" w:cs="Times New Roman"/>
          <w:sz w:val="24"/>
          <w:szCs w:val="24"/>
        </w:rPr>
        <w:t xml:space="preserve"> </w:t>
      </w:r>
      <w:r w:rsidR="001F1BB6" w:rsidRPr="00CB79C1">
        <w:rPr>
          <w:rFonts w:ascii="Times New Roman" w:hAnsi="Times New Roman" w:cs="Times New Roman"/>
          <w:sz w:val="24"/>
          <w:szCs w:val="24"/>
        </w:rPr>
        <w:t>jed</w:t>
      </w:r>
      <w:r w:rsidR="006B1528" w:rsidRPr="00CB79C1">
        <w:rPr>
          <w:rFonts w:ascii="Times New Roman" w:hAnsi="Times New Roman" w:cs="Times New Roman"/>
          <w:sz w:val="24"/>
          <w:szCs w:val="24"/>
        </w:rPr>
        <w:t>nostek samorządu terytorialnego</w:t>
      </w:r>
      <w:r w:rsidR="007464EC">
        <w:rPr>
          <w:rFonts w:ascii="Times New Roman" w:hAnsi="Times New Roman" w:cs="Times New Roman"/>
          <w:sz w:val="24"/>
          <w:szCs w:val="24"/>
        </w:rPr>
        <w:t xml:space="preserve">, ich zastępcom oraz pozostałym członkom. </w:t>
      </w:r>
    </w:p>
    <w:p w:rsidR="007464EC" w:rsidRDefault="006B1528" w:rsidP="007464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</w:t>
      </w:r>
      <w:r w:rsidR="00EF3EEA">
        <w:rPr>
          <w:rFonts w:ascii="Times New Roman" w:hAnsi="Times New Roman" w:cs="Times New Roman"/>
          <w:sz w:val="24"/>
          <w:szCs w:val="24"/>
        </w:rPr>
        <w:t xml:space="preserve"> wyżej wymienionych funkcji, </w:t>
      </w:r>
      <w:r w:rsidR="00E974B8">
        <w:rPr>
          <w:rFonts w:ascii="Times New Roman" w:hAnsi="Times New Roman" w:cs="Times New Roman"/>
          <w:sz w:val="24"/>
          <w:szCs w:val="24"/>
        </w:rPr>
        <w:t xml:space="preserve">tak </w:t>
      </w:r>
      <w:r w:rsidR="00EF3EEA">
        <w:rPr>
          <w:rFonts w:ascii="Times New Roman" w:hAnsi="Times New Roman" w:cs="Times New Roman"/>
          <w:sz w:val="24"/>
          <w:szCs w:val="24"/>
        </w:rPr>
        <w:t>jak w prz</w:t>
      </w:r>
      <w:r w:rsidR="00E974B8">
        <w:rPr>
          <w:rFonts w:ascii="Times New Roman" w:hAnsi="Times New Roman" w:cs="Times New Roman"/>
          <w:sz w:val="24"/>
          <w:szCs w:val="24"/>
        </w:rPr>
        <w:t>ypadku posłów i senatorów, oznacza pełnienie</w:t>
      </w:r>
      <w:r w:rsidR="00CB79C1">
        <w:rPr>
          <w:rFonts w:ascii="Times New Roman" w:hAnsi="Times New Roman" w:cs="Times New Roman"/>
          <w:sz w:val="24"/>
          <w:szCs w:val="24"/>
        </w:rPr>
        <w:t xml:space="preserve"> </w:t>
      </w:r>
      <w:r w:rsidR="00E974B8">
        <w:rPr>
          <w:rFonts w:ascii="Times New Roman" w:hAnsi="Times New Roman" w:cs="Times New Roman"/>
          <w:sz w:val="24"/>
          <w:szCs w:val="24"/>
        </w:rPr>
        <w:t xml:space="preserve">służby na rzecz społeczeństwa. Dlatego też podlega społecznej ocenie i powinno spełniać standardy wymagane w życiu publicznym. </w:t>
      </w:r>
    </w:p>
    <w:p w:rsidR="00E974B8" w:rsidRDefault="00E974B8" w:rsidP="007464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Postulowana korekta polega na obniżeniu średnio o 20% (z zaokrągleniem do pełnych setek złotych w górę i w dół) minimalnego </w:t>
      </w:r>
      <w:r w:rsidR="001F1BB6">
        <w:rPr>
          <w:rFonts w:ascii="Times New Roman" w:hAnsi="Times New Roman" w:cs="Times New Roman"/>
          <w:sz w:val="24"/>
          <w:szCs w:val="24"/>
        </w:rPr>
        <w:t>(przy uwzględnieniu minimalnego wynagrodzenia za pracę, które od 1 st</w:t>
      </w:r>
      <w:r w:rsidR="006B1528">
        <w:rPr>
          <w:rFonts w:ascii="Times New Roman" w:hAnsi="Times New Roman" w:cs="Times New Roman"/>
          <w:sz w:val="24"/>
          <w:szCs w:val="24"/>
        </w:rPr>
        <w:t xml:space="preserve">ycznia 2018 r. wynosi </w:t>
      </w:r>
      <w:r w:rsidR="00C35E0D" w:rsidRPr="00CB79C1">
        <w:rPr>
          <w:rFonts w:ascii="Times New Roman" w:hAnsi="Times New Roman" w:cs="Times New Roman"/>
          <w:sz w:val="24"/>
          <w:szCs w:val="24"/>
        </w:rPr>
        <w:t>2</w:t>
      </w:r>
      <w:r w:rsidR="006B1528" w:rsidRPr="00CB79C1">
        <w:rPr>
          <w:rFonts w:ascii="Times New Roman" w:hAnsi="Times New Roman" w:cs="Times New Roman"/>
          <w:sz w:val="24"/>
          <w:szCs w:val="24"/>
        </w:rPr>
        <w:t>100 zł</w:t>
      </w:r>
      <w:r w:rsidR="00D641C9">
        <w:rPr>
          <w:rFonts w:ascii="Times New Roman" w:hAnsi="Times New Roman" w:cs="Times New Roman"/>
          <w:sz w:val="24"/>
          <w:szCs w:val="24"/>
        </w:rPr>
        <w:t>)</w:t>
      </w:r>
      <w:r w:rsidR="001F1BB6">
        <w:rPr>
          <w:rFonts w:ascii="Times New Roman" w:hAnsi="Times New Roman" w:cs="Times New Roman"/>
          <w:sz w:val="24"/>
          <w:szCs w:val="24"/>
        </w:rPr>
        <w:t xml:space="preserve"> i maksymalnego poziomu wynagrodzenia zasadniczego osób pełniących ww. funkcje w jednostkach samorządu terytorialnego lub w związkach jednostek samorządu terytorialnego. </w:t>
      </w:r>
    </w:p>
    <w:p w:rsidR="001F1BB6" w:rsidRDefault="001F1BB6" w:rsidP="007464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wyliczenie kwoty oszczędności dla budżetów jednostek samorządu </w:t>
      </w:r>
      <w:r w:rsidR="00D641C9">
        <w:rPr>
          <w:rFonts w:ascii="Times New Roman" w:hAnsi="Times New Roman" w:cs="Times New Roman"/>
          <w:sz w:val="24"/>
          <w:szCs w:val="24"/>
        </w:rPr>
        <w:t xml:space="preserve">terytorialnego nie jest możliwe, ponieważ </w:t>
      </w:r>
      <w:r>
        <w:rPr>
          <w:rFonts w:ascii="Times New Roman" w:hAnsi="Times New Roman" w:cs="Times New Roman"/>
          <w:sz w:val="24"/>
          <w:szCs w:val="24"/>
        </w:rPr>
        <w:t xml:space="preserve">wynagrodzenie ww. osób jest ustalane indywidualnie na podstawie widełek zawartych w rozporządzeniu w sprawie wynagradzania pracowników samorządowych. Należy </w:t>
      </w:r>
      <w:r w:rsidR="00D641C9">
        <w:rPr>
          <w:rFonts w:ascii="Times New Roman" w:hAnsi="Times New Roman" w:cs="Times New Roman"/>
          <w:sz w:val="24"/>
          <w:szCs w:val="24"/>
        </w:rPr>
        <w:t>jednak</w:t>
      </w:r>
      <w:r>
        <w:rPr>
          <w:rFonts w:ascii="Times New Roman" w:hAnsi="Times New Roman" w:cs="Times New Roman"/>
          <w:sz w:val="24"/>
          <w:szCs w:val="24"/>
        </w:rPr>
        <w:t xml:space="preserve"> podkreślić, że</w:t>
      </w:r>
      <w:r w:rsidR="00A00E6E">
        <w:rPr>
          <w:rFonts w:ascii="Times New Roman" w:hAnsi="Times New Roman" w:cs="Times New Roman"/>
          <w:sz w:val="24"/>
          <w:szCs w:val="24"/>
        </w:rPr>
        <w:t xml:space="preserve"> bez wątpienia</w:t>
      </w:r>
      <w:r>
        <w:rPr>
          <w:rFonts w:ascii="Times New Roman" w:hAnsi="Times New Roman" w:cs="Times New Roman"/>
          <w:sz w:val="24"/>
          <w:szCs w:val="24"/>
        </w:rPr>
        <w:t xml:space="preserve"> obniżenie uposażeń przyniesie pozytywne skutki finansowe, a co za tym idzie także społeczne, biorąc pod uwagę fakt realizowania przez samorządy zadań kluczowych z punktu widzenia obywateli. </w:t>
      </w:r>
    </w:p>
    <w:p w:rsidR="001F1BB6" w:rsidRPr="005E289C" w:rsidRDefault="001F1BB6" w:rsidP="007464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F1BB6" w:rsidRPr="005E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9C"/>
    <w:rsid w:val="001F1BB6"/>
    <w:rsid w:val="00240C3B"/>
    <w:rsid w:val="005E289C"/>
    <w:rsid w:val="006B1528"/>
    <w:rsid w:val="007464EC"/>
    <w:rsid w:val="00751712"/>
    <w:rsid w:val="00A00E6E"/>
    <w:rsid w:val="00C35E0D"/>
    <w:rsid w:val="00CB79C1"/>
    <w:rsid w:val="00D47B9C"/>
    <w:rsid w:val="00D56997"/>
    <w:rsid w:val="00D641C9"/>
    <w:rsid w:val="00E974B8"/>
    <w:rsid w:val="00E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7701E-F0B4-4E41-ABF2-340AA83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Wereszczyńska Agata</dc:creator>
  <cp:keywords/>
  <dc:description/>
  <cp:lastModifiedBy>Ziembicka Małgorzata</cp:lastModifiedBy>
  <cp:revision>2</cp:revision>
  <cp:lastPrinted>2018-05-09T10:39:00Z</cp:lastPrinted>
  <dcterms:created xsi:type="dcterms:W3CDTF">2018-05-09T11:31:00Z</dcterms:created>
  <dcterms:modified xsi:type="dcterms:W3CDTF">2018-05-09T11:31:00Z</dcterms:modified>
</cp:coreProperties>
</file>