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E" w:rsidRPr="00867662" w:rsidRDefault="00AE1AEE" w:rsidP="00AE1AEE">
      <w:pPr>
        <w:jc w:val="center"/>
        <w:rPr>
          <w:b/>
          <w:sz w:val="24"/>
          <w:szCs w:val="24"/>
        </w:rPr>
      </w:pPr>
      <w:r w:rsidRPr="00867662">
        <w:rPr>
          <w:b/>
          <w:sz w:val="24"/>
          <w:szCs w:val="24"/>
        </w:rPr>
        <w:t>Sta</w:t>
      </w:r>
      <w:r w:rsidR="00323969" w:rsidRPr="00867662">
        <w:rPr>
          <w:b/>
          <w:sz w:val="24"/>
          <w:szCs w:val="24"/>
        </w:rPr>
        <w:t xml:space="preserve">nowisko </w:t>
      </w:r>
      <w:r w:rsidRPr="00867662">
        <w:rPr>
          <w:b/>
          <w:sz w:val="24"/>
          <w:szCs w:val="24"/>
        </w:rPr>
        <w:t>Komisji Polityki Społecznej</w:t>
      </w:r>
    </w:p>
    <w:p w:rsidR="00867662" w:rsidRPr="00867662" w:rsidRDefault="00867662" w:rsidP="00AE1AEE">
      <w:pPr>
        <w:jc w:val="center"/>
      </w:pPr>
      <w:bookmarkStart w:id="0" w:name="_GoBack"/>
      <w:bookmarkEnd w:id="0"/>
      <w:r w:rsidRPr="00867662">
        <w:t xml:space="preserve"> </w:t>
      </w:r>
      <w:proofErr w:type="gramStart"/>
      <w:r w:rsidRPr="00867662">
        <w:t>z</w:t>
      </w:r>
      <w:proofErr w:type="gramEnd"/>
      <w:r w:rsidRPr="00867662">
        <w:t xml:space="preserve"> dn. 9 listopada 2017 r.</w:t>
      </w:r>
    </w:p>
    <w:p w:rsidR="00323969" w:rsidRPr="00AE1AEE" w:rsidRDefault="00323969" w:rsidP="00AE1AEE">
      <w:pPr>
        <w:jc w:val="both"/>
        <w:rPr>
          <w:b/>
          <w:i/>
        </w:rPr>
      </w:pPr>
      <w:proofErr w:type="gramStart"/>
      <w:r w:rsidRPr="00AE1AEE">
        <w:rPr>
          <w:b/>
          <w:i/>
        </w:rPr>
        <w:t>w</w:t>
      </w:r>
      <w:proofErr w:type="gramEnd"/>
      <w:r w:rsidRPr="00AE1AEE">
        <w:rPr>
          <w:b/>
          <w:i/>
        </w:rPr>
        <w:t xml:space="preserve"> sprawie propozycji zmiany ustawy o pomocy społecznej w zakresie ustalania </w:t>
      </w:r>
      <w:r w:rsidR="00AE1AEE" w:rsidRPr="00AE1AEE">
        <w:rPr>
          <w:b/>
          <w:i/>
        </w:rPr>
        <w:t>odpłatności małżonka</w:t>
      </w:r>
      <w:r w:rsidRPr="00AE1AEE">
        <w:rPr>
          <w:b/>
          <w:i/>
        </w:rPr>
        <w:t xml:space="preserve">, zstępnych przed </w:t>
      </w:r>
      <w:r w:rsidR="00AE1AEE" w:rsidRPr="00AE1AEE">
        <w:rPr>
          <w:b/>
          <w:i/>
        </w:rPr>
        <w:t>wstępnymi za</w:t>
      </w:r>
      <w:r w:rsidRPr="00AE1AEE">
        <w:rPr>
          <w:b/>
          <w:i/>
        </w:rPr>
        <w:t xml:space="preserve"> pobyt członka rodziny w domu pomocy społecznej.</w:t>
      </w:r>
    </w:p>
    <w:p w:rsidR="00323969" w:rsidRPr="00AE1AEE" w:rsidRDefault="00323969" w:rsidP="00AE1AEE">
      <w:pPr>
        <w:pStyle w:val="Akapitzlist"/>
        <w:numPr>
          <w:ilvl w:val="0"/>
          <w:numId w:val="1"/>
        </w:numPr>
        <w:jc w:val="both"/>
        <w:rPr>
          <w:i/>
        </w:rPr>
      </w:pPr>
      <w:r w:rsidRPr="00AE1AEE">
        <w:rPr>
          <w:i/>
        </w:rPr>
        <w:t>Wykreślić art. 103 ust.2.</w:t>
      </w:r>
    </w:p>
    <w:p w:rsidR="00323969" w:rsidRPr="00AE1AEE" w:rsidRDefault="00AC56A0" w:rsidP="00AE1AEE">
      <w:pPr>
        <w:pStyle w:val="Akapitzlist"/>
        <w:numPr>
          <w:ilvl w:val="0"/>
          <w:numId w:val="1"/>
        </w:numPr>
        <w:jc w:val="both"/>
        <w:rPr>
          <w:i/>
        </w:rPr>
      </w:pPr>
      <w:r w:rsidRPr="00AE1AEE">
        <w:rPr>
          <w:i/>
        </w:rPr>
        <w:t>Nadać</w:t>
      </w:r>
      <w:r w:rsidR="00323969" w:rsidRPr="00AE1AEE">
        <w:rPr>
          <w:i/>
        </w:rPr>
        <w:t xml:space="preserve"> art.</w:t>
      </w:r>
      <w:r w:rsidRPr="00AE1AEE">
        <w:rPr>
          <w:i/>
        </w:rPr>
        <w:t xml:space="preserve"> 61 ust. 2 pkt. 2 brzmienie:</w:t>
      </w:r>
    </w:p>
    <w:p w:rsidR="00AC56A0" w:rsidRPr="00AE1AEE" w:rsidRDefault="00AC56A0" w:rsidP="00AE1AEE">
      <w:pPr>
        <w:pStyle w:val="Akapitzlist"/>
        <w:jc w:val="both"/>
        <w:rPr>
          <w:i/>
        </w:rPr>
      </w:pPr>
      <w:r w:rsidRPr="00AE1AEE">
        <w:rPr>
          <w:i/>
        </w:rPr>
        <w:t>„małżonek, zstępni przed wstępnymi – na podstawie decyzji.”</w:t>
      </w:r>
    </w:p>
    <w:p w:rsidR="00AE1AEE" w:rsidRDefault="00AC56A0" w:rsidP="00AE1AEE">
      <w:pPr>
        <w:jc w:val="both"/>
      </w:pPr>
      <w:r>
        <w:t>Uzasadnienie:</w:t>
      </w:r>
      <w:r w:rsidR="004D3509" w:rsidRPr="004D3509">
        <w:t xml:space="preserve"> </w:t>
      </w:r>
    </w:p>
    <w:p w:rsidR="00C545BF" w:rsidRDefault="004D3509" w:rsidP="00AE1AEE">
      <w:pPr>
        <w:jc w:val="both"/>
      </w:pPr>
      <w:r>
        <w:t>Zgodnie z większościowym</w:t>
      </w:r>
      <w:r w:rsidRPr="004D3509">
        <w:t xml:space="preserve"> poglądem prezentowanym w orzecznictwie sądów </w:t>
      </w:r>
      <w:proofErr w:type="gramStart"/>
      <w:r w:rsidRPr="004D3509">
        <w:t>administracyjnych  zawarcie</w:t>
      </w:r>
      <w:proofErr w:type="gramEnd"/>
      <w:r w:rsidRPr="004D3509">
        <w:t xml:space="preserve"> umowy  o jakiej mowa w art.  103 ust.2  ustawy o pomocy społecznej służy jedynie określeniu wysokości  opłaty za pobyt w domu pomocy społecznej. Natomiast sam nakaz </w:t>
      </w:r>
      <w:proofErr w:type="gramStart"/>
      <w:r w:rsidRPr="004D3509">
        <w:t>uiszczania  opłat</w:t>
      </w:r>
      <w:proofErr w:type="gramEnd"/>
      <w:r w:rsidRPr="004D3509">
        <w:t xml:space="preserve">  wynika z ustawy a nie z umowy.</w:t>
      </w:r>
    </w:p>
    <w:p w:rsidR="004D3509" w:rsidRDefault="004D3509" w:rsidP="00AE1AEE">
      <w:pPr>
        <w:jc w:val="both"/>
      </w:pPr>
      <w:r>
        <w:t>W praktyce oznacz to, że ośrodki pomocy społecznej opłatę za pobyt</w:t>
      </w:r>
      <w:r w:rsidR="00F12A3D">
        <w:t xml:space="preserve"> w </w:t>
      </w:r>
      <w:proofErr w:type="spellStart"/>
      <w:r w:rsidR="00F12A3D">
        <w:t>dps</w:t>
      </w:r>
      <w:proofErr w:type="spellEnd"/>
      <w:r>
        <w:t xml:space="preserve"> członka rodziny</w:t>
      </w:r>
      <w:r w:rsidR="00F12A3D">
        <w:t>, osobom zobowiązanym do jej wnoszenia</w:t>
      </w:r>
      <w:r>
        <w:t xml:space="preserve"> ustalają </w:t>
      </w:r>
      <w:r w:rsidR="00F12A3D">
        <w:t xml:space="preserve">w drodze umowy i </w:t>
      </w:r>
      <w:proofErr w:type="gramStart"/>
      <w:r w:rsidR="00F12A3D">
        <w:t xml:space="preserve">decyzji . </w:t>
      </w:r>
      <w:proofErr w:type="gramEnd"/>
      <w:r w:rsidR="00F12A3D">
        <w:t>W</w:t>
      </w:r>
      <w:r>
        <w:t xml:space="preserve"> sytuacji kiedy osoby zobowiązane </w:t>
      </w:r>
      <w:r w:rsidR="00F12A3D">
        <w:t>nie wyrażają</w:t>
      </w:r>
      <w:r>
        <w:t xml:space="preserve"> zgody na zawarcie </w:t>
      </w:r>
      <w:proofErr w:type="gramStart"/>
      <w:r>
        <w:t xml:space="preserve">umowy </w:t>
      </w:r>
      <w:r w:rsidR="00F12A3D">
        <w:t xml:space="preserve"> lub</w:t>
      </w:r>
      <w:proofErr w:type="gramEnd"/>
      <w:r w:rsidR="00F12A3D">
        <w:t xml:space="preserve"> deklarują zbyt niską kwotę takie zobowiązanie ustalają decyzją.</w:t>
      </w:r>
    </w:p>
    <w:p w:rsidR="00F12A3D" w:rsidRPr="00822984" w:rsidRDefault="00F12A3D" w:rsidP="00AE1AEE">
      <w:pPr>
        <w:jc w:val="both"/>
        <w:rPr>
          <w:b/>
        </w:rPr>
      </w:pPr>
      <w:r w:rsidRPr="00F12A3D">
        <w:rPr>
          <w:b/>
        </w:rPr>
        <w:t xml:space="preserve">W celu wyeliminowania powstałego dualizmu i możliwości ustalenia opłaty pomimo braku takiej woli ze strony osób </w:t>
      </w:r>
      <w:proofErr w:type="gramStart"/>
      <w:r w:rsidRPr="00F12A3D">
        <w:rPr>
          <w:b/>
        </w:rPr>
        <w:t>zobowiązanych  ,celowa</w:t>
      </w:r>
      <w:proofErr w:type="gramEnd"/>
      <w:r w:rsidRPr="00F12A3D">
        <w:rPr>
          <w:b/>
        </w:rPr>
        <w:t xml:space="preserve"> jest zmiana wskazanych na wstępie przepisów.</w:t>
      </w:r>
    </w:p>
    <w:p w:rsidR="00822984" w:rsidRPr="00822984" w:rsidRDefault="00F12A3D" w:rsidP="00AE1AEE">
      <w:pPr>
        <w:jc w:val="both"/>
        <w:rPr>
          <w:b/>
        </w:rPr>
      </w:pPr>
      <w:r w:rsidRPr="00822984">
        <w:rPr>
          <w:b/>
        </w:rPr>
        <w:t xml:space="preserve">Przykładowe </w:t>
      </w:r>
      <w:proofErr w:type="gramStart"/>
      <w:r w:rsidRPr="00822984">
        <w:rPr>
          <w:b/>
        </w:rPr>
        <w:t xml:space="preserve">orzecznictwo : </w:t>
      </w:r>
      <w:proofErr w:type="gramEnd"/>
    </w:p>
    <w:p w:rsidR="00F12A3D" w:rsidRDefault="00822984" w:rsidP="00AE1AEE">
      <w:pPr>
        <w:jc w:val="both"/>
      </w:pPr>
      <w:r>
        <w:t>W</w:t>
      </w:r>
      <w:r w:rsidR="00F12A3D">
        <w:t>yrok Naczelnego Sądu Administracyjnego</w:t>
      </w:r>
      <w:r>
        <w:t xml:space="preserve">, </w:t>
      </w:r>
      <w:proofErr w:type="gramStart"/>
      <w:r>
        <w:t>który   jasno</w:t>
      </w:r>
      <w:proofErr w:type="gramEnd"/>
      <w:r>
        <w:t xml:space="preserve">  </w:t>
      </w:r>
      <w:proofErr w:type="spellStart"/>
      <w:r>
        <w:t>określaja</w:t>
      </w:r>
      <w:proofErr w:type="spellEnd"/>
      <w:r w:rsidR="00F12A3D">
        <w:t xml:space="preserve">  bieżącą linię orzeczniczą, to jest Wyrok z dnia 16 czerwca 2016r., w którym Naczelny Sąd Administracyjny w Warszawie w sprawie I OSK 2304/14 z dnia 16 czerwca 2016r. stwierdził, że ”Obowiązek wnoszenia opłaty przez konkretną </w:t>
      </w:r>
      <w:proofErr w:type="gramStart"/>
      <w:r w:rsidR="00F12A3D">
        <w:t>osobę</w:t>
      </w:r>
      <w:proofErr w:type="gramEnd"/>
      <w:r w:rsidR="00F12A3D">
        <w:t xml:space="preserve">, czy osoby spośród kręgu podmiotów zobowiązanych na mocy art. 61 ust. 1 i ust. 2 pkt 1 i 2 </w:t>
      </w:r>
      <w:proofErr w:type="spellStart"/>
      <w:r w:rsidR="00F12A3D">
        <w:t>u.</w:t>
      </w:r>
      <w:proofErr w:type="gramStart"/>
      <w:r w:rsidR="00F12A3D">
        <w:t>p</w:t>
      </w:r>
      <w:proofErr w:type="gramEnd"/>
      <w:r w:rsidR="00F12A3D">
        <w:t>.s</w:t>
      </w:r>
      <w:proofErr w:type="spellEnd"/>
      <w:r w:rsidR="00F12A3D">
        <w:t xml:space="preserve">. kreuje decyzja administracyjna o ustaleniu opłaty za pobyt w domu pomocy społecznej przewidziana w art. 59 ust. 1 ustawy. Wydanie decyzji na podstawie art. 59 ust. 1 </w:t>
      </w:r>
      <w:proofErr w:type="spellStart"/>
      <w:r w:rsidR="00F12A3D">
        <w:t>u.</w:t>
      </w:r>
      <w:proofErr w:type="gramStart"/>
      <w:r w:rsidR="00F12A3D">
        <w:t>p</w:t>
      </w:r>
      <w:proofErr w:type="gramEnd"/>
      <w:r w:rsidR="00F12A3D">
        <w:t>.s</w:t>
      </w:r>
      <w:proofErr w:type="spellEnd"/>
      <w:r w:rsidR="00F12A3D">
        <w:t>., określającej osoby zobowiązane do przenoszenia opłaty i ustalającej wysokość opłaty przypadającej dla poszczególnych osób jest warunkiem zgodnego z prawem zastosowania mechanizmu wnoszenia opłat zastępczych przez gminę. Gmina ma obowiązek uiszczenia opłat zastępczych, ale jedynie wówczas, gdy osoba, za którą gmina wnosi opłatę, ma prawnie określony obowiązek opłaty w oznaczonej wysokości i go nie realizuje. Nie można gminy obciążać obowiązkiem opłat zastępczych w sytuacji, gdy opłata osób zobowiązanych nie jest określona decyzją administracyjną.”</w:t>
      </w:r>
    </w:p>
    <w:p w:rsidR="00F12A3D" w:rsidRDefault="00F12A3D" w:rsidP="00AE1AEE">
      <w:pPr>
        <w:jc w:val="both"/>
      </w:pPr>
      <w:r>
        <w:t xml:space="preserve">Powyższe poglądy Naczelnego Sądu </w:t>
      </w:r>
      <w:proofErr w:type="gramStart"/>
      <w:r>
        <w:t>Administracyjnego   zastosowały</w:t>
      </w:r>
      <w:proofErr w:type="gramEnd"/>
      <w:r>
        <w:t xml:space="preserve"> w swoich  wyrokach  między innymi  Wojewódzkie Sądy Administracyjne we Wrocławiu, Bydgoszczy, w Gorzowie Wlkp.  czy w Poznaniu. </w:t>
      </w:r>
    </w:p>
    <w:p w:rsidR="00F12A3D" w:rsidRDefault="00F12A3D" w:rsidP="00AE1AEE">
      <w:pPr>
        <w:jc w:val="both"/>
      </w:pPr>
      <w:r>
        <w:t xml:space="preserve">Wojewódzki Sąd Administracyjny we </w:t>
      </w:r>
      <w:proofErr w:type="gramStart"/>
      <w:r>
        <w:t>Wrocławiu  w</w:t>
      </w:r>
      <w:proofErr w:type="gramEnd"/>
      <w:r>
        <w:t xml:space="preserve"> swoim wyroku z dnia  19 grudnia  2014r.  w sprawie  sygn. akt  IV SA/</w:t>
      </w:r>
      <w:proofErr w:type="spellStart"/>
      <w:r>
        <w:t>Wr</w:t>
      </w:r>
      <w:proofErr w:type="spellEnd"/>
      <w:r>
        <w:t xml:space="preserve"> 603/14 stwierdził, że „Decyzja o ustaleniu opłaty za pobyt w DPS indywidualizuje przewidziany w przepisach art. 60 ust. 1 i art. 61 ust. 1 i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obowiązek ponoszenia opłat za pobyt mieszkańca w domu pomocy społecznej przez wymienione w tych </w:t>
      </w:r>
      <w:r>
        <w:lastRenderedPageBreak/>
        <w:t xml:space="preserve">przepisach podmioty. Adresatami decyzji ustalającej opłatę za pobyt w DPS mogą być osoba skierowana, a także osoba bądź osoby z kręgu podmiotów wskazanych w ww. przepisach, jej przedmiotem jest ustalenie przypadającej na nich kwoty opłaty. Natomiast obowiązek wnoszenia opłaty przez konkretną osobę, czy osoby spośród kręgu podmiotów zobowiązanych na mocy art. 61 ust. 1 i ust. 2 pkt 1 i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kreuje nie umowa, o jakiej mowa w art. 103 ust.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., ale decyzja administracyjna o ustaleniu opłaty za pobyt w DPS przewidziana w art. 59 ust. 1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>. Z brzmienia art. 103 ust. 2 wynika, iż celem takiej umowy nie jest nawiązanie cywilnoprawnego stosunku zobowiązującego do ponoszenia opłat za pobyt w domu pomocy społecznej, ale ustalenie opłaty "wnoszonej" przez te osoby, której obowiązek ponoszenia został już ustalony.”</w:t>
      </w:r>
    </w:p>
    <w:p w:rsidR="00F12A3D" w:rsidRDefault="00F12A3D" w:rsidP="00AE1AEE">
      <w:pPr>
        <w:jc w:val="both"/>
      </w:pPr>
      <w:r>
        <w:t xml:space="preserve">Wojewódzki Sąd Administracyjny w </w:t>
      </w:r>
      <w:proofErr w:type="gramStart"/>
      <w:r>
        <w:t>Bydgoszczy   w</w:t>
      </w:r>
      <w:proofErr w:type="gramEnd"/>
      <w:r>
        <w:t xml:space="preserve"> swoim wyroku z dnia  20 października  2015r.  w sprawie  sygn. akt  II SA/</w:t>
      </w:r>
      <w:proofErr w:type="spellStart"/>
      <w:r>
        <w:t>Bd</w:t>
      </w:r>
      <w:proofErr w:type="spellEnd"/>
      <w:r>
        <w:t xml:space="preserve"> 1062/15 stwierdził, że „Obowiązek wnoszenia opłaty za pobyt w domu pomocy społecznej przez konkretną osobę, czy osoby, spośród kręgu podmiotów zobowiązanych na mocy art. 61 ust. 1 i ust. 2 pkt 1 i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kreuje nie umowa, o jakiej mowa w art. 103 ust. 2, ale decyzja administracyjna o ustaleniu opłaty za pobyt w domu pomocy społecznej przewidziana w art. 59 ust. 1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Przewidziany w art. 61 ust. 1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obowiązek wnoszenia opłat za pobyt w domu pomocy społecznej musi być jednak skonkretyzowany i zindywidualizowany w stosunku do każdej z osób, które miałyby takie opłaty ponosić. Co do zasady konkretyzacja taka powinna nastąpić w drodze decyzji wydanej na podstawie art. 59 ust. 1 </w:t>
      </w:r>
      <w:proofErr w:type="spellStart"/>
      <w:proofErr w:type="gramStart"/>
      <w:r>
        <w:t>u.p</w:t>
      </w:r>
      <w:proofErr w:type="gramEnd"/>
      <w:r>
        <w:t>.s</w:t>
      </w:r>
      <w:proofErr w:type="spellEnd"/>
      <w:r>
        <w:t>., poprzez określenie kwoty opłaty za pobyt mieszkańca w domu pomocy społecznej, wskazanie osoby (osób) zobowiązanych do jej ponoszenia z kręgu podmiotów wymienionych w powołanych przepisach, ustalenie przypadających na nich kwot opłaty oraz ewentualne zwolnienie, stosownie do art. 64, w całości lub w części z ustalonej opłaty.”</w:t>
      </w:r>
    </w:p>
    <w:p w:rsidR="00F12A3D" w:rsidRDefault="00F12A3D" w:rsidP="00AE1AEE">
      <w:pPr>
        <w:jc w:val="both"/>
      </w:pPr>
      <w:r>
        <w:t xml:space="preserve">Wojewódzki Sąd Administracyjny w Gorzowie </w:t>
      </w:r>
      <w:proofErr w:type="gramStart"/>
      <w:r>
        <w:t>Wlkp.  w</w:t>
      </w:r>
      <w:proofErr w:type="gramEnd"/>
      <w:r>
        <w:t xml:space="preserve"> swoim wyroku z dnia  7 maja   2015r.  w sprawie  sygn. akt  II SA/Go 202/15 stwierdził, że  „Obowiązek wnoszenia opłat za pobyt w domu pomocy społecznej przez konkretną osobę spośród kręgu podmiotów zobowiązanych na mocy art. 61 ust. 1 i ust. 2 pkt 1 i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kreuje nie umowa, o jakiej mowa w art. 103 ust. 2, ale decyzja administracyjna o ustaleniu opłaty za pobyt w domu pomocy społecznej przewidziana w art. 59 ust. 1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>.”</w:t>
      </w:r>
    </w:p>
    <w:p w:rsidR="00F12A3D" w:rsidRPr="00F12A3D" w:rsidRDefault="00F12A3D" w:rsidP="00AE1AEE">
      <w:pPr>
        <w:jc w:val="both"/>
      </w:pPr>
      <w:r>
        <w:t xml:space="preserve">Wojewódzki Sąd Administracyjny w </w:t>
      </w:r>
      <w:proofErr w:type="gramStart"/>
      <w:r>
        <w:t>Poznaniu   w</w:t>
      </w:r>
      <w:proofErr w:type="gramEnd"/>
      <w:r>
        <w:t xml:space="preserve"> swoim wyroku z dnia  14 maja   2014r.  w sprawie  sygn. akt  II SA/Po 89/14 stwierdził, że  „Pobyt w domu pomocy społecznej jest odpłatny, a obowiązek wnoszenia opłaty przez konkretną osobę, czy osoby spośród kręgu podmiotów zobowiązanych na mocy art. 61 ust. 1 i ust. 2 pkt 1 i 2 </w:t>
      </w:r>
      <w:proofErr w:type="spellStart"/>
      <w:r>
        <w:t>u.</w:t>
      </w:r>
      <w:proofErr w:type="gramStart"/>
      <w:r>
        <w:t>p</w:t>
      </w:r>
      <w:proofErr w:type="gramEnd"/>
      <w:r>
        <w:t>.s</w:t>
      </w:r>
      <w:proofErr w:type="spellEnd"/>
      <w:r>
        <w:t xml:space="preserve">. kreuje decyzja administracyjna o ustaleniu opłaty za pobyt w domu pomocy społecznej przewidziana w art. 59 ust. 1 </w:t>
      </w:r>
      <w:proofErr w:type="spellStart"/>
      <w:r>
        <w:t>u.p.s</w:t>
      </w:r>
      <w:proofErr w:type="spellEnd"/>
      <w:r>
        <w:t xml:space="preserve">. </w:t>
      </w:r>
      <w:proofErr w:type="gramStart"/>
      <w:r>
        <w:t>Umowa o której</w:t>
      </w:r>
      <w:proofErr w:type="gramEnd"/>
      <w:r>
        <w:t xml:space="preserve"> mowa w art. 103 ust. 2 tej ustawy nie jest wyłącznym źródłem obowiązku ponoszenia opłat przez te osoby za pobyt w domu pomocy społecznej. Z samego brzmienia art. 103 ust. 2 wynika, że celem takiej umowy nie jest nawiązanie cywilnoprawnego stosunku zobowiązującego do ponoszenia opłat za pobyt w domu pomocy społecznej, ale ustalenie wysokości opłaty wnoszonej przez zobowiązane osoby, a więc opłaty, której obowiązek ponoszenia został już ustawowo ustalony.”</w:t>
      </w:r>
    </w:p>
    <w:p w:rsidR="004D3509" w:rsidRDefault="004D3509" w:rsidP="00AE1AEE">
      <w:pPr>
        <w:jc w:val="both"/>
      </w:pPr>
    </w:p>
    <w:p w:rsidR="004D3509" w:rsidRDefault="004D3509" w:rsidP="00AE1AEE">
      <w:pPr>
        <w:jc w:val="both"/>
      </w:pPr>
    </w:p>
    <w:sectPr w:rsidR="004D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1EA"/>
    <w:multiLevelType w:val="hybridMultilevel"/>
    <w:tmpl w:val="4EEE9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25"/>
    <w:rsid w:val="001014E3"/>
    <w:rsid w:val="00323969"/>
    <w:rsid w:val="004D3509"/>
    <w:rsid w:val="00822984"/>
    <w:rsid w:val="00867662"/>
    <w:rsid w:val="00A6026A"/>
    <w:rsid w:val="00AC56A0"/>
    <w:rsid w:val="00AE1AEE"/>
    <w:rsid w:val="00C545BF"/>
    <w:rsid w:val="00D509FE"/>
    <w:rsid w:val="00DE2F25"/>
    <w:rsid w:val="00F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mopr</dc:creator>
  <cp:lastModifiedBy>Your User Name</cp:lastModifiedBy>
  <cp:revision>4</cp:revision>
  <cp:lastPrinted>2017-12-13T08:23:00Z</cp:lastPrinted>
  <dcterms:created xsi:type="dcterms:W3CDTF">2017-12-13T08:49:00Z</dcterms:created>
  <dcterms:modified xsi:type="dcterms:W3CDTF">2017-12-18T08:58:00Z</dcterms:modified>
</cp:coreProperties>
</file>