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0E6" w:rsidRPr="004F5382" w:rsidRDefault="006A20E6" w:rsidP="004F5382">
      <w:pPr>
        <w:spacing w:after="0" w:line="288" w:lineRule="auto"/>
        <w:jc w:val="center"/>
      </w:pPr>
    </w:p>
    <w:p w:rsidR="006A20E6" w:rsidRDefault="006A20E6" w:rsidP="004F5382">
      <w:pPr>
        <w:spacing w:after="0" w:line="288" w:lineRule="auto"/>
        <w:jc w:val="center"/>
        <w:outlineLvl w:val="1"/>
        <w:rPr>
          <w:rFonts w:asciiTheme="minorHAnsi" w:eastAsia="Times New Roman" w:hAnsiTheme="minorHAnsi"/>
          <w:b/>
          <w:bCs/>
          <w:i/>
          <w:lang w:eastAsia="pl-PL"/>
        </w:rPr>
      </w:pPr>
      <w:r w:rsidRPr="006A20E6">
        <w:rPr>
          <w:rFonts w:asciiTheme="minorHAnsi" w:eastAsia="Times New Roman" w:hAnsiTheme="minorHAnsi"/>
          <w:b/>
          <w:bCs/>
          <w:lang w:eastAsia="pl-PL"/>
        </w:rPr>
        <w:t xml:space="preserve">Podsumowanie </w:t>
      </w:r>
      <w:r w:rsidR="001F30F9">
        <w:rPr>
          <w:rFonts w:asciiTheme="minorHAnsi" w:eastAsia="Times New Roman" w:hAnsiTheme="minorHAnsi"/>
          <w:b/>
          <w:bCs/>
          <w:lang w:eastAsia="pl-PL"/>
        </w:rPr>
        <w:t>jesiennej</w:t>
      </w:r>
      <w:r w:rsidRPr="006A20E6">
        <w:rPr>
          <w:rFonts w:asciiTheme="minorHAnsi" w:eastAsia="Times New Roman" w:hAnsiTheme="minorHAnsi"/>
          <w:b/>
          <w:bCs/>
          <w:lang w:eastAsia="pl-PL"/>
        </w:rPr>
        <w:t xml:space="preserve"> edycji szkoleń regionalnych </w:t>
      </w:r>
      <w:r w:rsidRPr="004F5382">
        <w:rPr>
          <w:rFonts w:asciiTheme="minorHAnsi" w:eastAsia="Times New Roman" w:hAnsiTheme="minorHAnsi"/>
          <w:b/>
          <w:bCs/>
          <w:lang w:eastAsia="pl-PL"/>
        </w:rPr>
        <w:br/>
      </w:r>
      <w:r w:rsidRPr="006A20E6">
        <w:rPr>
          <w:rFonts w:asciiTheme="minorHAnsi" w:eastAsia="Times New Roman" w:hAnsiTheme="minorHAnsi"/>
          <w:b/>
          <w:bCs/>
          <w:lang w:eastAsia="pl-PL"/>
        </w:rPr>
        <w:t xml:space="preserve">w ramach projektu </w:t>
      </w:r>
      <w:r w:rsidRPr="004F5382">
        <w:rPr>
          <w:rFonts w:asciiTheme="minorHAnsi" w:eastAsia="Times New Roman" w:hAnsiTheme="minorHAnsi"/>
          <w:b/>
          <w:bCs/>
          <w:lang w:eastAsia="pl-PL"/>
        </w:rPr>
        <w:br/>
      </w:r>
      <w:r w:rsidRPr="006A20E6">
        <w:rPr>
          <w:rFonts w:asciiTheme="minorHAnsi" w:eastAsia="Times New Roman" w:hAnsiTheme="minorHAnsi"/>
          <w:b/>
          <w:bCs/>
          <w:i/>
          <w:lang w:eastAsia="pl-PL"/>
        </w:rPr>
        <w:t>Rozwój partnerstw</w:t>
      </w:r>
      <w:r w:rsidRPr="004F5382">
        <w:rPr>
          <w:rFonts w:asciiTheme="minorHAnsi" w:eastAsia="Times New Roman" w:hAnsiTheme="minorHAnsi"/>
          <w:b/>
          <w:bCs/>
          <w:i/>
          <w:lang w:eastAsia="pl-PL"/>
        </w:rPr>
        <w:t>a publiczno-prywatnego w Polsce</w:t>
      </w:r>
    </w:p>
    <w:p w:rsidR="004F5382" w:rsidRPr="006A20E6" w:rsidRDefault="004F5382" w:rsidP="004F5382">
      <w:pPr>
        <w:spacing w:after="0" w:line="288" w:lineRule="auto"/>
        <w:jc w:val="center"/>
        <w:outlineLvl w:val="1"/>
        <w:rPr>
          <w:rFonts w:asciiTheme="minorHAnsi" w:eastAsia="Times New Roman" w:hAnsiTheme="minorHAnsi"/>
          <w:b/>
          <w:bCs/>
          <w:i/>
          <w:lang w:eastAsia="pl-PL"/>
        </w:rPr>
      </w:pPr>
    </w:p>
    <w:p w:rsidR="00D23049" w:rsidRDefault="002F0C62" w:rsidP="004F5382">
      <w:pPr>
        <w:spacing w:after="0" w:line="288" w:lineRule="auto"/>
        <w:jc w:val="both"/>
        <w:outlineLvl w:val="1"/>
        <w:rPr>
          <w:rFonts w:asciiTheme="minorHAnsi" w:eastAsia="Times New Roman" w:hAnsiTheme="minorHAnsi"/>
          <w:bCs/>
          <w:i/>
          <w:lang w:eastAsia="pl-PL"/>
        </w:rPr>
      </w:pPr>
      <w:r>
        <w:rPr>
          <w:rFonts w:asciiTheme="minorHAnsi" w:eastAsia="Times New Roman" w:hAnsiTheme="minorHAnsi"/>
          <w:bCs/>
          <w:lang w:eastAsia="pl-PL"/>
        </w:rPr>
        <w:t xml:space="preserve">Łącznie prawie 740 osób, w tym </w:t>
      </w:r>
      <w:r w:rsidR="00D23049">
        <w:rPr>
          <w:rFonts w:asciiTheme="minorHAnsi" w:eastAsia="Times New Roman" w:hAnsiTheme="minorHAnsi"/>
          <w:bCs/>
          <w:lang w:eastAsia="pl-PL"/>
        </w:rPr>
        <w:t>410 samorządowców przeszkolonych w</w:t>
      </w:r>
      <w:r>
        <w:rPr>
          <w:rFonts w:asciiTheme="minorHAnsi" w:eastAsia="Times New Roman" w:hAnsiTheme="minorHAnsi"/>
          <w:bCs/>
          <w:lang w:eastAsia="pl-PL"/>
        </w:rPr>
        <w:t xml:space="preserve"> samej tylko </w:t>
      </w:r>
      <w:r w:rsidR="00D23049">
        <w:rPr>
          <w:rFonts w:asciiTheme="minorHAnsi" w:eastAsia="Times New Roman" w:hAnsiTheme="minorHAnsi"/>
          <w:bCs/>
          <w:lang w:eastAsia="pl-PL"/>
        </w:rPr>
        <w:t>jesiennej turze szkoleń regionalnych</w:t>
      </w:r>
      <w:r w:rsidR="004D322C">
        <w:rPr>
          <w:rFonts w:asciiTheme="minorHAnsi" w:eastAsia="Times New Roman" w:hAnsiTheme="minorHAnsi"/>
          <w:bCs/>
          <w:lang w:eastAsia="pl-PL"/>
        </w:rPr>
        <w:t>,</w:t>
      </w:r>
      <w:r w:rsidR="00D23049">
        <w:rPr>
          <w:rFonts w:asciiTheme="minorHAnsi" w:eastAsia="Times New Roman" w:hAnsiTheme="minorHAnsi"/>
          <w:bCs/>
          <w:lang w:eastAsia="pl-PL"/>
        </w:rPr>
        <w:t xml:space="preserve"> </w:t>
      </w:r>
      <w:r>
        <w:rPr>
          <w:rFonts w:asciiTheme="minorHAnsi" w:eastAsia="Times New Roman" w:hAnsiTheme="minorHAnsi"/>
          <w:bCs/>
          <w:lang w:eastAsia="pl-PL"/>
        </w:rPr>
        <w:t xml:space="preserve">to efekt cyklu 16 szkoleń z zakresu partnerstwa publiczno-prywatnego dla </w:t>
      </w:r>
      <w:r w:rsidR="00D23049">
        <w:rPr>
          <w:rFonts w:asciiTheme="minorHAnsi" w:eastAsia="Times New Roman" w:hAnsiTheme="minorHAnsi"/>
          <w:bCs/>
          <w:lang w:eastAsia="pl-PL"/>
        </w:rPr>
        <w:t xml:space="preserve"> </w:t>
      </w:r>
      <w:r w:rsidRPr="004F5382">
        <w:t xml:space="preserve">przedstawicieli </w:t>
      </w:r>
      <w:r w:rsidR="004D322C">
        <w:t>samorządów</w:t>
      </w:r>
      <w:r>
        <w:t xml:space="preserve">, realizowanych </w:t>
      </w:r>
      <w:r w:rsidRPr="004F5382">
        <w:rPr>
          <w:rFonts w:asciiTheme="minorHAnsi" w:eastAsia="Times New Roman" w:hAnsiTheme="minorHAnsi"/>
          <w:bCs/>
          <w:lang w:eastAsia="pl-PL"/>
        </w:rPr>
        <w:t xml:space="preserve">w ramach projektu </w:t>
      </w:r>
      <w:r w:rsidRPr="004F5382">
        <w:rPr>
          <w:rFonts w:asciiTheme="minorHAnsi" w:eastAsia="Times New Roman" w:hAnsiTheme="minorHAnsi"/>
          <w:bCs/>
          <w:i/>
          <w:lang w:eastAsia="pl-PL"/>
        </w:rPr>
        <w:t>Rozwój partnerstwa publiczno-prywatnego w Polsce</w:t>
      </w:r>
    </w:p>
    <w:p w:rsidR="004D322C" w:rsidRDefault="004D322C" w:rsidP="004D322C">
      <w:pPr>
        <w:spacing w:after="0" w:line="288" w:lineRule="auto"/>
        <w:jc w:val="both"/>
        <w:rPr>
          <w:bCs/>
          <w:iCs/>
        </w:rPr>
      </w:pPr>
      <w:r>
        <w:rPr>
          <w:bCs/>
          <w:iCs/>
        </w:rPr>
        <w:t xml:space="preserve">Tak jak w rundzie wiosennej, szkolenia regionalne prowadzone były przez dwoje </w:t>
      </w:r>
      <w:r w:rsidRPr="004F5382">
        <w:rPr>
          <w:bCs/>
          <w:iCs/>
        </w:rPr>
        <w:t>trener</w:t>
      </w:r>
      <w:r>
        <w:rPr>
          <w:bCs/>
          <w:iCs/>
        </w:rPr>
        <w:t>ów</w:t>
      </w:r>
      <w:r w:rsidRPr="004F5382">
        <w:rPr>
          <w:bCs/>
          <w:iCs/>
        </w:rPr>
        <w:t xml:space="preserve"> z wieloletnim doświadczeniem praktycznym w dziedzinie PPP w Polsce, </w:t>
      </w:r>
      <w:r>
        <w:rPr>
          <w:bCs/>
          <w:iCs/>
        </w:rPr>
        <w:t xml:space="preserve">które z wyjątkiem spotkania lubelskiego zostało </w:t>
      </w:r>
      <w:r w:rsidRPr="004F5382">
        <w:rPr>
          <w:bCs/>
          <w:iCs/>
        </w:rPr>
        <w:t xml:space="preserve">wsparte spojrzeniem z perspektywy eksperta samorządowego. </w:t>
      </w:r>
      <w:r>
        <w:rPr>
          <w:bCs/>
          <w:iCs/>
        </w:rPr>
        <w:t>W rundzie jesiennej udział wzięło łącznie trzech praktyków samorządowych z dwóch polskich miast</w:t>
      </w:r>
      <w:r w:rsidRPr="004F5382">
        <w:rPr>
          <w:bCs/>
          <w:iCs/>
        </w:rPr>
        <w:t>, któr</w:t>
      </w:r>
      <w:r w:rsidR="00141ED9">
        <w:rPr>
          <w:bCs/>
          <w:iCs/>
        </w:rPr>
        <w:t>z</w:t>
      </w:r>
      <w:r w:rsidRPr="004F5382">
        <w:rPr>
          <w:bCs/>
          <w:iCs/>
        </w:rPr>
        <w:t>y zrealizowa</w:t>
      </w:r>
      <w:r>
        <w:rPr>
          <w:bCs/>
          <w:iCs/>
        </w:rPr>
        <w:t>li</w:t>
      </w:r>
      <w:r w:rsidRPr="004F5382">
        <w:rPr>
          <w:bCs/>
          <w:iCs/>
        </w:rPr>
        <w:t xml:space="preserve"> różne </w:t>
      </w:r>
      <w:r>
        <w:rPr>
          <w:bCs/>
          <w:iCs/>
        </w:rPr>
        <w:t>przedsięwzięcia w tej formule, a ich różnorodne doświadczenia były</w:t>
      </w:r>
      <w:r w:rsidRPr="004F5382">
        <w:rPr>
          <w:bCs/>
          <w:iCs/>
        </w:rPr>
        <w:t xml:space="preserve"> szczególnie cenne dla uczestników, którzy</w:t>
      </w:r>
      <w:r>
        <w:rPr>
          <w:bCs/>
          <w:iCs/>
        </w:rPr>
        <w:t xml:space="preserve"> usłyszeli o </w:t>
      </w:r>
      <w:r w:rsidRPr="004F5382">
        <w:rPr>
          <w:rFonts w:asciiTheme="minorHAnsi" w:hAnsiTheme="minorHAnsi"/>
        </w:rPr>
        <w:t>zastosowany</w:t>
      </w:r>
      <w:r>
        <w:rPr>
          <w:rFonts w:asciiTheme="minorHAnsi" w:hAnsiTheme="minorHAnsi"/>
        </w:rPr>
        <w:t>ch lokalnie</w:t>
      </w:r>
      <w:r w:rsidRPr="004F5382">
        <w:rPr>
          <w:rFonts w:asciiTheme="minorHAnsi" w:hAnsiTheme="minorHAnsi"/>
        </w:rPr>
        <w:t xml:space="preserve"> rozwiązania</w:t>
      </w:r>
      <w:r>
        <w:rPr>
          <w:rFonts w:asciiTheme="minorHAnsi" w:hAnsiTheme="minorHAnsi"/>
        </w:rPr>
        <w:t>ch</w:t>
      </w:r>
      <w:r w:rsidRPr="004F5382">
        <w:rPr>
          <w:rFonts w:asciiTheme="minorHAnsi" w:hAnsiTheme="minorHAnsi"/>
        </w:rPr>
        <w:t xml:space="preserve"> i </w:t>
      </w:r>
      <w:r>
        <w:rPr>
          <w:rFonts w:asciiTheme="minorHAnsi" w:hAnsiTheme="minorHAnsi"/>
        </w:rPr>
        <w:t>mogli</w:t>
      </w:r>
      <w:r w:rsidRPr="004F5382">
        <w:rPr>
          <w:rFonts w:asciiTheme="minorHAnsi" w:hAnsiTheme="minorHAnsi"/>
        </w:rPr>
        <w:t xml:space="preserve"> wspólnie przeanalizować to, jakich błędów się wystrzegać.</w:t>
      </w:r>
      <w:r w:rsidRPr="004F5382">
        <w:rPr>
          <w:bCs/>
          <w:iCs/>
        </w:rPr>
        <w:t xml:space="preserve"> </w:t>
      </w:r>
    </w:p>
    <w:p w:rsidR="004D322C" w:rsidRDefault="004D322C" w:rsidP="004D322C">
      <w:pPr>
        <w:spacing w:after="0" w:line="288" w:lineRule="auto"/>
        <w:jc w:val="both"/>
        <w:rPr>
          <w:bCs/>
          <w:iCs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4D322C" w:rsidTr="00775434">
        <w:tc>
          <w:tcPr>
            <w:tcW w:w="9212" w:type="dxa"/>
          </w:tcPr>
          <w:p w:rsidR="004D322C" w:rsidRDefault="004D322C" w:rsidP="00141ED9">
            <w:pPr>
              <w:spacing w:line="288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Sposób organizacji szkoleń – w tym przede wszystkim połączenie wiedzy trenerów z praktycznym spojrzeniem na procedurę PPP okiem praktyka z JST, szczególnie ciekawym dla uczestniczących samorządowców – okazał się wielkim sukcesem realizacji tej części projektu. Taka formuła szkoleń pozwoliła skutecznie </w:t>
            </w:r>
            <w:r w:rsidRPr="004F5382">
              <w:rPr>
                <w:bCs/>
                <w:iCs/>
              </w:rPr>
              <w:t xml:space="preserve">„odczarować” </w:t>
            </w:r>
            <w:r>
              <w:rPr>
                <w:bCs/>
                <w:iCs/>
              </w:rPr>
              <w:t xml:space="preserve">projekty </w:t>
            </w:r>
            <w:r w:rsidRPr="004F5382">
              <w:rPr>
                <w:bCs/>
                <w:iCs/>
              </w:rPr>
              <w:t xml:space="preserve">PPP z mitów i niedomówień, które wokół </w:t>
            </w:r>
            <w:r w:rsidR="00141ED9">
              <w:rPr>
                <w:bCs/>
                <w:iCs/>
              </w:rPr>
              <w:t>nich</w:t>
            </w:r>
            <w:r w:rsidRPr="004F5382">
              <w:rPr>
                <w:bCs/>
                <w:iCs/>
              </w:rPr>
              <w:t xml:space="preserve"> narosły.</w:t>
            </w:r>
          </w:p>
        </w:tc>
      </w:tr>
    </w:tbl>
    <w:p w:rsidR="004D322C" w:rsidRDefault="004D322C" w:rsidP="004D322C">
      <w:pPr>
        <w:spacing w:after="0" w:line="288" w:lineRule="auto"/>
        <w:jc w:val="both"/>
        <w:rPr>
          <w:rFonts w:asciiTheme="minorHAnsi" w:hAnsiTheme="minorHAnsi"/>
        </w:rPr>
      </w:pPr>
    </w:p>
    <w:p w:rsidR="004D322C" w:rsidRPr="004F5382" w:rsidRDefault="004D322C" w:rsidP="004D322C">
      <w:pPr>
        <w:spacing w:after="0" w:line="288" w:lineRule="auto"/>
        <w:jc w:val="both"/>
        <w:outlineLvl w:val="1"/>
      </w:pPr>
      <w:r w:rsidRPr="004F5382">
        <w:t xml:space="preserve">W </w:t>
      </w:r>
      <w:r>
        <w:t>szesnastu</w:t>
      </w:r>
      <w:r w:rsidRPr="004F5382">
        <w:t xml:space="preserve"> </w:t>
      </w:r>
      <w:r>
        <w:t>przeprowadzonych szkoleniach</w:t>
      </w:r>
      <w:r w:rsidRPr="004F5382">
        <w:t xml:space="preserve"> udział wzięło </w:t>
      </w:r>
      <w:r>
        <w:t>738 osób, w tym ponad 54</w:t>
      </w:r>
      <w:r w:rsidRPr="004F5382">
        <w:t xml:space="preserve">% kobiet, reprezentujących </w:t>
      </w:r>
      <w:r>
        <w:t>212 instytucji</w:t>
      </w:r>
      <w:r w:rsidRPr="004F5382">
        <w:t xml:space="preserve"> z całej Polski. Co prawda co do zasady spotkania </w:t>
      </w:r>
      <w:r>
        <w:t>miały</w:t>
      </w:r>
      <w:r w:rsidRPr="004F5382">
        <w:t xml:space="preserve"> charakter regionalny, aby ułatwić dojazd zainteresowanym uczestnikom, jednak</w:t>
      </w:r>
      <w:r>
        <w:t>,</w:t>
      </w:r>
      <w:r w:rsidRPr="004F5382">
        <w:t xml:space="preserve"> </w:t>
      </w:r>
      <w:r>
        <w:t xml:space="preserve">szczególnie w przypadku ostatniego spotkania odbywającego się w Toruniu, </w:t>
      </w:r>
      <w:r w:rsidRPr="004F5382">
        <w:t>zdarzali się uczest</w:t>
      </w:r>
      <w:r>
        <w:t>nicy z odległych nawet regionów</w:t>
      </w:r>
      <w:r w:rsidRPr="004F5382">
        <w:t xml:space="preserve">. Każde spotkanie gromadziło wójtów, </w:t>
      </w:r>
      <w:r>
        <w:t xml:space="preserve">burmistrzów, </w:t>
      </w:r>
      <w:r w:rsidRPr="004F5382">
        <w:t xml:space="preserve">skarbników, osoby merytorycznie zajmujące się inwestycjami, prawników, specjalistów zamówień publicznych, dyrektorów szpitali, </w:t>
      </w:r>
      <w:r>
        <w:t>szefów</w:t>
      </w:r>
      <w:r w:rsidRPr="004F5382">
        <w:t xml:space="preserve"> spółek komunalnych i innych. </w:t>
      </w:r>
    </w:p>
    <w:p w:rsidR="004D322C" w:rsidRDefault="004D322C" w:rsidP="004D322C">
      <w:pPr>
        <w:spacing w:after="0" w:line="288" w:lineRule="auto"/>
        <w:jc w:val="both"/>
        <w:outlineLvl w:val="1"/>
      </w:pPr>
    </w:p>
    <w:p w:rsidR="009B372C" w:rsidRPr="004F5382" w:rsidRDefault="009B372C" w:rsidP="009B372C">
      <w:pPr>
        <w:spacing w:after="0" w:line="288" w:lineRule="auto"/>
        <w:jc w:val="both"/>
        <w:outlineLvl w:val="1"/>
      </w:pPr>
      <w:r w:rsidRPr="00955C96">
        <w:t>Szkolenia prowadził doświadczony zespół trenerski w składzie: Magdalena Wojciechowska - trener ds. uwarunkowań prawnych PPP, Bartosz Korbus – trener ds. wymiaru finansowego PPP oraz Tomasz Kayser i Mirosław Kruszyński – eksperci-praktycy samorządowi:</w:t>
      </w:r>
    </w:p>
    <w:p w:rsidR="009B372C" w:rsidRDefault="009B372C" w:rsidP="009B372C">
      <w:pPr>
        <w:spacing w:after="0" w:line="288" w:lineRule="auto"/>
        <w:jc w:val="center"/>
        <w:outlineLvl w:val="1"/>
        <w:rPr>
          <w:noProof/>
          <w:lang w:eastAsia="pl-PL"/>
        </w:rPr>
      </w:pPr>
      <w:r w:rsidRPr="00955C96">
        <w:rPr>
          <w:noProof/>
          <w:lang w:eastAsia="pl-PL"/>
        </w:rPr>
        <w:lastRenderedPageBreak/>
        <w:drawing>
          <wp:inline distT="0" distB="0" distL="0" distR="0">
            <wp:extent cx="4644390" cy="3483292"/>
            <wp:effectExtent l="19050" t="0" r="3810" b="0"/>
            <wp:docPr id="27" name="Obraz 13" descr="C:\Users\Anna\Documents\!!!Ania\nowe projekty\PPP\wdrażanie\szkolenia regionalne\Foty ze szkoleñ\11. Szczecin\IMG_20171003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na\Documents\!!!Ania\nowe projekty\PPP\wdrażanie\szkolenia regionalne\Foty ze szkoleñ\11. Szczecin\IMG_20171003_104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21" cy="34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2C" w:rsidRDefault="009B372C" w:rsidP="009B372C">
      <w:pPr>
        <w:spacing w:after="0" w:line="288" w:lineRule="auto"/>
        <w:jc w:val="center"/>
        <w:outlineLvl w:val="1"/>
        <w:rPr>
          <w:i/>
        </w:rPr>
      </w:pPr>
      <w:r>
        <w:t xml:space="preserve">Szkolenie w Szczecinie, 2-3 października 2017, hotel </w:t>
      </w:r>
      <w:proofErr w:type="spellStart"/>
      <w:r>
        <w:rPr>
          <w:i/>
        </w:rPr>
        <w:t>Vulcan</w:t>
      </w:r>
      <w:proofErr w:type="spellEnd"/>
    </w:p>
    <w:p w:rsidR="009B372C" w:rsidRDefault="009B372C" w:rsidP="009B372C">
      <w:pPr>
        <w:spacing w:after="0" w:line="288" w:lineRule="auto"/>
        <w:jc w:val="center"/>
        <w:outlineLvl w:val="1"/>
        <w:rPr>
          <w:highlight w:val="yellow"/>
        </w:rPr>
      </w:pPr>
      <w:r>
        <w:rPr>
          <w:noProof/>
          <w:lang w:eastAsia="pl-PL"/>
        </w:rPr>
        <w:drawing>
          <wp:inline distT="0" distB="0" distL="0" distR="0">
            <wp:extent cx="4648200" cy="3486151"/>
            <wp:effectExtent l="19050" t="0" r="0" b="0"/>
            <wp:docPr id="28" name="Obraz 16" descr="C:\Users\Anna\Documents\!!!Ania\nowe projekty\PPP\wdrażanie\szkolenia regionalne\Foty ze szkoleñ\14. Kraków\IMG_20171017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na\Documents\!!!Ania\nowe projekty\PPP\wdrażanie\szkolenia regionalne\Foty ze szkoleñ\14. Kraków\IMG_20171017_103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493" cy="348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2C" w:rsidRDefault="009B372C" w:rsidP="009B372C">
      <w:pPr>
        <w:spacing w:after="0" w:line="288" w:lineRule="auto"/>
        <w:jc w:val="center"/>
        <w:outlineLvl w:val="1"/>
        <w:rPr>
          <w:rFonts w:cs="Arial"/>
          <w:bCs/>
          <w:szCs w:val="20"/>
        </w:rPr>
      </w:pPr>
      <w:r>
        <w:t xml:space="preserve">Szkolenie w Krakowie, 16-17 października 2017, hotel Best Western </w:t>
      </w:r>
      <w:r w:rsidRPr="00955C96">
        <w:rPr>
          <w:rFonts w:cs="Arial"/>
          <w:bCs/>
          <w:szCs w:val="20"/>
        </w:rPr>
        <w:t>Efekt Express Kraków</w:t>
      </w:r>
    </w:p>
    <w:p w:rsidR="009B372C" w:rsidRDefault="009B372C" w:rsidP="004D322C">
      <w:pPr>
        <w:spacing w:after="0" w:line="288" w:lineRule="auto"/>
        <w:jc w:val="both"/>
      </w:pPr>
    </w:p>
    <w:p w:rsidR="004D322C" w:rsidRPr="004F5382" w:rsidRDefault="004D322C" w:rsidP="004D322C">
      <w:pPr>
        <w:spacing w:after="0" w:line="288" w:lineRule="auto"/>
        <w:jc w:val="both"/>
      </w:pPr>
      <w:r w:rsidRPr="004F5382">
        <w:t xml:space="preserve">Merytoryka szkolenia i jakość pracy zespołu trenerskiego zostały przez uczestników szkoleń wysoko ocenione. Mimo dużej objętości materiałów i stopnia skomplikowania tematyki PPP, spotkania przyczyniały się do znaczącego podniesienia kompetencji i wiedzy uczestników w zakresie partnerstwa publiczno-prywatnego – w testach wiedzy przeprowadzonych pod koniec każdego szkolenia uczestnicy uzyskiwali wyniki o ponad 50% wyższe niż w testach </w:t>
      </w:r>
      <w:r w:rsidR="00141ED9">
        <w:t xml:space="preserve">wypełnianych </w:t>
      </w:r>
      <w:r w:rsidRPr="004F5382">
        <w:t>na rozpoczęcie spotkania.</w:t>
      </w:r>
    </w:p>
    <w:p w:rsidR="004D322C" w:rsidRDefault="004D322C" w:rsidP="004D322C">
      <w:pPr>
        <w:spacing w:after="0" w:line="288" w:lineRule="auto"/>
        <w:jc w:val="both"/>
        <w:outlineLvl w:val="1"/>
      </w:pPr>
    </w:p>
    <w:p w:rsidR="004D322C" w:rsidRDefault="004D322C" w:rsidP="004D322C">
      <w:pPr>
        <w:spacing w:after="0" w:line="288" w:lineRule="auto"/>
        <w:jc w:val="both"/>
        <w:outlineLvl w:val="1"/>
      </w:pPr>
      <w:r>
        <w:t>Jak się okazało, ocena o wysokiej jakości cyklu szkoleń regionalnych była przekazywana przez uczestników kolejnym osobom. W</w:t>
      </w:r>
      <w:r w:rsidRPr="004F5382">
        <w:t xml:space="preserve">ielokrotnie zdarzało się, że jeden pracownik danej instytucji, który uczestniczył w szkoleniu regionalnym, zachęcił do udziału w kolejnych takich spotkaniach inne osoby zainteresowane tematyką </w:t>
      </w:r>
      <w:r w:rsidR="00141ED9">
        <w:t xml:space="preserve">PPP </w:t>
      </w:r>
      <w:r w:rsidRPr="004F5382">
        <w:t>w swojej jednostce.</w:t>
      </w:r>
      <w:r>
        <w:t xml:space="preserve"> W ten sposób realizacja </w:t>
      </w:r>
      <w:r w:rsidR="00141ED9">
        <w:t>szkoleń</w:t>
      </w:r>
      <w:r>
        <w:t xml:space="preserve"> w rzeczywistym wymiarze przyczyniła się do trudnego zadania budowania kompetencji i zespołów ds. partnerstwa publiczno-prywatnego w jednostkach samorządu terytorialnego lub ich jednostkach podległych. W ocenie organizatorów takie modelowe podejście ma szansę </w:t>
      </w:r>
      <w:r w:rsidR="00141ED9">
        <w:t>wesprzeć</w:t>
      </w:r>
      <w:r>
        <w:t xml:space="preserve"> </w:t>
      </w:r>
      <w:r w:rsidRPr="004F5382">
        <w:t>sprawne</w:t>
      </w:r>
      <w:r>
        <w:t xml:space="preserve"> przygotowywani</w:t>
      </w:r>
      <w:r w:rsidR="00141ED9">
        <w:t>e</w:t>
      </w:r>
      <w:r w:rsidRPr="004F5382">
        <w:t xml:space="preserve"> poszczególnych projektów w formule PPP.</w:t>
      </w:r>
    </w:p>
    <w:p w:rsidR="004D322C" w:rsidRDefault="004D322C" w:rsidP="004D322C">
      <w:pPr>
        <w:spacing w:after="0" w:line="288" w:lineRule="auto"/>
        <w:jc w:val="both"/>
        <w:outlineLvl w:val="1"/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4D322C" w:rsidTr="00775434">
        <w:tc>
          <w:tcPr>
            <w:tcW w:w="9212" w:type="dxa"/>
          </w:tcPr>
          <w:p w:rsidR="004D322C" w:rsidRDefault="004D322C" w:rsidP="00775434">
            <w:pPr>
              <w:spacing w:line="288" w:lineRule="auto"/>
              <w:jc w:val="both"/>
              <w:outlineLvl w:val="1"/>
            </w:pPr>
            <w:r w:rsidRPr="004F5382">
              <w:t xml:space="preserve">Na podkreślenie zasługuje fakt, iż </w:t>
            </w:r>
            <w:r>
              <w:t xml:space="preserve">znalazły się jednostki, które w oparciu o doświadczenia i wiedzę zgromadzoną podczas szkoleń regionalnych stworzyły odpowiednie zespoły i już obecnie rozpoczęły procedury PPP. Jako przykład może posłużyć Rumia, która szkoląc kolejne osoby z urzędu w ramach szkoleń regionalnych, w ich trakcie równolegle rozpoczęła procedurę, której efektem będzie budowa nowego ratusza w mieście. Obserwuje się również rosnące zainteresowanie urzędów marszałkowskich formułą PPP, zwłaszcza w zakresie projektów hybrydowych, dla których samorząd wojewódzki pełni rolę instytucji pośredniczącej. </w:t>
            </w:r>
          </w:p>
        </w:tc>
      </w:tr>
    </w:tbl>
    <w:p w:rsidR="004D322C" w:rsidRDefault="004D322C" w:rsidP="004D322C">
      <w:pPr>
        <w:spacing w:after="0" w:line="288" w:lineRule="auto"/>
        <w:jc w:val="both"/>
        <w:outlineLvl w:val="1"/>
      </w:pPr>
    </w:p>
    <w:p w:rsidR="004D322C" w:rsidRDefault="004D322C" w:rsidP="004D322C">
      <w:pPr>
        <w:spacing w:after="0" w:line="288" w:lineRule="auto"/>
        <w:jc w:val="both"/>
      </w:pPr>
      <w:r>
        <w:rPr>
          <w:rFonts w:asciiTheme="minorHAnsi" w:eastAsia="Times New Roman" w:hAnsiTheme="minorHAnsi"/>
          <w:bCs/>
          <w:lang w:eastAsia="pl-PL"/>
        </w:rPr>
        <w:t xml:space="preserve">Jesienną rundę </w:t>
      </w:r>
      <w:r w:rsidRPr="004F5382">
        <w:rPr>
          <w:rFonts w:asciiTheme="minorHAnsi" w:eastAsia="Times New Roman" w:hAnsiTheme="minorHAnsi"/>
          <w:bCs/>
          <w:lang w:eastAsia="pl-PL"/>
        </w:rPr>
        <w:t xml:space="preserve">szkoleń otworzyło spotkanie w </w:t>
      </w:r>
      <w:r>
        <w:rPr>
          <w:rFonts w:asciiTheme="minorHAnsi" w:eastAsia="Times New Roman" w:hAnsiTheme="minorHAnsi"/>
          <w:bCs/>
          <w:lang w:eastAsia="pl-PL"/>
        </w:rPr>
        <w:t>Lublinie</w:t>
      </w:r>
      <w:r w:rsidRPr="004F5382">
        <w:rPr>
          <w:rFonts w:asciiTheme="minorHAnsi" w:eastAsia="Times New Roman" w:hAnsiTheme="minorHAnsi"/>
          <w:bCs/>
          <w:lang w:eastAsia="pl-PL"/>
        </w:rPr>
        <w:t xml:space="preserve">, </w:t>
      </w:r>
      <w:r>
        <w:rPr>
          <w:rFonts w:asciiTheme="minorHAnsi" w:eastAsia="Times New Roman" w:hAnsiTheme="minorHAnsi"/>
          <w:bCs/>
          <w:lang w:eastAsia="pl-PL"/>
        </w:rPr>
        <w:t xml:space="preserve">w którym </w:t>
      </w:r>
      <w:r w:rsidRPr="004F5382">
        <w:t xml:space="preserve">wzięło udział </w:t>
      </w:r>
      <w:r>
        <w:t>48</w:t>
      </w:r>
      <w:r w:rsidRPr="004F5382">
        <w:t xml:space="preserve"> osób, reprezentujących urzędy miast i gmin, </w:t>
      </w:r>
      <w:r>
        <w:t>lubelski</w:t>
      </w:r>
      <w:r w:rsidRPr="004F5382">
        <w:t xml:space="preserve"> urząd marszałkowski oraz jednostki podległe JST. </w:t>
      </w:r>
      <w:r>
        <w:t xml:space="preserve">Średnio w spotkaniach organizowanych okresie wrzesień-październik 2017 uczestniczyło 46 osób, przy czym szkolenie białostockie zgromadziło jedynie 19 osób, a szczecińskie blisko 60. </w:t>
      </w:r>
    </w:p>
    <w:p w:rsidR="00E92BCD" w:rsidRDefault="00E92BCD" w:rsidP="004D322C">
      <w:pPr>
        <w:spacing w:after="0" w:line="288" w:lineRule="auto"/>
        <w:jc w:val="both"/>
      </w:pPr>
    </w:p>
    <w:p w:rsidR="004D322C" w:rsidRDefault="004D322C" w:rsidP="004D322C">
      <w:pPr>
        <w:spacing w:after="0" w:line="288" w:lineRule="auto"/>
        <w:jc w:val="both"/>
      </w:pPr>
      <w:r>
        <w:t>Każdorazowo u</w:t>
      </w:r>
      <w:r w:rsidRPr="004F5382">
        <w:t xml:space="preserve">czestników w imieniu organizatorów </w:t>
      </w:r>
      <w:r>
        <w:t xml:space="preserve">witał przedstawiciel </w:t>
      </w:r>
      <w:r w:rsidRPr="004F5382">
        <w:t xml:space="preserve">Związku Miast Polskich (ZMP), podkreślając znaczenie partnerstwa publiczno-prywatnego w planowaniu inwestycji w JST oraz aktywną rolę Związku Miast Polskich i współpracę z resortem rozwoju w tym zakresie.  </w:t>
      </w:r>
    </w:p>
    <w:p w:rsidR="005D265C" w:rsidRDefault="004D322C" w:rsidP="004D322C">
      <w:pPr>
        <w:spacing w:after="0" w:line="288" w:lineRule="auto"/>
        <w:jc w:val="both"/>
      </w:pPr>
      <w:r w:rsidRPr="004F5382">
        <w:t xml:space="preserve">Agenda każdego szkolenia kształtowała się co do zasady podobnie. Ze względu na intensywność cyklu szkoleniowego, zmieniały się osoby reprezentujące Ministerstwo Rozwoju w obu dniach spotkania. </w:t>
      </w:r>
      <w:r>
        <w:br/>
      </w:r>
      <w:r w:rsidRPr="004F5382">
        <w:t xml:space="preserve">P. Beata </w:t>
      </w:r>
      <w:proofErr w:type="spellStart"/>
      <w:r w:rsidRPr="004F5382">
        <w:t>Matejczuk</w:t>
      </w:r>
      <w:proofErr w:type="spellEnd"/>
      <w:r w:rsidRPr="004F5382">
        <w:t>, główny specjalista,</w:t>
      </w:r>
      <w:r>
        <w:t xml:space="preserve"> na zmianę z p. Katarzyną </w:t>
      </w:r>
      <w:proofErr w:type="spellStart"/>
      <w:r>
        <w:t>Vitkovską</w:t>
      </w:r>
      <w:proofErr w:type="spellEnd"/>
      <w:r>
        <w:t xml:space="preserve">, specjalistą </w:t>
      </w:r>
      <w:r w:rsidRPr="004F5382">
        <w:t>w Departamencie PPP Ministerstwa Rozwoju</w:t>
      </w:r>
      <w:r>
        <w:t>,</w:t>
      </w:r>
      <w:r w:rsidRPr="004F5382">
        <w:t xml:space="preserve"> przedstawi</w:t>
      </w:r>
      <w:r>
        <w:t>a</w:t>
      </w:r>
      <w:r w:rsidRPr="004F5382">
        <w:t>ł</w:t>
      </w:r>
      <w:r>
        <w:t>y</w:t>
      </w:r>
      <w:r w:rsidRPr="004F5382">
        <w:t xml:space="preserve"> założenia realizacji samego projektu oraz Strategii Odpowied</w:t>
      </w:r>
      <w:r>
        <w:t xml:space="preserve">zialnego Rozwoju w zakresie PPP. </w:t>
      </w:r>
    </w:p>
    <w:p w:rsidR="005D265C" w:rsidRDefault="005D265C" w:rsidP="009B372C">
      <w:pPr>
        <w:spacing w:after="0" w:line="288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829050" cy="2871788"/>
            <wp:effectExtent l="19050" t="0" r="0" b="0"/>
            <wp:docPr id="20" name="Obraz 18" descr="C:\Users\Anna\Documents\!!!Ania\nowe projekty\PPP\wdrażanie\szkolenia regionalne\Foty ze szkoleñ\16. Toruń\IMG_20171026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na\Documents\!!!Ania\nowe projekty\PPP\wdrażanie\szkolenia regionalne\Foty ze szkoleñ\16. Toruń\IMG_20171026_10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80" cy="287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5C" w:rsidRPr="005D265C" w:rsidRDefault="005D265C" w:rsidP="009B372C">
      <w:pPr>
        <w:spacing w:after="0" w:line="288" w:lineRule="auto"/>
        <w:jc w:val="center"/>
        <w:rPr>
          <w:i/>
        </w:rPr>
      </w:pPr>
      <w:r w:rsidRPr="005D265C">
        <w:rPr>
          <w:i/>
        </w:rPr>
        <w:t xml:space="preserve">Szkolenie w Toruniu, 26-17 października 2017, hotel </w:t>
      </w:r>
      <w:proofErr w:type="spellStart"/>
      <w:r w:rsidRPr="005D265C">
        <w:rPr>
          <w:i/>
        </w:rPr>
        <w:t>Filmar</w:t>
      </w:r>
      <w:proofErr w:type="spellEnd"/>
    </w:p>
    <w:p w:rsidR="005D265C" w:rsidRDefault="005D265C" w:rsidP="004D322C">
      <w:pPr>
        <w:spacing w:after="0" w:line="288" w:lineRule="auto"/>
        <w:jc w:val="both"/>
      </w:pPr>
    </w:p>
    <w:p w:rsidR="005D265C" w:rsidRDefault="004D322C" w:rsidP="004D322C">
      <w:pPr>
        <w:spacing w:after="0" w:line="288" w:lineRule="auto"/>
        <w:jc w:val="both"/>
      </w:pPr>
      <w:r>
        <w:t>W</w:t>
      </w:r>
      <w:r w:rsidRPr="004F5382">
        <w:t xml:space="preserve"> drugim dniu szkolenia p. dr Marcin Jędrasik, naczelnik,</w:t>
      </w:r>
      <w:r>
        <w:t xml:space="preserve"> na zmianę z p. Krzysztofem Chmielińskim, starszym specjalistą </w:t>
      </w:r>
      <w:r w:rsidRPr="004F5382">
        <w:t>w tym samym departamencie</w:t>
      </w:r>
      <w:r>
        <w:t>,</w:t>
      </w:r>
      <w:r w:rsidRPr="004F5382">
        <w:t xml:space="preserve"> przedstawi</w:t>
      </w:r>
      <w:r>
        <w:t>ali</w:t>
      </w:r>
      <w:r w:rsidRPr="004F5382">
        <w:t xml:space="preserve"> przygotowane przez EPEC narzędzie oceny stanu przygotowania projektu PPP. </w:t>
      </w:r>
    </w:p>
    <w:p w:rsidR="005D265C" w:rsidRPr="004F5382" w:rsidRDefault="005D265C" w:rsidP="009B372C">
      <w:pPr>
        <w:spacing w:after="0" w:line="288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5017770" cy="3763328"/>
            <wp:effectExtent l="19050" t="0" r="0" b="0"/>
            <wp:docPr id="21" name="Obraz 14" descr="C:\Users\Anna\Documents\!!!Ania\nowe projekty\PPP\wdrażanie\szkolenia regionalne\Foty ze szkoleñ\11. Szczecin\IMG_20171003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a\Documents\!!!Ania\nowe projekty\PPP\wdrażanie\szkolenia regionalne\Foty ze szkoleñ\11. Szczecin\IMG_20171003_093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95" cy="376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72C" w:rsidRDefault="009B372C" w:rsidP="009B372C">
      <w:pPr>
        <w:spacing w:after="0" w:line="288" w:lineRule="auto"/>
        <w:jc w:val="center"/>
        <w:rPr>
          <w:i/>
        </w:rPr>
      </w:pPr>
      <w:r>
        <w:rPr>
          <w:i/>
          <w:noProof/>
          <w:lang w:eastAsia="pl-PL"/>
        </w:rPr>
        <w:lastRenderedPageBreak/>
        <w:drawing>
          <wp:inline distT="0" distB="0" distL="0" distR="0">
            <wp:extent cx="5015230" cy="3761423"/>
            <wp:effectExtent l="19050" t="0" r="0" b="0"/>
            <wp:docPr id="23" name="Obraz 21" descr="C:\Users\Anna\Documents\!!!Ania\nowe projekty\PPP\wdrażanie\szkolenia regionalne\Foty ze szkoleñ\16. Toruń\IMG_20171027_13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na\Documents\!!!Ania\nowe projekty\PPP\wdrażanie\szkolenia regionalne\Foty ze szkoleñ\16. Toruń\IMG_20171027_131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49" cy="376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65C" w:rsidRPr="005D265C" w:rsidRDefault="005D265C" w:rsidP="009B372C">
      <w:pPr>
        <w:spacing w:after="0" w:line="288" w:lineRule="auto"/>
        <w:jc w:val="center"/>
        <w:rPr>
          <w:i/>
        </w:rPr>
      </w:pPr>
      <w:r w:rsidRPr="005D265C">
        <w:rPr>
          <w:i/>
        </w:rPr>
        <w:t>Prezentacja narzędzia oceny stanu przygotowania projektu PPP (EPEC)</w:t>
      </w:r>
    </w:p>
    <w:p w:rsidR="005D265C" w:rsidRDefault="005D265C" w:rsidP="004D322C">
      <w:pPr>
        <w:spacing w:after="0" w:line="288" w:lineRule="auto"/>
        <w:jc w:val="both"/>
      </w:pPr>
    </w:p>
    <w:p w:rsidR="004D322C" w:rsidRDefault="004D322C" w:rsidP="004D322C">
      <w:pPr>
        <w:spacing w:after="0" w:line="288" w:lineRule="auto"/>
        <w:jc w:val="both"/>
      </w:pPr>
      <w:r w:rsidRPr="004F5382">
        <w:t>Pozostały czas szkolenia to intensywny przekaz praktycznej wiedzy dotyczącej różnych aspektów partnerstwa publiczno-prywatnego: od idei i zasadności stosowania tej formuły, poprzez uwarunkowania prawne i finansowe, do samej procedury wyboru partnera prywatnego i realizacji umowy</w:t>
      </w:r>
      <w:r w:rsidR="00141ED9">
        <w:t>:</w:t>
      </w:r>
      <w:r w:rsidR="00141ED9">
        <w:rPr>
          <w:rFonts w:asciiTheme="minorHAnsi" w:hAnsiTheme="minorHAnsi"/>
        </w:rPr>
        <w:t xml:space="preserve"> wybó</w:t>
      </w:r>
      <w:r w:rsidR="00F955C2" w:rsidRPr="004D322C">
        <w:rPr>
          <w:rFonts w:asciiTheme="minorHAnsi" w:hAnsiTheme="minorHAnsi"/>
        </w:rPr>
        <w:t>r źródeł fi</w:t>
      </w:r>
      <w:r w:rsidR="00141ED9">
        <w:rPr>
          <w:rFonts w:asciiTheme="minorHAnsi" w:hAnsiTheme="minorHAnsi"/>
        </w:rPr>
        <w:t>nansowania projektu PPP, analiza</w:t>
      </w:r>
      <w:r w:rsidR="00F955C2" w:rsidRPr="004D322C">
        <w:rPr>
          <w:rFonts w:asciiTheme="minorHAnsi" w:hAnsiTheme="minorHAnsi"/>
        </w:rPr>
        <w:t xml:space="preserve"> przedrealizacyjn</w:t>
      </w:r>
      <w:r w:rsidR="00141ED9">
        <w:rPr>
          <w:rFonts w:asciiTheme="minorHAnsi" w:hAnsiTheme="minorHAnsi"/>
        </w:rPr>
        <w:t>a</w:t>
      </w:r>
      <w:r w:rsidR="00F955C2" w:rsidRPr="004D322C">
        <w:rPr>
          <w:rFonts w:asciiTheme="minorHAnsi" w:hAnsiTheme="minorHAnsi"/>
        </w:rPr>
        <w:t>, wybór partnera prywatnego aż do etapu umowy ze stroną prywatną, ze szczególnym uwzględnieniem zagadnień praktycznych</w:t>
      </w:r>
      <w:r w:rsidRPr="004F5382">
        <w:t xml:space="preserve">. </w:t>
      </w:r>
    </w:p>
    <w:p w:rsidR="00F955C2" w:rsidRPr="004F5382" w:rsidRDefault="00F955C2" w:rsidP="004D322C">
      <w:pPr>
        <w:spacing w:after="0" w:line="288" w:lineRule="auto"/>
        <w:jc w:val="both"/>
      </w:pPr>
    </w:p>
    <w:p w:rsidR="00E92BCD" w:rsidRPr="004F5382" w:rsidRDefault="00E92BCD" w:rsidP="00E92BCD">
      <w:pPr>
        <w:spacing w:after="0" w:line="288" w:lineRule="auto"/>
        <w:jc w:val="both"/>
        <w:rPr>
          <w:rFonts w:asciiTheme="minorHAnsi" w:hAnsiTheme="minorHAnsi"/>
        </w:rPr>
      </w:pPr>
      <w:r w:rsidRPr="004F5382">
        <w:rPr>
          <w:rFonts w:asciiTheme="minorHAnsi" w:hAnsiTheme="minorHAnsi"/>
        </w:rPr>
        <w:t>Program drugiego dnia szkolenia zawiera</w:t>
      </w:r>
      <w:r>
        <w:rPr>
          <w:rFonts w:asciiTheme="minorHAnsi" w:hAnsiTheme="minorHAnsi"/>
        </w:rPr>
        <w:t>ł</w:t>
      </w:r>
      <w:r w:rsidRPr="004F5382">
        <w:rPr>
          <w:rFonts w:asciiTheme="minorHAnsi" w:hAnsiTheme="minorHAnsi"/>
        </w:rPr>
        <w:t xml:space="preserve"> również czas na indywidualne konsultacje z ekspertami, </w:t>
      </w:r>
      <w:r>
        <w:rPr>
          <w:rFonts w:asciiTheme="minorHAnsi" w:hAnsiTheme="minorHAnsi"/>
        </w:rPr>
        <w:br/>
      </w:r>
      <w:r w:rsidRPr="004F5382">
        <w:rPr>
          <w:rFonts w:asciiTheme="minorHAnsi" w:hAnsiTheme="minorHAnsi"/>
        </w:rPr>
        <w:t>z czego część uczestników chętnie korzysta</w:t>
      </w:r>
      <w:r>
        <w:rPr>
          <w:rFonts w:asciiTheme="minorHAnsi" w:hAnsiTheme="minorHAnsi"/>
        </w:rPr>
        <w:t>ła</w:t>
      </w:r>
      <w:r w:rsidRPr="004F5382">
        <w:rPr>
          <w:rFonts w:asciiTheme="minorHAnsi" w:hAnsiTheme="minorHAnsi"/>
        </w:rPr>
        <w:t xml:space="preserve"> omawiając pomysły swoich jednostek na projekty </w:t>
      </w:r>
      <w:r>
        <w:rPr>
          <w:rFonts w:asciiTheme="minorHAnsi" w:hAnsiTheme="minorHAnsi"/>
        </w:rPr>
        <w:br/>
      </w:r>
      <w:r w:rsidRPr="004F5382">
        <w:rPr>
          <w:rFonts w:asciiTheme="minorHAnsi" w:hAnsiTheme="minorHAnsi"/>
        </w:rPr>
        <w:t xml:space="preserve">w formule </w:t>
      </w:r>
      <w:r>
        <w:rPr>
          <w:rFonts w:asciiTheme="minorHAnsi" w:hAnsiTheme="minorHAnsi"/>
        </w:rPr>
        <w:t xml:space="preserve">PPP. Co więcej, dla większości samorządowców okazją do konsultacji i indywidualnych rozmów był zasadniczo cały czas szkolenia, w tym przerwy kawowe i wspólne posiłki. </w:t>
      </w:r>
    </w:p>
    <w:p w:rsidR="00F955C2" w:rsidRDefault="00F955C2" w:rsidP="00E92BCD">
      <w:pPr>
        <w:autoSpaceDE w:val="0"/>
        <w:autoSpaceDN w:val="0"/>
        <w:adjustRightInd w:val="0"/>
        <w:spacing w:after="0"/>
        <w:jc w:val="both"/>
        <w:rPr>
          <w:rFonts w:asciiTheme="minorHAnsi" w:hAnsiTheme="minorHAnsi" w:cs="Ubuntu-Light"/>
          <w:color w:val="000000"/>
        </w:rPr>
      </w:pPr>
    </w:p>
    <w:p w:rsidR="00E92BCD" w:rsidRPr="00484C88" w:rsidRDefault="00E92BCD" w:rsidP="00E92BCD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</w:rPr>
      </w:pPr>
      <w:r w:rsidRPr="00484C88">
        <w:rPr>
          <w:rFonts w:asciiTheme="minorHAnsi" w:hAnsiTheme="minorHAnsi" w:cs="Ubuntu-Light"/>
          <w:color w:val="000000"/>
        </w:rPr>
        <w:t>Tym, co definiował</w:t>
      </w:r>
      <w:r>
        <w:rPr>
          <w:rFonts w:asciiTheme="minorHAnsi" w:hAnsiTheme="minorHAnsi" w:cs="Ubuntu-Light"/>
          <w:color w:val="000000"/>
        </w:rPr>
        <w:t>o specyfi</w:t>
      </w:r>
      <w:r w:rsidRPr="00484C88">
        <w:rPr>
          <w:rFonts w:asciiTheme="minorHAnsi" w:hAnsiTheme="minorHAnsi" w:cs="Ubuntu-Light"/>
          <w:color w:val="000000"/>
        </w:rPr>
        <w:t xml:space="preserve">kę każdego spotkania, był zakres zainteresowań danej grupy uczestników </w:t>
      </w:r>
      <w:r w:rsidRPr="00741CA4">
        <w:rPr>
          <w:rFonts w:asciiTheme="minorHAnsi" w:hAnsiTheme="minorHAnsi" w:cs="Ubuntu-Light"/>
          <w:color w:val="000000"/>
        </w:rPr>
        <w:t xml:space="preserve">i zadawane podczas sesji pytania. </w:t>
      </w:r>
      <w:r w:rsidR="00B92E18" w:rsidRPr="00741CA4">
        <w:rPr>
          <w:rFonts w:asciiTheme="minorHAnsi" w:hAnsiTheme="minorHAnsi" w:cs="Ubuntu-Light"/>
          <w:color w:val="000000"/>
        </w:rPr>
        <w:t>Posługując się przykładem</w:t>
      </w:r>
      <w:r w:rsidRPr="00741CA4">
        <w:rPr>
          <w:rFonts w:asciiTheme="minorHAnsi" w:hAnsiTheme="minorHAnsi" w:cs="Ubuntu-Light"/>
          <w:color w:val="000000"/>
        </w:rPr>
        <w:t xml:space="preserve">, uczestników </w:t>
      </w:r>
      <w:r w:rsidR="005D265C" w:rsidRPr="00741CA4">
        <w:rPr>
          <w:rFonts w:asciiTheme="minorHAnsi" w:hAnsiTheme="minorHAnsi" w:cs="Ubuntu-Light"/>
          <w:color w:val="000000"/>
        </w:rPr>
        <w:t>krakowskiego</w:t>
      </w:r>
      <w:r w:rsidR="00B92E18" w:rsidRPr="00741CA4">
        <w:rPr>
          <w:rFonts w:asciiTheme="minorHAnsi" w:hAnsiTheme="minorHAnsi" w:cs="Ubuntu-Light"/>
          <w:color w:val="000000"/>
        </w:rPr>
        <w:t xml:space="preserve"> </w:t>
      </w:r>
      <w:r w:rsidRPr="00741CA4">
        <w:rPr>
          <w:rFonts w:asciiTheme="minorHAnsi" w:hAnsiTheme="minorHAnsi" w:cs="Ubuntu-Light"/>
          <w:color w:val="000000"/>
        </w:rPr>
        <w:t xml:space="preserve">spotkania najbardziej interesowały zagadnienia </w:t>
      </w:r>
      <w:r w:rsidR="006A78B2" w:rsidRPr="00741CA4">
        <w:rPr>
          <w:rFonts w:asciiTheme="minorHAnsi" w:hAnsiTheme="minorHAnsi" w:cs="Ubuntu-Light"/>
          <w:color w:val="000000"/>
        </w:rPr>
        <w:t>dotyczące sposobu poró</w:t>
      </w:r>
      <w:r w:rsidR="001A538D" w:rsidRPr="00741CA4">
        <w:rPr>
          <w:rFonts w:asciiTheme="minorHAnsi" w:hAnsiTheme="minorHAnsi" w:cs="Ubuntu-Light"/>
          <w:color w:val="000000"/>
        </w:rPr>
        <w:t>wnania efektywności realizacji zadań publicznych w modelu tradycyjnym z modelem PPP oraz przedsięwzięcia rewitalizacyjne</w:t>
      </w:r>
      <w:r w:rsidR="00741CA4" w:rsidRPr="00741CA4">
        <w:rPr>
          <w:rFonts w:asciiTheme="minorHAnsi" w:hAnsiTheme="minorHAnsi" w:cs="Ubuntu-Light"/>
          <w:color w:val="000000"/>
        </w:rPr>
        <w:t xml:space="preserve">, </w:t>
      </w:r>
      <w:r w:rsidRPr="00741CA4">
        <w:rPr>
          <w:rFonts w:asciiTheme="minorHAnsi" w:hAnsiTheme="minorHAnsi" w:cs="Ubuntu-Light"/>
          <w:color w:val="000000"/>
        </w:rPr>
        <w:t xml:space="preserve">szkolenie w </w:t>
      </w:r>
      <w:r w:rsidR="00B92E18" w:rsidRPr="00741CA4">
        <w:rPr>
          <w:rFonts w:asciiTheme="minorHAnsi" w:hAnsiTheme="minorHAnsi" w:cs="Ubuntu-Light"/>
          <w:color w:val="000000"/>
        </w:rPr>
        <w:t>Szczecinie</w:t>
      </w:r>
      <w:r w:rsidRPr="00741CA4">
        <w:rPr>
          <w:rFonts w:asciiTheme="minorHAnsi" w:hAnsiTheme="minorHAnsi" w:cs="Ubuntu-Light"/>
          <w:color w:val="000000"/>
        </w:rPr>
        <w:t xml:space="preserve"> to </w:t>
      </w:r>
      <w:r w:rsidR="00B92E18" w:rsidRPr="00741CA4">
        <w:rPr>
          <w:rFonts w:asciiTheme="minorHAnsi" w:hAnsiTheme="minorHAnsi" w:cs="Ubuntu-Light"/>
          <w:color w:val="000000"/>
        </w:rPr>
        <w:t xml:space="preserve">przede wszystkim </w:t>
      </w:r>
      <w:r w:rsidR="001A538D" w:rsidRPr="00741CA4">
        <w:rPr>
          <w:rFonts w:asciiTheme="minorHAnsi" w:hAnsiTheme="minorHAnsi" w:cs="Ubuntu-Light"/>
          <w:color w:val="000000"/>
        </w:rPr>
        <w:t>pytania o przedsięwzięcia z sektora turystycznego i sportowego</w:t>
      </w:r>
      <w:r w:rsidRPr="00741CA4">
        <w:rPr>
          <w:rFonts w:asciiTheme="minorHAnsi" w:hAnsiTheme="minorHAnsi" w:cs="Ubuntu-Light"/>
          <w:color w:val="000000"/>
        </w:rPr>
        <w:t xml:space="preserve">, a grupę </w:t>
      </w:r>
      <w:r w:rsidR="00B92E18" w:rsidRPr="00741CA4">
        <w:rPr>
          <w:rFonts w:asciiTheme="minorHAnsi" w:hAnsiTheme="minorHAnsi" w:cs="Ubuntu-Light"/>
          <w:color w:val="000000"/>
        </w:rPr>
        <w:t>katowicką</w:t>
      </w:r>
      <w:r w:rsidRPr="00741CA4">
        <w:rPr>
          <w:rFonts w:asciiTheme="minorHAnsi" w:hAnsiTheme="minorHAnsi" w:cs="Ubuntu-Light"/>
          <w:color w:val="000000"/>
        </w:rPr>
        <w:t xml:space="preserve"> najbardziej i</w:t>
      </w:r>
      <w:r w:rsidR="001A538D" w:rsidRPr="00741CA4">
        <w:rPr>
          <w:rFonts w:asciiTheme="minorHAnsi" w:hAnsiTheme="minorHAnsi" w:cs="Ubuntu-Light"/>
          <w:color w:val="000000"/>
        </w:rPr>
        <w:t>nteresowała tematyka związana z rachunkowością budżetową zobowiązań wynikających z umowy o partnerstwie publiczno-prywatnym. W Zielonej Górze zainteresowanie wzbudzały projekty z zakresu infrastruktury edukacyjnej i przedsięwzięcia dotyczące efektywności energetycznej.</w:t>
      </w:r>
    </w:p>
    <w:p w:rsidR="00F955C2" w:rsidRDefault="00F955C2" w:rsidP="00E92BCD">
      <w:pPr>
        <w:spacing w:after="0" w:line="288" w:lineRule="auto"/>
        <w:jc w:val="both"/>
      </w:pPr>
      <w:bookmarkStart w:id="0" w:name="_GoBack"/>
      <w:bookmarkEnd w:id="0"/>
    </w:p>
    <w:p w:rsidR="00E92BCD" w:rsidRDefault="00E92BCD" w:rsidP="00E92BCD">
      <w:pPr>
        <w:spacing w:after="0" w:line="288" w:lineRule="auto"/>
        <w:jc w:val="both"/>
      </w:pPr>
      <w:r>
        <w:t xml:space="preserve">Ekspertem-praktykiem samorządowym na spotkaniach w Łodzi, Zielonej Górze, Szczecinie i Toruniu był p. Tomasz Kayser, </w:t>
      </w:r>
      <w:r w:rsidR="00B92E18" w:rsidRPr="0009357E">
        <w:t xml:space="preserve">zaangażowany </w:t>
      </w:r>
      <w:r w:rsidRPr="0009357E">
        <w:t xml:space="preserve">samorządowiec </w:t>
      </w:r>
      <w:r w:rsidR="0009357E">
        <w:t>z powołania</w:t>
      </w:r>
      <w:r>
        <w:t xml:space="preserve">, wieloletni zastępca prezydenta </w:t>
      </w:r>
      <w:r>
        <w:lastRenderedPageBreak/>
        <w:t xml:space="preserve">Poznania ds. rozwoju i zarządzania strategicznego, natomiast w przypadku szkoleń w Białymstoku, Katowicach i Krakowie rolę tę pełnił p. Mirosław Kruszyński, którego praca dla lokalnej społeczności ma równie długą historię, a przez wiele lat pełnił funkcję zastępcy prezydenta Poznania ds. infrastruktury, gospodarki komunalnej i nieruchomości. </w:t>
      </w:r>
    </w:p>
    <w:p w:rsidR="00E92BCD" w:rsidRDefault="00E92BCD" w:rsidP="00E92BCD">
      <w:pPr>
        <w:spacing w:after="0" w:line="288" w:lineRule="auto"/>
        <w:jc w:val="both"/>
        <w:rPr>
          <w:rFonts w:asciiTheme="minorHAnsi" w:hAnsiTheme="minorHAnsi"/>
          <w:color w:val="000000"/>
          <w:szCs w:val="16"/>
        </w:rPr>
      </w:pPr>
      <w:r w:rsidRPr="004F5382">
        <w:t xml:space="preserve">W przypadku szkolenia w </w:t>
      </w:r>
      <w:r>
        <w:t>Warszawie</w:t>
      </w:r>
      <w:r w:rsidRPr="004F5382">
        <w:t xml:space="preserve">, w roli eksperta samorządowego i praktyka wystąpił p. Jacek </w:t>
      </w:r>
      <w:proofErr w:type="spellStart"/>
      <w:r>
        <w:t>Terebus</w:t>
      </w:r>
      <w:proofErr w:type="spellEnd"/>
      <w:r w:rsidRPr="004F5382">
        <w:t xml:space="preserve">, </w:t>
      </w:r>
      <w:r>
        <w:t xml:space="preserve">zastępca </w:t>
      </w:r>
      <w:r w:rsidRPr="004F5382">
        <w:t>prezydent</w:t>
      </w:r>
      <w:r>
        <w:t>a</w:t>
      </w:r>
      <w:r w:rsidRPr="004F5382">
        <w:t xml:space="preserve"> </w:t>
      </w:r>
      <w:r>
        <w:t>Płocka</w:t>
      </w:r>
      <w:r w:rsidRPr="004F5382">
        <w:t xml:space="preserve">, który </w:t>
      </w:r>
      <w:r>
        <w:t xml:space="preserve">wraz z towarzyszącym mu płockim zespołem ds. PPP </w:t>
      </w:r>
      <w:r w:rsidRPr="004F5382">
        <w:t xml:space="preserve">w ciekawy sposób opowiedział zgromadzonym o swoich doświadczeniach w realizacji </w:t>
      </w:r>
      <w:r>
        <w:t xml:space="preserve">projektu </w:t>
      </w:r>
      <w:r>
        <w:rPr>
          <w:rFonts w:asciiTheme="minorHAnsi" w:hAnsiTheme="minorHAnsi"/>
          <w:color w:val="000000"/>
          <w:szCs w:val="16"/>
        </w:rPr>
        <w:t>p</w:t>
      </w:r>
      <w:r w:rsidRPr="00395A98">
        <w:rPr>
          <w:rFonts w:asciiTheme="minorHAnsi" w:hAnsiTheme="minorHAnsi"/>
          <w:color w:val="000000"/>
          <w:szCs w:val="16"/>
        </w:rPr>
        <w:t>rzeprowadzeni</w:t>
      </w:r>
      <w:r>
        <w:rPr>
          <w:rFonts w:asciiTheme="minorHAnsi" w:hAnsiTheme="minorHAnsi"/>
          <w:color w:val="000000"/>
          <w:szCs w:val="16"/>
        </w:rPr>
        <w:t>a</w:t>
      </w:r>
      <w:r w:rsidRPr="00395A98">
        <w:rPr>
          <w:rFonts w:asciiTheme="minorHAnsi" w:hAnsiTheme="minorHAnsi"/>
          <w:color w:val="000000"/>
          <w:szCs w:val="16"/>
        </w:rPr>
        <w:t xml:space="preserve"> modernizacji energetycznej w obiektach użyteczności publicznej miasta</w:t>
      </w:r>
      <w:r>
        <w:rPr>
          <w:rFonts w:asciiTheme="minorHAnsi" w:hAnsiTheme="minorHAnsi"/>
          <w:color w:val="000000"/>
          <w:szCs w:val="16"/>
        </w:rPr>
        <w:t>.</w:t>
      </w:r>
    </w:p>
    <w:p w:rsidR="00E92BCD" w:rsidRDefault="00E92BCD" w:rsidP="00E92BCD">
      <w:pPr>
        <w:spacing w:after="0" w:line="288" w:lineRule="auto"/>
        <w:jc w:val="both"/>
        <w:rPr>
          <w:rFonts w:asciiTheme="minorHAnsi" w:hAnsiTheme="minorHAnsi"/>
          <w:color w:val="000000"/>
          <w:szCs w:val="16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E92BCD" w:rsidTr="00775434">
        <w:tc>
          <w:tcPr>
            <w:tcW w:w="9212" w:type="dxa"/>
          </w:tcPr>
          <w:p w:rsidR="00E92BCD" w:rsidRDefault="00E92BCD" w:rsidP="00775434">
            <w:pPr>
              <w:spacing w:line="288" w:lineRule="auto"/>
              <w:jc w:val="both"/>
              <w:rPr>
                <w:rFonts w:asciiTheme="minorHAnsi" w:hAnsiTheme="minorHAnsi"/>
                <w:color w:val="000000"/>
                <w:szCs w:val="16"/>
              </w:rPr>
            </w:pPr>
            <w:r>
              <w:rPr>
                <w:rFonts w:asciiTheme="minorHAnsi" w:hAnsiTheme="minorHAnsi"/>
                <w:color w:val="000000"/>
                <w:szCs w:val="16"/>
              </w:rPr>
              <w:t xml:space="preserve">Każdy z ekspertów, mimo zróżnicowanego doświadczenia, jednoznacznie definiował partnerstwo publiczno-prywatne jako doskonałe narzędzie nowego zarządzania publicznego, którego stosowanie stanowi nie tylko odpowiedź na część stojących przed samorządami wyzwań, ale również pozwala w długiej perspektywie budować strategiczny rozwój lokalny we współpracy z partnerami prywatnymi i lokalną społecznością. </w:t>
            </w:r>
          </w:p>
        </w:tc>
      </w:tr>
    </w:tbl>
    <w:p w:rsidR="00E92BCD" w:rsidRDefault="00E92BCD" w:rsidP="00E92BCD">
      <w:pPr>
        <w:spacing w:after="0" w:line="288" w:lineRule="auto"/>
        <w:jc w:val="both"/>
        <w:outlineLvl w:val="1"/>
      </w:pPr>
    </w:p>
    <w:p w:rsidR="00E92BCD" w:rsidRDefault="00E92BCD" w:rsidP="00E92BCD">
      <w:pPr>
        <w:spacing w:after="0" w:line="288" w:lineRule="auto"/>
        <w:jc w:val="both"/>
        <w:outlineLvl w:val="1"/>
      </w:pPr>
      <w:r>
        <w:t xml:space="preserve">W oparciu o doświadczenia z rundy wiosennej nieco zmodyfikowane zostały materiały szkoleniowe, przygotowane </w:t>
      </w:r>
      <w:r w:rsidRPr="004F5382">
        <w:t xml:space="preserve">dla uczestników </w:t>
      </w:r>
      <w:r>
        <w:t>również</w:t>
      </w:r>
      <w:r w:rsidRPr="004F5382">
        <w:t xml:space="preserve"> w formie drukowanej broszury, w której zawarto wszystkie slajdy omawiane podczas spotkań</w:t>
      </w:r>
      <w:r>
        <w:t>. Ich szeroki zakres i szczegółowość była celowym zabiegiem organizatorów, aby uczestnicy po powrocie do swoich jednostek mogli w dowolnym momencie wrócić do omówionego materiału.</w:t>
      </w:r>
    </w:p>
    <w:p w:rsidR="00E92BCD" w:rsidRDefault="005D265C" w:rsidP="005D265C">
      <w:pPr>
        <w:spacing w:after="0" w:line="288" w:lineRule="auto"/>
        <w:jc w:val="center"/>
        <w:outlineLvl w:val="1"/>
      </w:pPr>
      <w:r w:rsidRPr="004F5382"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4pt;height:163.8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72418976" r:id="rId14"/>
        </w:object>
      </w:r>
    </w:p>
    <w:p w:rsidR="004D322C" w:rsidRPr="004F5382" w:rsidRDefault="004D322C" w:rsidP="004D322C">
      <w:pPr>
        <w:spacing w:after="0" w:line="288" w:lineRule="auto"/>
        <w:jc w:val="both"/>
      </w:pPr>
    </w:p>
    <w:p w:rsidR="0058584D" w:rsidRPr="004D322C" w:rsidRDefault="002935E3" w:rsidP="004F5382">
      <w:pPr>
        <w:spacing w:after="0" w:line="288" w:lineRule="auto"/>
        <w:jc w:val="both"/>
        <w:outlineLvl w:val="1"/>
        <w:rPr>
          <w:rFonts w:asciiTheme="minorHAnsi" w:hAnsiTheme="minorHAnsi"/>
        </w:rPr>
      </w:pPr>
      <w:r w:rsidRPr="004D322C">
        <w:rPr>
          <w:rFonts w:asciiTheme="minorHAnsi" w:eastAsia="Times New Roman" w:hAnsiTheme="minorHAnsi"/>
          <w:bCs/>
          <w:lang w:eastAsia="pl-PL"/>
        </w:rPr>
        <w:t xml:space="preserve">Cykl szkoleń regionalnych </w:t>
      </w:r>
      <w:r w:rsidR="002F0C62" w:rsidRPr="004D322C">
        <w:rPr>
          <w:rFonts w:asciiTheme="minorHAnsi" w:eastAsia="Times New Roman" w:hAnsiTheme="minorHAnsi"/>
          <w:bCs/>
          <w:lang w:eastAsia="pl-PL"/>
        </w:rPr>
        <w:t xml:space="preserve">było </w:t>
      </w:r>
      <w:r w:rsidRPr="004D322C">
        <w:rPr>
          <w:rFonts w:asciiTheme="minorHAnsi" w:eastAsia="Times New Roman" w:hAnsiTheme="minorHAnsi"/>
          <w:bCs/>
          <w:lang w:eastAsia="pl-PL"/>
        </w:rPr>
        <w:t>pierwsz</w:t>
      </w:r>
      <w:r w:rsidR="002F0C62" w:rsidRPr="004D322C">
        <w:rPr>
          <w:rFonts w:asciiTheme="minorHAnsi" w:eastAsia="Times New Roman" w:hAnsiTheme="minorHAnsi"/>
          <w:bCs/>
          <w:lang w:eastAsia="pl-PL"/>
        </w:rPr>
        <w:t>ym</w:t>
      </w:r>
      <w:r w:rsidRPr="004D322C">
        <w:rPr>
          <w:rFonts w:asciiTheme="minorHAnsi" w:eastAsia="Times New Roman" w:hAnsiTheme="minorHAnsi"/>
          <w:bCs/>
          <w:lang w:eastAsia="pl-PL"/>
        </w:rPr>
        <w:t xml:space="preserve"> z zadań</w:t>
      </w:r>
      <w:r w:rsidR="002F0C62" w:rsidRPr="004D322C">
        <w:rPr>
          <w:rFonts w:asciiTheme="minorHAnsi" w:eastAsia="Times New Roman" w:hAnsiTheme="minorHAnsi"/>
          <w:bCs/>
          <w:lang w:eastAsia="pl-PL"/>
        </w:rPr>
        <w:t xml:space="preserve"> projektu</w:t>
      </w:r>
      <w:r w:rsidR="004D322C" w:rsidRPr="004D322C">
        <w:rPr>
          <w:rFonts w:asciiTheme="minorHAnsi" w:eastAsia="Times New Roman" w:hAnsiTheme="minorHAnsi"/>
          <w:bCs/>
          <w:lang w:eastAsia="pl-PL"/>
        </w:rPr>
        <w:t xml:space="preserve"> </w:t>
      </w:r>
      <w:r w:rsidR="004D322C" w:rsidRPr="004D322C">
        <w:rPr>
          <w:rFonts w:asciiTheme="minorHAnsi" w:eastAsia="Times New Roman" w:hAnsiTheme="minorHAnsi"/>
          <w:bCs/>
          <w:i/>
          <w:lang w:eastAsia="pl-PL"/>
        </w:rPr>
        <w:t>Rozwój PPP w Polsce</w:t>
      </w:r>
      <w:r w:rsidRPr="004D322C">
        <w:rPr>
          <w:rFonts w:asciiTheme="minorHAnsi" w:eastAsia="Times New Roman" w:hAnsiTheme="minorHAnsi"/>
          <w:bCs/>
          <w:lang w:eastAsia="pl-PL"/>
        </w:rPr>
        <w:t xml:space="preserve">. Te dwudniowe spotkania </w:t>
      </w:r>
      <w:r w:rsidRPr="004D322C">
        <w:t xml:space="preserve">w zakresie PPP </w:t>
      </w:r>
      <w:r w:rsidRPr="004D322C">
        <w:rPr>
          <w:rFonts w:asciiTheme="minorHAnsi" w:eastAsia="Times New Roman" w:hAnsiTheme="minorHAnsi"/>
          <w:bCs/>
          <w:lang w:eastAsia="pl-PL"/>
        </w:rPr>
        <w:t xml:space="preserve">skierowane </w:t>
      </w:r>
      <w:r w:rsidR="001F30F9" w:rsidRPr="004D322C">
        <w:rPr>
          <w:rFonts w:asciiTheme="minorHAnsi" w:eastAsia="Times New Roman" w:hAnsiTheme="minorHAnsi"/>
          <w:bCs/>
          <w:lang w:eastAsia="pl-PL"/>
        </w:rPr>
        <w:t>były</w:t>
      </w:r>
      <w:r w:rsidRPr="004D322C">
        <w:rPr>
          <w:rFonts w:asciiTheme="minorHAnsi" w:eastAsia="Times New Roman" w:hAnsiTheme="minorHAnsi"/>
          <w:bCs/>
          <w:lang w:eastAsia="pl-PL"/>
        </w:rPr>
        <w:t xml:space="preserve"> </w:t>
      </w:r>
      <w:r w:rsidRPr="004D322C">
        <w:t xml:space="preserve">do przedstawicieli jednostek samorządu terytorialnego i jednostek podległych, a za ich organizację odpowiedzialne </w:t>
      </w:r>
      <w:r w:rsidR="001F30F9" w:rsidRPr="004D322C">
        <w:t xml:space="preserve">było </w:t>
      </w:r>
      <w:r w:rsidRPr="004D322C">
        <w:t xml:space="preserve"> konsorcjum Związku Miast Polskich i Związku Powiatów Polskich we współpracy z Ministerstwem Rozwoju. </w:t>
      </w:r>
      <w:r w:rsidR="0058584D" w:rsidRPr="004D322C">
        <w:t>C</w:t>
      </w:r>
      <w:r w:rsidR="0058584D" w:rsidRPr="004D322C">
        <w:rPr>
          <w:rFonts w:asciiTheme="minorHAnsi" w:hAnsiTheme="minorHAnsi"/>
        </w:rPr>
        <w:t xml:space="preserve">elem szkoleń </w:t>
      </w:r>
      <w:r w:rsidR="001F30F9" w:rsidRPr="004D322C">
        <w:rPr>
          <w:rFonts w:asciiTheme="minorHAnsi" w:hAnsiTheme="minorHAnsi"/>
        </w:rPr>
        <w:t>było</w:t>
      </w:r>
      <w:r w:rsidR="0058584D" w:rsidRPr="004D322C">
        <w:rPr>
          <w:rFonts w:asciiTheme="minorHAnsi" w:hAnsiTheme="minorHAnsi"/>
        </w:rPr>
        <w:t xml:space="preserve"> przybliżenie tematyki i procedur partners</w:t>
      </w:r>
      <w:r w:rsidR="004D322C" w:rsidRPr="004D322C">
        <w:rPr>
          <w:rFonts w:asciiTheme="minorHAnsi" w:hAnsiTheme="minorHAnsi"/>
        </w:rPr>
        <w:t>twa publiczno-prywatnego osobom</w:t>
      </w:r>
      <w:r w:rsidR="0058584D" w:rsidRPr="004D322C">
        <w:rPr>
          <w:rFonts w:asciiTheme="minorHAnsi" w:hAnsiTheme="minorHAnsi"/>
        </w:rPr>
        <w:t xml:space="preserve"> mającym w tym zakresie niewielkie doświadczenie. Cykl 16 szkoleń, </w:t>
      </w:r>
      <w:r w:rsidR="001F30F9" w:rsidRPr="004D322C">
        <w:rPr>
          <w:rFonts w:asciiTheme="minorHAnsi" w:hAnsiTheme="minorHAnsi"/>
        </w:rPr>
        <w:t xml:space="preserve">w 16 miastach Polski, </w:t>
      </w:r>
      <w:r w:rsidR="0058584D" w:rsidRPr="004D322C">
        <w:rPr>
          <w:rFonts w:asciiTheme="minorHAnsi" w:hAnsiTheme="minorHAnsi"/>
        </w:rPr>
        <w:t xml:space="preserve"> odb</w:t>
      </w:r>
      <w:r w:rsidR="001F30F9" w:rsidRPr="004D322C">
        <w:rPr>
          <w:rFonts w:asciiTheme="minorHAnsi" w:hAnsiTheme="minorHAnsi"/>
        </w:rPr>
        <w:t xml:space="preserve">ywał się </w:t>
      </w:r>
      <w:r w:rsidR="0058584D" w:rsidRPr="004D322C">
        <w:rPr>
          <w:rFonts w:asciiTheme="minorHAnsi" w:hAnsiTheme="minorHAnsi"/>
        </w:rPr>
        <w:t xml:space="preserve">w dwóch turach – wiosennej i jesiennej.  </w:t>
      </w:r>
    </w:p>
    <w:p w:rsidR="0058584D" w:rsidRPr="004F5382" w:rsidRDefault="004F5382" w:rsidP="004F5382">
      <w:pPr>
        <w:spacing w:after="0" w:line="288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Aby umożliwić udział w szkoleniu możliwie największej liczbie</w:t>
      </w:r>
      <w:r w:rsidR="002C6F6B" w:rsidRPr="004F5382">
        <w:rPr>
          <w:rFonts w:asciiTheme="minorHAnsi" w:hAnsiTheme="minorHAnsi"/>
        </w:rPr>
        <w:t xml:space="preserve"> osób, w ramach projektu o</w:t>
      </w:r>
      <w:r w:rsidR="002F0C62">
        <w:rPr>
          <w:rFonts w:asciiTheme="minorHAnsi" w:hAnsiTheme="minorHAnsi"/>
        </w:rPr>
        <w:t>rganizatorzy pokrywali</w:t>
      </w:r>
      <w:r w:rsidR="0058584D" w:rsidRPr="004F5382">
        <w:rPr>
          <w:rFonts w:asciiTheme="minorHAnsi" w:hAnsiTheme="minorHAnsi"/>
        </w:rPr>
        <w:t xml:space="preserve"> koszty udziału, materiałów szkoleniowych, wyżywienia i noclegu, </w:t>
      </w:r>
      <w:r w:rsidR="002C6F6B" w:rsidRPr="004F5382">
        <w:rPr>
          <w:rFonts w:asciiTheme="minorHAnsi" w:hAnsiTheme="minorHAnsi"/>
        </w:rPr>
        <w:t xml:space="preserve">zaś </w:t>
      </w:r>
      <w:r w:rsidR="002F0C62">
        <w:rPr>
          <w:rFonts w:asciiTheme="minorHAnsi" w:hAnsiTheme="minorHAnsi"/>
        </w:rPr>
        <w:t>uczestnicy opłacali</w:t>
      </w:r>
      <w:r w:rsidR="0058584D" w:rsidRPr="004F5382">
        <w:rPr>
          <w:rFonts w:asciiTheme="minorHAnsi" w:hAnsiTheme="minorHAnsi"/>
        </w:rPr>
        <w:t xml:space="preserve"> </w:t>
      </w:r>
      <w:r w:rsidR="002C6F6B" w:rsidRPr="004F5382">
        <w:rPr>
          <w:rFonts w:asciiTheme="minorHAnsi" w:hAnsiTheme="minorHAnsi"/>
        </w:rPr>
        <w:t>jedynie koszt</w:t>
      </w:r>
      <w:r w:rsidR="0058584D" w:rsidRPr="004F5382">
        <w:rPr>
          <w:rFonts w:asciiTheme="minorHAnsi" w:hAnsiTheme="minorHAnsi"/>
        </w:rPr>
        <w:t xml:space="preserve"> dojazd</w:t>
      </w:r>
      <w:r w:rsidR="002C6F6B" w:rsidRPr="004F5382">
        <w:rPr>
          <w:rFonts w:asciiTheme="minorHAnsi" w:hAnsiTheme="minorHAnsi"/>
        </w:rPr>
        <w:t>u</w:t>
      </w:r>
      <w:r w:rsidR="0058584D" w:rsidRPr="004F5382">
        <w:rPr>
          <w:rFonts w:asciiTheme="minorHAnsi" w:hAnsiTheme="minorHAnsi"/>
        </w:rPr>
        <w:t xml:space="preserve"> na miejsce szkolenia. </w:t>
      </w:r>
      <w:r w:rsidR="009C43C2">
        <w:rPr>
          <w:rFonts w:asciiTheme="minorHAnsi" w:hAnsiTheme="minorHAnsi"/>
        </w:rPr>
        <w:t xml:space="preserve">W większości przypadków zarówno noclegi uczestników, jak i sala szkoleniowa zlokalizowane były w tym samym obiekcie. Wyjątkiem było spotkanie w Warszawie, podczas którego udostępniona została sala konferencyjna w Ministerstwie Rozwoju. </w:t>
      </w:r>
    </w:p>
    <w:p w:rsidR="0058584D" w:rsidRPr="004F5382" w:rsidRDefault="0058584D" w:rsidP="004F5382">
      <w:pPr>
        <w:spacing w:after="0" w:line="288" w:lineRule="auto"/>
        <w:jc w:val="both"/>
        <w:rPr>
          <w:rFonts w:asciiTheme="minorHAnsi" w:hAnsiTheme="minorHAnsi"/>
        </w:rPr>
      </w:pPr>
      <w:r w:rsidRPr="004F5382">
        <w:rPr>
          <w:rFonts w:asciiTheme="minorHAnsi" w:hAnsiTheme="minorHAnsi"/>
        </w:rPr>
        <w:lastRenderedPageBreak/>
        <w:t>D</w:t>
      </w:r>
      <w:r w:rsidR="002C6F6B" w:rsidRPr="004F5382">
        <w:rPr>
          <w:rFonts w:asciiTheme="minorHAnsi" w:hAnsiTheme="minorHAnsi"/>
        </w:rPr>
        <w:t xml:space="preserve">o udziału w szkoleniu zapraszane </w:t>
      </w:r>
      <w:r w:rsidR="009C43C2">
        <w:rPr>
          <w:rFonts w:asciiTheme="minorHAnsi" w:hAnsiTheme="minorHAnsi"/>
        </w:rPr>
        <w:t>były</w:t>
      </w:r>
      <w:r w:rsidRPr="004F5382">
        <w:rPr>
          <w:rFonts w:asciiTheme="minorHAnsi" w:hAnsiTheme="minorHAnsi"/>
        </w:rPr>
        <w:t xml:space="preserve"> osoby zainteresowane tematyką PPP w jednostkach samorządu terytorialnego i jednostkach podległych, w tym w szczególności decyden</w:t>
      </w:r>
      <w:r w:rsidR="009C43C2">
        <w:rPr>
          <w:rFonts w:asciiTheme="minorHAnsi" w:hAnsiTheme="minorHAnsi"/>
        </w:rPr>
        <w:t>ci</w:t>
      </w:r>
      <w:r w:rsidRPr="004F5382">
        <w:rPr>
          <w:rFonts w:asciiTheme="minorHAnsi" w:hAnsiTheme="minorHAnsi"/>
        </w:rPr>
        <w:t>, osoby zajmujące się inwestycjami, pozyskiwaniem środków unijnych, zamówień publicznych, obsługi prawnej</w:t>
      </w:r>
      <w:r w:rsidR="0071062F" w:rsidRPr="004F5382">
        <w:rPr>
          <w:rFonts w:asciiTheme="minorHAnsi" w:hAnsiTheme="minorHAnsi"/>
        </w:rPr>
        <w:t xml:space="preserve"> oraz wszystkich wydziałów zainteresowan</w:t>
      </w:r>
      <w:r w:rsidR="009C43C2">
        <w:rPr>
          <w:rFonts w:asciiTheme="minorHAnsi" w:hAnsiTheme="minorHAnsi"/>
        </w:rPr>
        <w:t xml:space="preserve">ych inwestycjami w formule PPP i takich właśnie uczestników gromadziły obie </w:t>
      </w:r>
      <w:r w:rsidR="003418AA">
        <w:rPr>
          <w:rFonts w:asciiTheme="minorHAnsi" w:hAnsiTheme="minorHAnsi"/>
        </w:rPr>
        <w:t>rundy</w:t>
      </w:r>
      <w:r w:rsidR="009C43C2">
        <w:rPr>
          <w:rFonts w:asciiTheme="minorHAnsi" w:hAnsiTheme="minorHAnsi"/>
        </w:rPr>
        <w:t xml:space="preserve"> – wiosenna i jesienna – szkoleń regionalnych. </w:t>
      </w:r>
    </w:p>
    <w:p w:rsidR="004D322C" w:rsidRDefault="004D322C" w:rsidP="004D322C">
      <w:pPr>
        <w:spacing w:after="0" w:line="288" w:lineRule="auto"/>
        <w:jc w:val="both"/>
      </w:pPr>
      <w:r>
        <w:t xml:space="preserve">W miarę realizacji kolejnych spotkań, szkolenia regionalne cieszyły się rosnącą popularnością, a dostępny od początku czerwca formularz zgłoszeniowy na jesienna rundę,  dostępny online na stronie internetowej projektu </w:t>
      </w:r>
      <w:hyperlink r:id="rId15" w:history="1">
        <w:r w:rsidRPr="008B0839">
          <w:rPr>
            <w:rStyle w:val="Hipercze"/>
          </w:rPr>
          <w:t>www.ppp.gov.pl</w:t>
        </w:r>
      </w:hyperlink>
      <w:r>
        <w:t xml:space="preserve">, zapełnił listy uczestników na większość spotkań jeszcze przed wakacjami. </w:t>
      </w:r>
    </w:p>
    <w:p w:rsidR="00C527E7" w:rsidRDefault="00C527E7" w:rsidP="004D322C">
      <w:pPr>
        <w:spacing w:after="0" w:line="288" w:lineRule="auto"/>
        <w:jc w:val="both"/>
      </w:pPr>
    </w:p>
    <w:p w:rsidR="00C527E7" w:rsidRDefault="00C527E7" w:rsidP="004D322C">
      <w:pPr>
        <w:spacing w:after="0" w:line="288" w:lineRule="auto"/>
        <w:jc w:val="both"/>
      </w:pPr>
      <w:r>
        <w:t>Wszyscy uczestnicy szkoleń regionalnych będą w najbliższym czasie zapraszani do udziału w kolejnych działaniach</w:t>
      </w:r>
      <w:r w:rsidR="00CB679B">
        <w:t xml:space="preserve"> edukacyjnych w ramach projektu.</w:t>
      </w:r>
    </w:p>
    <w:p w:rsidR="00CB679B" w:rsidRDefault="00CB679B" w:rsidP="00CB679B">
      <w:pPr>
        <w:spacing w:after="0" w:line="288" w:lineRule="auto"/>
        <w:jc w:val="right"/>
      </w:pPr>
    </w:p>
    <w:p w:rsidR="00CB679B" w:rsidRDefault="00CB679B" w:rsidP="00CB679B">
      <w:pPr>
        <w:spacing w:after="0" w:line="288" w:lineRule="auto"/>
        <w:jc w:val="right"/>
      </w:pPr>
      <w:r>
        <w:t xml:space="preserve">Anna </w:t>
      </w:r>
      <w:proofErr w:type="spellStart"/>
      <w:r>
        <w:t>Wiktorczyk-Nadolna</w:t>
      </w:r>
      <w:proofErr w:type="spellEnd"/>
    </w:p>
    <w:p w:rsidR="00C527E7" w:rsidRDefault="00C527E7" w:rsidP="004D322C">
      <w:pPr>
        <w:spacing w:after="0" w:line="288" w:lineRule="auto"/>
        <w:jc w:val="both"/>
      </w:pPr>
    </w:p>
    <w:p w:rsidR="004F5382" w:rsidRDefault="004F5382" w:rsidP="004F5382">
      <w:pPr>
        <w:spacing w:after="0" w:line="288" w:lineRule="auto"/>
        <w:jc w:val="both"/>
        <w:outlineLvl w:val="1"/>
      </w:pPr>
    </w:p>
    <w:p w:rsidR="009B372C" w:rsidRDefault="009B372C" w:rsidP="004F5382">
      <w:pPr>
        <w:spacing w:after="0" w:line="288" w:lineRule="auto"/>
        <w:jc w:val="both"/>
      </w:pPr>
    </w:p>
    <w:p w:rsidR="0020338D" w:rsidRPr="004F5382" w:rsidRDefault="009B372C" w:rsidP="004F5382">
      <w:pPr>
        <w:spacing w:after="0" w:line="288" w:lineRule="auto"/>
        <w:jc w:val="both"/>
      </w:pPr>
      <w:r>
        <w:t>Wybrane zdjęcia ze szkoleń:</w:t>
      </w:r>
    </w:p>
    <w:p w:rsidR="0020338D" w:rsidRPr="004F5382" w:rsidRDefault="00955C96" w:rsidP="004F5382">
      <w:pPr>
        <w:spacing w:after="0" w:line="288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414010" cy="4060508"/>
            <wp:effectExtent l="19050" t="0" r="0" b="0"/>
            <wp:docPr id="5" name="Obraz 15" descr="C:\Users\Anna\Documents\!!!Ania\nowe projekty\PPP\wdrażanie\szkolenia regionalne\Foty ze szkoleñ\13. Katowice\IMG_20171010_10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\Documents\!!!Ania\nowe projekty\PPP\wdrażanie\szkolenia regionalne\Foty ze szkoleñ\13. Katowice\IMG_20171010_103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93" cy="40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D" w:rsidRPr="002C1B23" w:rsidRDefault="0020338D" w:rsidP="004F5382">
      <w:pPr>
        <w:spacing w:after="0" w:line="288" w:lineRule="auto"/>
        <w:jc w:val="both"/>
      </w:pPr>
      <w:r w:rsidRPr="004F5382">
        <w:t xml:space="preserve">Szkolenie w </w:t>
      </w:r>
      <w:r w:rsidR="00955C96">
        <w:t>Katowicach</w:t>
      </w:r>
      <w:r w:rsidRPr="004F5382">
        <w:t xml:space="preserve">, </w:t>
      </w:r>
      <w:r w:rsidR="00955C96">
        <w:t>9-10 października</w:t>
      </w:r>
      <w:r w:rsidRPr="004F5382">
        <w:t xml:space="preserve"> 2017, hotel </w:t>
      </w:r>
      <w:r w:rsidR="00955C96">
        <w:rPr>
          <w:i/>
        </w:rPr>
        <w:t>Diament</w:t>
      </w:r>
    </w:p>
    <w:p w:rsidR="0020338D" w:rsidRPr="004F5382" w:rsidRDefault="0020338D" w:rsidP="004F5382">
      <w:pPr>
        <w:spacing w:after="0" w:line="288" w:lineRule="auto"/>
        <w:jc w:val="both"/>
      </w:pPr>
    </w:p>
    <w:p w:rsidR="000903BB" w:rsidRPr="004F5382" w:rsidRDefault="005D265C" w:rsidP="004F5382">
      <w:pPr>
        <w:spacing w:after="0" w:line="288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411470" cy="4058603"/>
            <wp:effectExtent l="19050" t="0" r="0" b="0"/>
            <wp:docPr id="10" name="Obraz 17" descr="C:\Users\Anna\Documents\!!!Ania\nowe projekty\PPP\wdrażanie\szkolenia regionalne\Foty ze szkoleñ\15. Warszawa\IMG_20171023_1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\Documents\!!!Ania\nowe projekty\PPP\wdrażanie\szkolenia regionalne\Foty ze szkoleñ\15. Warszawa\IMG_20171023_105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051" cy="406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8D" w:rsidRPr="004F5382" w:rsidRDefault="0020338D" w:rsidP="004F5382">
      <w:pPr>
        <w:spacing w:after="0" w:line="288" w:lineRule="auto"/>
        <w:jc w:val="both"/>
        <w:outlineLvl w:val="1"/>
        <w:rPr>
          <w:rFonts w:asciiTheme="minorHAnsi" w:eastAsia="Times New Roman" w:hAnsiTheme="minorHAnsi"/>
          <w:bCs/>
          <w:lang w:eastAsia="pl-PL"/>
        </w:rPr>
      </w:pPr>
      <w:r w:rsidRPr="004F5382">
        <w:rPr>
          <w:rFonts w:asciiTheme="minorHAnsi" w:eastAsia="Times New Roman" w:hAnsiTheme="minorHAnsi"/>
          <w:bCs/>
          <w:lang w:eastAsia="pl-PL"/>
        </w:rPr>
        <w:t xml:space="preserve">Szkolenie w </w:t>
      </w:r>
      <w:r w:rsidR="005D265C">
        <w:rPr>
          <w:rFonts w:asciiTheme="minorHAnsi" w:eastAsia="Times New Roman" w:hAnsiTheme="minorHAnsi"/>
          <w:bCs/>
          <w:lang w:eastAsia="pl-PL"/>
        </w:rPr>
        <w:t>Warszawie</w:t>
      </w:r>
      <w:r w:rsidRPr="004F5382">
        <w:rPr>
          <w:rFonts w:asciiTheme="minorHAnsi" w:eastAsia="Times New Roman" w:hAnsiTheme="minorHAnsi"/>
          <w:bCs/>
          <w:lang w:eastAsia="pl-PL"/>
        </w:rPr>
        <w:t xml:space="preserve">, </w:t>
      </w:r>
      <w:r w:rsidR="005D265C">
        <w:rPr>
          <w:rFonts w:asciiTheme="minorHAnsi" w:eastAsia="Times New Roman" w:hAnsiTheme="minorHAnsi"/>
          <w:bCs/>
          <w:lang w:eastAsia="pl-PL"/>
        </w:rPr>
        <w:t>23-24 października</w:t>
      </w:r>
      <w:r w:rsidRPr="004F5382">
        <w:rPr>
          <w:rFonts w:asciiTheme="minorHAnsi" w:eastAsia="Times New Roman" w:hAnsiTheme="minorHAnsi"/>
          <w:bCs/>
          <w:lang w:eastAsia="pl-PL"/>
        </w:rPr>
        <w:t xml:space="preserve"> 2017, </w:t>
      </w:r>
      <w:r w:rsidR="005D265C">
        <w:rPr>
          <w:rFonts w:asciiTheme="minorHAnsi" w:eastAsia="Times New Roman" w:hAnsiTheme="minorHAnsi"/>
          <w:bCs/>
          <w:lang w:eastAsia="pl-PL"/>
        </w:rPr>
        <w:t>sala konferencyjna w Ministerstwie Rozwoju</w:t>
      </w:r>
      <w:r w:rsidR="00040875">
        <w:rPr>
          <w:rFonts w:asciiTheme="minorHAnsi" w:eastAsia="Times New Roman" w:hAnsiTheme="minorHAnsi"/>
          <w:bCs/>
          <w:lang w:eastAsia="pl-PL"/>
        </w:rPr>
        <w:t xml:space="preserve"> </w:t>
      </w:r>
    </w:p>
    <w:p w:rsidR="009B372C" w:rsidRDefault="009B372C" w:rsidP="004F5382">
      <w:pPr>
        <w:spacing w:after="0" w:line="288" w:lineRule="auto"/>
        <w:outlineLvl w:val="1"/>
        <w:rPr>
          <w:rFonts w:asciiTheme="minorHAnsi" w:eastAsia="Times New Roman" w:hAnsiTheme="minorHAnsi"/>
          <w:bCs/>
          <w:lang w:eastAsia="pl-PL"/>
        </w:rPr>
      </w:pPr>
    </w:p>
    <w:p w:rsidR="009B372C" w:rsidRDefault="009B372C" w:rsidP="004F5382">
      <w:pPr>
        <w:spacing w:after="0" w:line="288" w:lineRule="auto"/>
        <w:outlineLvl w:val="1"/>
        <w:rPr>
          <w:rFonts w:asciiTheme="minorHAnsi" w:eastAsia="Times New Roman" w:hAnsiTheme="minorHAnsi"/>
          <w:bCs/>
          <w:lang w:eastAsia="pl-PL"/>
        </w:rPr>
      </w:pPr>
      <w:r>
        <w:rPr>
          <w:rFonts w:asciiTheme="minorHAnsi" w:eastAsia="Times New Roman" w:hAnsiTheme="minorHAnsi"/>
          <w:bCs/>
          <w:noProof/>
          <w:lang w:eastAsia="pl-PL"/>
        </w:rPr>
        <w:drawing>
          <wp:inline distT="0" distB="0" distL="0" distR="0">
            <wp:extent cx="5269230" cy="3951923"/>
            <wp:effectExtent l="19050" t="0" r="7620" b="0"/>
            <wp:docPr id="24" name="Obraz 22" descr="C:\Users\Anna\Documents\!!!Ania\nowe projekty\PPP\wdrażanie\szkolenia regionalne\Foty ze szkoleñ\16. Toruń\IMG_20171027_13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na\Documents\!!!Ania\nowe projekty\PPP\wdrażanie\szkolenia regionalne\Foty ze szkoleñ\16. Toruń\IMG_20171027_1316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17" cy="395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A9" w:rsidRPr="004F5382" w:rsidRDefault="0020338D" w:rsidP="00FF7A44">
      <w:pPr>
        <w:spacing w:after="0" w:line="288" w:lineRule="auto"/>
        <w:outlineLvl w:val="1"/>
      </w:pPr>
      <w:r w:rsidRPr="004F5382">
        <w:rPr>
          <w:rFonts w:asciiTheme="minorHAnsi" w:eastAsia="Times New Roman" w:hAnsiTheme="minorHAnsi"/>
          <w:bCs/>
          <w:lang w:eastAsia="pl-PL"/>
        </w:rPr>
        <w:t xml:space="preserve">Szkolenie w </w:t>
      </w:r>
      <w:r w:rsidR="009B372C">
        <w:rPr>
          <w:rFonts w:asciiTheme="minorHAnsi" w:eastAsia="Times New Roman" w:hAnsiTheme="minorHAnsi"/>
          <w:bCs/>
          <w:lang w:eastAsia="pl-PL"/>
        </w:rPr>
        <w:t>Toruniu</w:t>
      </w:r>
      <w:r w:rsidRPr="004F5382">
        <w:rPr>
          <w:rFonts w:asciiTheme="minorHAnsi" w:eastAsia="Times New Roman" w:hAnsiTheme="minorHAnsi"/>
          <w:bCs/>
          <w:lang w:eastAsia="pl-PL"/>
        </w:rPr>
        <w:t xml:space="preserve">, </w:t>
      </w:r>
      <w:r w:rsidR="009B372C">
        <w:rPr>
          <w:rFonts w:asciiTheme="minorHAnsi" w:eastAsia="Times New Roman" w:hAnsiTheme="minorHAnsi"/>
          <w:bCs/>
          <w:lang w:eastAsia="pl-PL"/>
        </w:rPr>
        <w:t>26-27 października</w:t>
      </w:r>
      <w:r w:rsidRPr="004F5382">
        <w:rPr>
          <w:rFonts w:asciiTheme="minorHAnsi" w:eastAsia="Times New Roman" w:hAnsiTheme="minorHAnsi"/>
          <w:bCs/>
          <w:lang w:eastAsia="pl-PL"/>
        </w:rPr>
        <w:t xml:space="preserve"> 2017, hotel </w:t>
      </w:r>
      <w:proofErr w:type="spellStart"/>
      <w:r w:rsidR="009B372C">
        <w:rPr>
          <w:rFonts w:asciiTheme="minorHAnsi" w:eastAsia="Times New Roman" w:hAnsiTheme="minorHAnsi"/>
          <w:bCs/>
          <w:i/>
          <w:lang w:eastAsia="pl-PL"/>
        </w:rPr>
        <w:t>Filmar</w:t>
      </w:r>
      <w:proofErr w:type="spellEnd"/>
    </w:p>
    <w:p w:rsidR="001C609A" w:rsidRPr="004F5382" w:rsidRDefault="001C609A" w:rsidP="004F5382">
      <w:pPr>
        <w:spacing w:after="0" w:line="288" w:lineRule="auto"/>
        <w:jc w:val="both"/>
      </w:pPr>
    </w:p>
    <w:sectPr w:rsidR="001C609A" w:rsidRPr="004F5382" w:rsidSect="008E5973">
      <w:headerReference w:type="default" r:id="rId19"/>
      <w:footerReference w:type="default" r:id="rId20"/>
      <w:pgSz w:w="11906" w:h="16838"/>
      <w:pgMar w:top="1249" w:right="1417" w:bottom="1417" w:left="1417" w:header="284" w:footer="8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CDF" w:rsidRPr="006C7C23" w:rsidRDefault="009E6CDF" w:rsidP="00CC1CF8">
      <w:pPr>
        <w:spacing w:after="0" w:line="240" w:lineRule="auto"/>
      </w:pPr>
      <w:r>
        <w:separator/>
      </w:r>
    </w:p>
  </w:endnote>
  <w:endnote w:type="continuationSeparator" w:id="0">
    <w:p w:rsidR="009E6CDF" w:rsidRPr="006C7C23" w:rsidRDefault="009E6CDF" w:rsidP="00CC1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buntu-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E2F" w:rsidRPr="00696E2F" w:rsidRDefault="00696E2F" w:rsidP="00696E2F">
    <w:pPr>
      <w:pStyle w:val="Stopka"/>
      <w:jc w:val="center"/>
      <w:rPr>
        <w:sz w:val="18"/>
      </w:rPr>
    </w:pPr>
    <w:r w:rsidRPr="00696E2F">
      <w:rPr>
        <w:noProof/>
        <w:sz w:val="18"/>
        <w:lang w:eastAsia="pl-PL"/>
      </w:rPr>
      <w:t xml:space="preserve">Projekt </w:t>
    </w:r>
    <w:r w:rsidRPr="00696E2F">
      <w:rPr>
        <w:i/>
        <w:noProof/>
        <w:sz w:val="18"/>
        <w:lang w:eastAsia="pl-PL"/>
      </w:rPr>
      <w:t>Rozwój partnerstwa publiczno-prywatnego w Polsce</w:t>
    </w:r>
    <w:r w:rsidRPr="00696E2F">
      <w:rPr>
        <w:noProof/>
        <w:sz w:val="18"/>
        <w:lang w:eastAsia="pl-PL"/>
      </w:rPr>
      <w:t xml:space="preserve"> realizowany w ramach Programu Operacyjnego Wiedza Edukacja Rozwój na lata 2014-2020 współfinansowany ze środków Europejskiego Funduszu Społecznego</w:t>
    </w:r>
  </w:p>
  <w:p w:rsidR="00CC1CF8" w:rsidRPr="00696E2F" w:rsidRDefault="00CC1CF8" w:rsidP="0065485D">
    <w:pPr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CDF" w:rsidRPr="006C7C23" w:rsidRDefault="009E6CDF" w:rsidP="00CC1CF8">
      <w:pPr>
        <w:spacing w:after="0" w:line="240" w:lineRule="auto"/>
      </w:pPr>
      <w:r>
        <w:separator/>
      </w:r>
    </w:p>
  </w:footnote>
  <w:footnote w:type="continuationSeparator" w:id="0">
    <w:p w:rsidR="009E6CDF" w:rsidRPr="006C7C23" w:rsidRDefault="009E6CDF" w:rsidP="00CC1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7F1" w:rsidRDefault="00696E2F" w:rsidP="00696E2F">
    <w:pPr>
      <w:pStyle w:val="Nagwek"/>
      <w:tabs>
        <w:tab w:val="left" w:pos="3637"/>
      </w:tabs>
      <w:jc w:val="center"/>
    </w:pPr>
    <w:r w:rsidRPr="00696E2F">
      <w:rPr>
        <w:noProof/>
        <w:lang w:eastAsia="pl-PL"/>
      </w:rPr>
      <w:drawing>
        <wp:inline distT="0" distB="0" distL="0" distR="0">
          <wp:extent cx="4533900" cy="541020"/>
          <wp:effectExtent l="19050" t="0" r="0" b="0"/>
          <wp:docPr id="3" name="Obraz 0" descr="!! belka projek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!! belka projekt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33900" cy="541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B07EA"/>
    <w:multiLevelType w:val="hybridMultilevel"/>
    <w:tmpl w:val="CFFEF67A"/>
    <w:lvl w:ilvl="0" w:tplc="7674BAB8">
      <w:start w:val="2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B2E04"/>
    <w:multiLevelType w:val="hybridMultilevel"/>
    <w:tmpl w:val="C6D21DAE"/>
    <w:lvl w:ilvl="0" w:tplc="5F165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C1CF8"/>
    <w:rsid w:val="00021538"/>
    <w:rsid w:val="00040875"/>
    <w:rsid w:val="0005481E"/>
    <w:rsid w:val="00065663"/>
    <w:rsid w:val="00066498"/>
    <w:rsid w:val="0008096E"/>
    <w:rsid w:val="000903BB"/>
    <w:rsid w:val="0009357E"/>
    <w:rsid w:val="000E196E"/>
    <w:rsid w:val="000F79A1"/>
    <w:rsid w:val="0011539F"/>
    <w:rsid w:val="00141ED9"/>
    <w:rsid w:val="00157BB2"/>
    <w:rsid w:val="001653D4"/>
    <w:rsid w:val="001742BC"/>
    <w:rsid w:val="001A11E6"/>
    <w:rsid w:val="001A538D"/>
    <w:rsid w:val="001B76BE"/>
    <w:rsid w:val="001C609A"/>
    <w:rsid w:val="001F30F9"/>
    <w:rsid w:val="0020338D"/>
    <w:rsid w:val="0027059C"/>
    <w:rsid w:val="002819FD"/>
    <w:rsid w:val="002935E3"/>
    <w:rsid w:val="002C1B23"/>
    <w:rsid w:val="002C6F6B"/>
    <w:rsid w:val="002F0C62"/>
    <w:rsid w:val="002F109D"/>
    <w:rsid w:val="00320C3E"/>
    <w:rsid w:val="00332A14"/>
    <w:rsid w:val="003418AA"/>
    <w:rsid w:val="00375BD6"/>
    <w:rsid w:val="00395A98"/>
    <w:rsid w:val="003D1579"/>
    <w:rsid w:val="003F354F"/>
    <w:rsid w:val="0040122C"/>
    <w:rsid w:val="004113C0"/>
    <w:rsid w:val="00477BCE"/>
    <w:rsid w:val="00484C88"/>
    <w:rsid w:val="004D322C"/>
    <w:rsid w:val="004F5382"/>
    <w:rsid w:val="0055140E"/>
    <w:rsid w:val="005610CA"/>
    <w:rsid w:val="0058584D"/>
    <w:rsid w:val="00595340"/>
    <w:rsid w:val="005A540B"/>
    <w:rsid w:val="005B41BC"/>
    <w:rsid w:val="005D265C"/>
    <w:rsid w:val="005E21F1"/>
    <w:rsid w:val="006076DE"/>
    <w:rsid w:val="00637340"/>
    <w:rsid w:val="006408F4"/>
    <w:rsid w:val="0065485D"/>
    <w:rsid w:val="00657CB3"/>
    <w:rsid w:val="006624CE"/>
    <w:rsid w:val="006742FD"/>
    <w:rsid w:val="00696E2F"/>
    <w:rsid w:val="006A20E6"/>
    <w:rsid w:val="006A78B2"/>
    <w:rsid w:val="0071062F"/>
    <w:rsid w:val="0074017C"/>
    <w:rsid w:val="007413E5"/>
    <w:rsid w:val="00741CA4"/>
    <w:rsid w:val="0074768A"/>
    <w:rsid w:val="00790BF5"/>
    <w:rsid w:val="007A68E5"/>
    <w:rsid w:val="007B5939"/>
    <w:rsid w:val="008055A9"/>
    <w:rsid w:val="00815965"/>
    <w:rsid w:val="00830D5F"/>
    <w:rsid w:val="00884F8B"/>
    <w:rsid w:val="008A34CC"/>
    <w:rsid w:val="008D7E8A"/>
    <w:rsid w:val="008E5973"/>
    <w:rsid w:val="0092742A"/>
    <w:rsid w:val="00955C96"/>
    <w:rsid w:val="00980BE0"/>
    <w:rsid w:val="009B372C"/>
    <w:rsid w:val="009C43C2"/>
    <w:rsid w:val="009E6CDF"/>
    <w:rsid w:val="00A01737"/>
    <w:rsid w:val="00A03B38"/>
    <w:rsid w:val="00A10EB5"/>
    <w:rsid w:val="00A27856"/>
    <w:rsid w:val="00A407F1"/>
    <w:rsid w:val="00B30F19"/>
    <w:rsid w:val="00B45684"/>
    <w:rsid w:val="00B92E18"/>
    <w:rsid w:val="00C527E7"/>
    <w:rsid w:val="00C640F1"/>
    <w:rsid w:val="00C9711E"/>
    <w:rsid w:val="00CB3A8E"/>
    <w:rsid w:val="00CB679B"/>
    <w:rsid w:val="00CC1CF8"/>
    <w:rsid w:val="00D23049"/>
    <w:rsid w:val="00D62322"/>
    <w:rsid w:val="00D856C3"/>
    <w:rsid w:val="00DD53FB"/>
    <w:rsid w:val="00DE3A4F"/>
    <w:rsid w:val="00E03B36"/>
    <w:rsid w:val="00E147A7"/>
    <w:rsid w:val="00E316BC"/>
    <w:rsid w:val="00E92BCD"/>
    <w:rsid w:val="00EA1036"/>
    <w:rsid w:val="00EA60D7"/>
    <w:rsid w:val="00EA682C"/>
    <w:rsid w:val="00EE3ACD"/>
    <w:rsid w:val="00F00A74"/>
    <w:rsid w:val="00F05DA5"/>
    <w:rsid w:val="00F17CF4"/>
    <w:rsid w:val="00F67E1E"/>
    <w:rsid w:val="00F73A86"/>
    <w:rsid w:val="00F955C2"/>
    <w:rsid w:val="00FC4FF7"/>
    <w:rsid w:val="00FD2121"/>
    <w:rsid w:val="00FF7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1CF8"/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uiPriority w:val="9"/>
    <w:qFormat/>
    <w:rsid w:val="006A2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C1C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C1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CF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C1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CF8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0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07F1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47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47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47A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47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47A7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2F10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109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109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109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A68E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A68E5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A68E5"/>
    <w:rPr>
      <w:vertAlign w:val="superscript"/>
    </w:rPr>
  </w:style>
  <w:style w:type="paragraph" w:styleId="Poprawka">
    <w:name w:val="Revision"/>
    <w:hidden/>
    <w:uiPriority w:val="99"/>
    <w:semiHidden/>
    <w:rsid w:val="007A68E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6A20E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A20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A20E6"/>
    <w:rPr>
      <w:b/>
      <w:bCs/>
    </w:rPr>
  </w:style>
  <w:style w:type="character" w:styleId="Hipercze">
    <w:name w:val="Hyperlink"/>
    <w:basedOn w:val="Domylnaczcionkaakapitu"/>
    <w:uiPriority w:val="99"/>
    <w:unhideWhenUsed/>
    <w:rsid w:val="00040875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2F0C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8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ppp.gov.pl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package" Target="embeddings/Slajd_programu_Microsoft_Office_PowerPoint1.sld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20360-1716-4635-B20C-C50D0F081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1611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cp:lastPrinted>2017-11-16T10:14:00Z</cp:lastPrinted>
  <dcterms:created xsi:type="dcterms:W3CDTF">2017-11-17T09:17:00Z</dcterms:created>
  <dcterms:modified xsi:type="dcterms:W3CDTF">2017-11-17T09:17:00Z</dcterms:modified>
</cp:coreProperties>
</file>