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3581C" w14:textId="77777777" w:rsidR="006516C5" w:rsidRPr="006516C5" w:rsidRDefault="006516C5" w:rsidP="00E66D56">
      <w:pPr>
        <w:jc w:val="center"/>
        <w:rPr>
          <w:b/>
          <w:color w:val="002060"/>
          <w14:textOutline w14:w="9525" w14:cap="rnd" w14:cmpd="sng" w14:algn="ctr">
            <w14:solidFill>
              <w14:srgbClr w14:val="0070C0">
                <w14:alpha w14:val="2000"/>
              </w14:srgbClr>
            </w14:solidFill>
            <w14:prstDash w14:val="solid"/>
            <w14:bevel/>
          </w14:textOutline>
        </w:rPr>
      </w:pPr>
      <w:r w:rsidRPr="006516C5">
        <w:rPr>
          <w:b/>
          <w:color w:val="002060"/>
          <w14:textOutline w14:w="9525" w14:cap="rnd" w14:cmpd="sng" w14:algn="ctr">
            <w14:solidFill>
              <w14:srgbClr w14:val="0070C0">
                <w14:alpha w14:val="2000"/>
              </w14:srgbClr>
            </w14:solidFill>
            <w14:prstDash w14:val="solid"/>
            <w14:bevel/>
          </w14:textOutline>
        </w:rPr>
        <w:t xml:space="preserve">PORADNIK </w:t>
      </w:r>
    </w:p>
    <w:p w14:paraId="41481625" w14:textId="77777777" w:rsidR="00CC1D58" w:rsidRPr="002119FA" w:rsidRDefault="00CC1D58" w:rsidP="00E66D56">
      <w:pPr>
        <w:jc w:val="center"/>
        <w:rPr>
          <w:b/>
          <w:color w:val="002060"/>
        </w:rPr>
      </w:pPr>
      <w:r w:rsidRPr="002119FA">
        <w:rPr>
          <w:b/>
          <w:color w:val="002060"/>
        </w:rPr>
        <w:t>PRZYJAZNE MIASTO: KONSTRUKTYWNA ODPOWIEDŹ</w:t>
      </w:r>
    </w:p>
    <w:p w14:paraId="0586598B" w14:textId="77777777" w:rsidR="00CC1D58" w:rsidRPr="002119FA" w:rsidRDefault="00CC1D58" w:rsidP="00E66D56">
      <w:pPr>
        <w:jc w:val="center"/>
        <w:rPr>
          <w:b/>
          <w:color w:val="002060"/>
        </w:rPr>
      </w:pPr>
      <w:r w:rsidRPr="002119FA">
        <w:rPr>
          <w:b/>
          <w:color w:val="002060"/>
        </w:rPr>
        <w:t>UCHODŹCY, IMIGRANCI, OSOBY UBIEGAJĄCE SIĘ O AZYL I OSOBY, KTÓRE PRZEŻYŁY KATASTROFĘ</w:t>
      </w:r>
    </w:p>
    <w:p w14:paraId="0E25E3A5" w14:textId="77777777" w:rsidR="00CC1D58" w:rsidRPr="002119FA" w:rsidRDefault="00CC1D58" w:rsidP="00E66D56">
      <w:pPr>
        <w:jc w:val="center"/>
        <w:rPr>
          <w:b/>
          <w:i/>
          <w:color w:val="002060"/>
        </w:rPr>
      </w:pPr>
      <w:r w:rsidRPr="002119FA">
        <w:rPr>
          <w:b/>
          <w:i/>
          <w:color w:val="002060"/>
        </w:rPr>
        <w:t>Angela Blanchard</w:t>
      </w:r>
    </w:p>
    <w:p w14:paraId="5E9AE29E" w14:textId="77777777" w:rsidR="00CC1D58" w:rsidRPr="006516C5" w:rsidRDefault="006516C5" w:rsidP="00CC1D58">
      <w:pPr>
        <w:rPr>
          <w:i/>
          <w:sz w:val="20"/>
          <w:szCs w:val="20"/>
        </w:rPr>
      </w:pPr>
      <w:r w:rsidRPr="006516C5">
        <w:rPr>
          <w:b/>
          <w:i/>
          <w:sz w:val="20"/>
          <w:szCs w:val="20"/>
        </w:rPr>
        <w:t>Angela Blanchard</w:t>
      </w:r>
      <w:r w:rsidRPr="006516C5">
        <w:rPr>
          <w:i/>
          <w:sz w:val="20"/>
          <w:szCs w:val="20"/>
        </w:rPr>
        <w:t xml:space="preserve"> jest uznanym na całym świecie ekspertem praktykiem w dziedzinie rozwoju społeczności lokalnych, usuwania skutków katastrof oraz skutecznej długoterminowej integracji imigrantów i uchodźców. Przez ponad 20 lat pełniła funkcję prezesa i dyrektora generalnego </w:t>
      </w:r>
      <w:proofErr w:type="spellStart"/>
      <w:r w:rsidRPr="006516C5">
        <w:rPr>
          <w:i/>
          <w:sz w:val="20"/>
          <w:szCs w:val="20"/>
        </w:rPr>
        <w:t>BakerRipley</w:t>
      </w:r>
      <w:proofErr w:type="spellEnd"/>
      <w:r w:rsidRPr="006516C5">
        <w:rPr>
          <w:i/>
          <w:sz w:val="20"/>
          <w:szCs w:val="20"/>
        </w:rPr>
        <w:t xml:space="preserve">, największej organizacji rozwoju społeczności lokalnych w Teksasie. Obecnie jest starszym pracownikiem naukowym w Watson </w:t>
      </w:r>
      <w:proofErr w:type="spellStart"/>
      <w:r w:rsidRPr="006516C5">
        <w:rPr>
          <w:i/>
          <w:sz w:val="20"/>
          <w:szCs w:val="20"/>
        </w:rPr>
        <w:t>Institute</w:t>
      </w:r>
      <w:proofErr w:type="spellEnd"/>
      <w:r w:rsidRPr="006516C5">
        <w:rPr>
          <w:i/>
          <w:sz w:val="20"/>
          <w:szCs w:val="20"/>
        </w:rPr>
        <w:t xml:space="preserve"> for International and Public </w:t>
      </w:r>
      <w:proofErr w:type="spellStart"/>
      <w:r w:rsidRPr="006516C5">
        <w:rPr>
          <w:i/>
          <w:sz w:val="20"/>
          <w:szCs w:val="20"/>
        </w:rPr>
        <w:t>Affairs</w:t>
      </w:r>
      <w:proofErr w:type="spellEnd"/>
      <w:r w:rsidRPr="006516C5">
        <w:rPr>
          <w:i/>
          <w:sz w:val="20"/>
          <w:szCs w:val="20"/>
        </w:rPr>
        <w:t xml:space="preserve"> na Uniwersytecie Browna.</w:t>
      </w:r>
    </w:p>
    <w:p w14:paraId="76F4B1A5" w14:textId="77777777" w:rsidR="00CC1D58" w:rsidRDefault="00CC1D58" w:rsidP="00E66D56">
      <w:pPr>
        <w:pStyle w:val="Akapitzlist"/>
        <w:numPr>
          <w:ilvl w:val="0"/>
          <w:numId w:val="1"/>
        </w:numPr>
      </w:pPr>
      <w:r>
        <w:t>PODSUMOWANIE: WNIOSKI</w:t>
      </w:r>
    </w:p>
    <w:p w14:paraId="244FF683" w14:textId="77777777" w:rsidR="00CC1D58" w:rsidRDefault="00CC1D58" w:rsidP="00E66D56">
      <w:pPr>
        <w:pStyle w:val="Akapitzlist"/>
        <w:numPr>
          <w:ilvl w:val="0"/>
          <w:numId w:val="1"/>
        </w:numPr>
      </w:pPr>
      <w:r>
        <w:t>ROLE I OBOWIĄZKI SEKTORA</w:t>
      </w:r>
    </w:p>
    <w:p w14:paraId="2AB0C4E6" w14:textId="77777777" w:rsidR="00CC1D58" w:rsidRDefault="00CC3B6D" w:rsidP="00E66D56">
      <w:pPr>
        <w:pStyle w:val="Akapitzlist"/>
        <w:numPr>
          <w:ilvl w:val="0"/>
          <w:numId w:val="1"/>
        </w:numPr>
      </w:pPr>
      <w:r>
        <w:t xml:space="preserve">PLANOWANIE PROCESU </w:t>
      </w:r>
      <w:r w:rsidR="00CC1D58">
        <w:t>ODBUDOWY</w:t>
      </w:r>
    </w:p>
    <w:p w14:paraId="5A7E8611" w14:textId="77777777" w:rsidR="00CC1D58" w:rsidRDefault="00CC1D58" w:rsidP="00E66D56">
      <w:pPr>
        <w:pStyle w:val="Akapitzlist"/>
        <w:numPr>
          <w:ilvl w:val="0"/>
          <w:numId w:val="1"/>
        </w:numPr>
      </w:pPr>
      <w:r>
        <w:t>STABILIZACJA SPOŁECZNOŚCI OSÓB PRZESIEDLONYCH</w:t>
      </w:r>
    </w:p>
    <w:p w14:paraId="42EA2433" w14:textId="77777777" w:rsidR="00CC1D58" w:rsidRDefault="00CC1D58" w:rsidP="00CC1D58">
      <w:pPr>
        <w:pStyle w:val="Akapitzlist"/>
        <w:numPr>
          <w:ilvl w:val="0"/>
          <w:numId w:val="1"/>
        </w:numPr>
      </w:pPr>
      <w:r>
        <w:t>INDYWIDUALNA DROGA DO WYZDROWIENIA</w:t>
      </w:r>
    </w:p>
    <w:p w14:paraId="2B7B9331" w14:textId="77777777" w:rsidR="00CC1D58" w:rsidRPr="00E66D56" w:rsidRDefault="00E66D56" w:rsidP="00CC1D58">
      <w:pPr>
        <w:rPr>
          <w:b/>
        </w:rPr>
      </w:pPr>
      <w:r w:rsidRPr="00E66D56">
        <w:rPr>
          <w:b/>
        </w:rPr>
        <w:t xml:space="preserve">I. </w:t>
      </w:r>
      <w:r w:rsidR="00CC1D58" w:rsidRPr="00E66D56">
        <w:rPr>
          <w:b/>
        </w:rPr>
        <w:t>PODSUMOWANIE: WNIOSKI</w:t>
      </w:r>
    </w:p>
    <w:p w14:paraId="3ECA9066" w14:textId="77777777" w:rsidR="00CC1D58" w:rsidRPr="00E66D56" w:rsidRDefault="00CC1D58" w:rsidP="00CC1D58">
      <w:pPr>
        <w:rPr>
          <w:b/>
          <w:i/>
        </w:rPr>
      </w:pPr>
      <w:r>
        <w:t>1.</w:t>
      </w:r>
      <w:r>
        <w:tab/>
        <w:t xml:space="preserve">Sektor publiczny, prywatny, organizacje pozarządowe i wyznaniowe: Wszystkie sektory są potrzebne i każdy z nich musi robić to, co potrafi najlepiej. Należy wyłonić i zgromadzić liderów z każdego sektora, którzy będą pracować w sposób skoordynowany. Burmistrz przygotowuje </w:t>
      </w:r>
      <w:r w:rsidR="0023297E">
        <w:t>podstawę</w:t>
      </w:r>
      <w:r>
        <w:t xml:space="preserve"> współprac</w:t>
      </w:r>
      <w:r w:rsidR="0023297E">
        <w:t>y</w:t>
      </w:r>
      <w:r>
        <w:t xml:space="preserve">. Liderzy poszczególnych sektorów współpracują ze sobą w celu określenia możliwości w zakresie mieszkalnictwa, zatrudnienia, zdrowia itp. (Pozytywne podejście: </w:t>
      </w:r>
      <w:r w:rsidRPr="00E66D56">
        <w:rPr>
          <w:b/>
          <w:i/>
        </w:rPr>
        <w:t>Rób, co możesz</w:t>
      </w:r>
      <w:r w:rsidR="00E66D56">
        <w:rPr>
          <w:b/>
          <w:i/>
        </w:rPr>
        <w:t>, korzystając z tego, co masz).</w:t>
      </w:r>
    </w:p>
    <w:p w14:paraId="7C126B79" w14:textId="77777777" w:rsidR="00CC1D58" w:rsidRPr="00E66D56" w:rsidRDefault="00E66D56" w:rsidP="00CC1D58">
      <w:pPr>
        <w:rPr>
          <w:b/>
          <w:i/>
        </w:rPr>
      </w:pPr>
      <w:r>
        <w:t>2.</w:t>
      </w:r>
      <w:r w:rsidR="00CC1D58">
        <w:t xml:space="preserve">Istnieją dwa szerokie etapy reagowania społeczności lokalnej. Pierwszą z nich zajmuje się wojsko, organy ścigania i zarządzanie kryzysowe. Dowodzenie i kontrola </w:t>
      </w:r>
      <w:r w:rsidR="0023297E">
        <w:t>-</w:t>
      </w:r>
      <w:r w:rsidR="00CC1D58">
        <w:t xml:space="preserve"> hierarchia. Dobrze sobie radzą w pierwszych 60-120 dniach. </w:t>
      </w:r>
      <w:r w:rsidR="0023297E">
        <w:t>Kiedy n</w:t>
      </w:r>
      <w:r w:rsidR="00CC1D58">
        <w:t xml:space="preserve">astąpi krytyczna wymiana informacji między służbami reagowania kryzysowego a organizacjami odpowiedzialnymi za długoterminową odbudowę </w:t>
      </w:r>
      <w:r w:rsidR="0023297E">
        <w:t xml:space="preserve">to będziemy mieli do czynienia z </w:t>
      </w:r>
      <w:r w:rsidR="00CC1D58">
        <w:t>drug</w:t>
      </w:r>
      <w:r w:rsidR="0023297E">
        <w:t>ą</w:t>
      </w:r>
      <w:r w:rsidR="00CC1D58">
        <w:t xml:space="preserve"> faz</w:t>
      </w:r>
      <w:r w:rsidR="0023297E">
        <w:t>ą</w:t>
      </w:r>
      <w:r w:rsidR="00CC1D58">
        <w:t xml:space="preserve">. To przejście - </w:t>
      </w:r>
      <w:r w:rsidR="00CC1D58" w:rsidRPr="00E66D56">
        <w:rPr>
          <w:b/>
          <w:i/>
        </w:rPr>
        <w:t>od kontroli hierarchicznej do współpracy</w:t>
      </w:r>
      <w:r w:rsidR="00CC1D58">
        <w:t xml:space="preserve"> - musi być wyraźne.  </w:t>
      </w:r>
      <w:r w:rsidR="00CC1D58" w:rsidRPr="00E66D56">
        <w:rPr>
          <w:b/>
          <w:i/>
        </w:rPr>
        <w:t>Długoterminowa odbudowa</w:t>
      </w:r>
      <w:r>
        <w:rPr>
          <w:b/>
          <w:i/>
        </w:rPr>
        <w:t xml:space="preserve">/integracja wymaga współpracy. </w:t>
      </w:r>
    </w:p>
    <w:p w14:paraId="69B1F9AA" w14:textId="77777777" w:rsidR="00CC1D58" w:rsidRDefault="00CC1D58" w:rsidP="00CC1D58">
      <w:r>
        <w:t>3. Proces odzyskiwania danych jest możliwy do zaplanowania i wyceni</w:t>
      </w:r>
      <w:r w:rsidR="0023297E">
        <w:t>enia</w:t>
      </w:r>
      <w:r>
        <w:t xml:space="preserve">. Umożliwia planowanie i alokację zasobów. Ocena, selekcja, mapa i wycena. Niezwykle pomocne w utrzymaniu ludzi i organizacji </w:t>
      </w:r>
      <w:r w:rsidR="0023297E">
        <w:t>w stanie aktywności</w:t>
      </w:r>
      <w:r>
        <w:t xml:space="preserve">. Nie jest to </w:t>
      </w:r>
      <w:r w:rsidR="0023297E">
        <w:t xml:space="preserve">niewyczerpywalne źródło zaspokajania potrzeb </w:t>
      </w:r>
      <w:r w:rsidR="00E66D56">
        <w:t xml:space="preserve">i </w:t>
      </w:r>
      <w:r w:rsidR="0023297E">
        <w:t xml:space="preserve">rozwiązywania </w:t>
      </w:r>
      <w:r w:rsidR="00E66D56">
        <w:t xml:space="preserve">problemów. </w:t>
      </w:r>
    </w:p>
    <w:p w14:paraId="6BC3E092" w14:textId="77777777" w:rsidR="00CC1D58" w:rsidRDefault="00E66D56" w:rsidP="00CC1D58">
      <w:r>
        <w:t>4.</w:t>
      </w:r>
      <w:r w:rsidR="00CC1D58">
        <w:t>Ocena mocnych stron osób i rodzin ma kluczowe znaczenie. Tworzą one podstawę d</w:t>
      </w:r>
      <w:r w:rsidR="0023297E">
        <w:t>o</w:t>
      </w:r>
      <w:r w:rsidR="00CC1D58">
        <w:t xml:space="preserve"> planów naprawczych (patrz wyżej) - indywidualnych i wspólnotowych - i pozwalają większej społeczności postrzegać nowo przybyłych jako atuty. Należy je</w:t>
      </w:r>
      <w:r>
        <w:t xml:space="preserve"> publikować w formie zbiorczej.</w:t>
      </w:r>
    </w:p>
    <w:p w14:paraId="548B3DDE" w14:textId="2740C64F" w:rsidR="00CC1D58" w:rsidRDefault="00E66D56" w:rsidP="00CC1D58">
      <w:r>
        <w:t>5.</w:t>
      </w:r>
      <w:r w:rsidR="00CC1D58">
        <w:t xml:space="preserve">Przywódcy miejscy nadają ton i określają sposób, w jaki społeczność lokalna reaguje na nowo przybyłych.  Liderzy określają stopień </w:t>
      </w:r>
      <w:r w:rsidR="000C4264">
        <w:t>„</w:t>
      </w:r>
      <w:r w:rsidR="00CC1D58">
        <w:t>powitania</w:t>
      </w:r>
      <w:r w:rsidR="000C4264">
        <w:t>”</w:t>
      </w:r>
      <w:r w:rsidR="00CC1D58">
        <w:t xml:space="preserve"> i wywołują emocjonalną reakcję społeczności. Stałe przekazywanie informacji i zapewnianie, że są one potrzebne, aby zwalczyć </w:t>
      </w:r>
      <w:r w:rsidR="000C4264">
        <w:t xml:space="preserve">ewentualne </w:t>
      </w:r>
      <w:r w:rsidR="00CC1D58">
        <w:t xml:space="preserve">negatywne </w:t>
      </w:r>
      <w:r w:rsidR="000C4264">
        <w:t xml:space="preserve">przekazy </w:t>
      </w:r>
      <w:r w:rsidR="00CC1D58">
        <w:t>media</w:t>
      </w:r>
      <w:r w:rsidR="000C4264">
        <w:t>lne</w:t>
      </w:r>
      <w:r w:rsidR="00CC1D58">
        <w:t>. Uczłowiecz uc</w:t>
      </w:r>
      <w:r>
        <w:t xml:space="preserve">hodźców i celebruj </w:t>
      </w:r>
      <w:r w:rsidR="000C4264">
        <w:t>„</w:t>
      </w:r>
      <w:r>
        <w:t>powitania</w:t>
      </w:r>
      <w:r w:rsidR="000C4264">
        <w:t>”</w:t>
      </w:r>
      <w:r>
        <w:t>.</w:t>
      </w:r>
    </w:p>
    <w:p w14:paraId="7CD15F29" w14:textId="77777777" w:rsidR="00CC1D58" w:rsidRDefault="00E66D56" w:rsidP="00CC1D58">
      <w:r>
        <w:t>6.</w:t>
      </w:r>
      <w:r w:rsidR="00CC1D58">
        <w:t>Podsycane strachem pogłoski z</w:t>
      </w:r>
      <w:r w:rsidR="0011361A">
        <w:t>ra</w:t>
      </w:r>
      <w:r w:rsidR="00CC1D58">
        <w:t xml:space="preserve">żają nowo przybyłe społeczności, destabilizując kruche struktury społeczne. Niezwłocznie określ i załóż niezawodny oficjalny kanał komunikacji/informacji dla nowo przybyłych. Wybierz kanał i stale zamieszczaj na nim informacje. Spraw, </w:t>
      </w:r>
      <w:r>
        <w:t>by był dostępny dla wszystkich.</w:t>
      </w:r>
    </w:p>
    <w:p w14:paraId="073CAF38" w14:textId="0665CE8D" w:rsidR="00CC1D58" w:rsidRDefault="00E66D56" w:rsidP="00CC1D58">
      <w:r>
        <w:lastRenderedPageBreak/>
        <w:t>7.</w:t>
      </w:r>
      <w:r w:rsidR="00CC1D58">
        <w:t xml:space="preserve">Wykorzystać i ukierunkować wczesną falę wsparcia i współczucia w celu zaspokojenia długoterminowych potrzeb. Należy starać się jak najwcześniej pozyskać zaangażowanie wolontariuszy z całej społeczności, zanim pojawi się </w:t>
      </w:r>
      <w:r w:rsidR="000C4264">
        <w:t>„</w:t>
      </w:r>
      <w:r w:rsidR="00CC1D58">
        <w:t>zmęczenie współczuciem</w:t>
      </w:r>
      <w:r w:rsidR="000C4264">
        <w:t>”</w:t>
      </w:r>
      <w:r w:rsidR="00CC1D58">
        <w:t>. Wyznacz organizację,</w:t>
      </w:r>
      <w:r>
        <w:t xml:space="preserve"> która będzie się tym zajmować.</w:t>
      </w:r>
    </w:p>
    <w:p w14:paraId="3E1AAC9E" w14:textId="3AE50805" w:rsidR="00CC1D58" w:rsidRDefault="00E66D56" w:rsidP="00CC1D58">
      <w:r>
        <w:t>8.</w:t>
      </w:r>
      <w:r w:rsidR="00CC1D58">
        <w:t xml:space="preserve">Zidentyfikuj naturalnych liderów i pomocników w przybyłej społeczności. Zaangażowanie jak największej liczby nowo przybyłych mieszkańców do pracy na każdym stanowisku i do każdego zadania związanego z odbudową, tak aby pomagali swojej społeczności. Wspieraj </w:t>
      </w:r>
      <w:r w:rsidR="000C4264">
        <w:t>„</w:t>
      </w:r>
      <w:r w:rsidR="00CC1D58">
        <w:t>autentycznych</w:t>
      </w:r>
      <w:r w:rsidR="000C4264">
        <w:t>”</w:t>
      </w:r>
      <w:r w:rsidR="00CC1D58">
        <w:t xml:space="preserve"> liderów i korzystaj z ich zasobów, gdy tylko jest to możliwe.</w:t>
      </w:r>
      <w:r>
        <w:t xml:space="preserve"> Szczególnie wspieraj kobiety. </w:t>
      </w:r>
    </w:p>
    <w:p w14:paraId="205D08DC" w14:textId="77777777" w:rsidR="00CC1D58" w:rsidRDefault="00E66D56" w:rsidP="00CC1D58">
      <w:r>
        <w:t>9.</w:t>
      </w:r>
      <w:r w:rsidR="00CC1D58">
        <w:t>Priorytetowe traktowanie kwestii przyjmowania dzieci do szkół. Zapisanie dzieci do szkoły wywołuje natychmiastową, pozytywną, stabilizującą reakcję łańcuchową. Zapewnia to strukturę dnia, nadzieję na przyszłość i wytchnienie dla rodziców, dzięki czemu mogą on</w:t>
      </w:r>
      <w:r>
        <w:t xml:space="preserve">i planować i szukać rozwiązań. </w:t>
      </w:r>
    </w:p>
    <w:p w14:paraId="2C29A322" w14:textId="77777777" w:rsidR="00CC1D58" w:rsidRPr="00E66D56" w:rsidRDefault="00E66D56" w:rsidP="00CC1D58">
      <w:pPr>
        <w:rPr>
          <w:b/>
        </w:rPr>
      </w:pPr>
      <w:r w:rsidRPr="00E66D56">
        <w:rPr>
          <w:b/>
        </w:rPr>
        <w:t xml:space="preserve">II. </w:t>
      </w:r>
      <w:r w:rsidR="00CC1D58" w:rsidRPr="00E66D56">
        <w:rPr>
          <w:b/>
        </w:rPr>
        <w:t>ROLE I OBOWIĄZKI SEKTOR</w:t>
      </w:r>
      <w:r w:rsidRPr="00E66D56">
        <w:rPr>
          <w:b/>
        </w:rPr>
        <w:t>ÓW</w:t>
      </w:r>
      <w:r>
        <w:rPr>
          <w:b/>
        </w:rPr>
        <w:t xml:space="preserve"> </w:t>
      </w:r>
    </w:p>
    <w:p w14:paraId="54642691" w14:textId="77777777" w:rsidR="00CC1D58" w:rsidRDefault="00CC1D58" w:rsidP="00CC1D58">
      <w:r>
        <w:t xml:space="preserve">Sektor publiczny, prywatny, non-profit: Trzy sektory muszą zareagować na nowo przybyłych mieszkańców i każdy z nich ma do odegrania ważną rolę. W Houston, po huraganie </w:t>
      </w:r>
      <w:proofErr w:type="spellStart"/>
      <w:r>
        <w:t>Katrina</w:t>
      </w:r>
      <w:proofErr w:type="spellEnd"/>
      <w:r>
        <w:t xml:space="preserve"> (2005) i huraganie </w:t>
      </w:r>
      <w:proofErr w:type="spellStart"/>
      <w:r>
        <w:t>Ike</w:t>
      </w:r>
      <w:proofErr w:type="spellEnd"/>
      <w:r>
        <w:t xml:space="preserve"> (2008), burmistrz wyznaczył silnych liderów z każdego sektora, którzy z kolei zwrócili się do innych liderów ze swoich sektorów o zorganizowanie i zapewnienie zasobów i siły roboczej. Obecnie i od kilku lat te trzy sektory współpracują ze sobą, aby stworzyć konstruktywną ścieżkę integracji nowo przybyłych imigrantów. </w:t>
      </w:r>
    </w:p>
    <w:p w14:paraId="21287300" w14:textId="77777777" w:rsidR="00CC1D58" w:rsidRPr="00E66D56" w:rsidRDefault="00CC1D58" w:rsidP="00CC1D58">
      <w:pPr>
        <w:rPr>
          <w:b/>
        </w:rPr>
      </w:pPr>
      <w:r w:rsidRPr="00E66D56">
        <w:rPr>
          <w:b/>
        </w:rPr>
        <w:t>Poniżej znajduje się ogólny zarys ról pełnionych przez każdy z sektorów:</w:t>
      </w:r>
    </w:p>
    <w:p w14:paraId="27D0972D" w14:textId="1CF6B452" w:rsidR="00CC1D58" w:rsidRDefault="00E66D56" w:rsidP="00CC1D58">
      <w:r>
        <w:t>1.</w:t>
      </w:r>
      <w:r w:rsidR="00CC1D58">
        <w:t>Sektor publiczny - zarządzanie katastrofami, egzekwowanie prawa i bezpieczeństwo, pomoc w nagłych wypadkach i pomoc medyczna. Tożsamość, bezpieczeństwo, ochrona. Zapewnienie schronienia i poczucia bezpieczeństwa. Lokalizowanie bliskich. Aktualizowanie statusu z kraju ojczystego. Ustanowienie kanałów komunikacyjnych. (Należy unikać tworzenia atmosfe</w:t>
      </w:r>
      <w:r>
        <w:t xml:space="preserve">ry lub warunków </w:t>
      </w:r>
      <w:r w:rsidR="000C4264">
        <w:t>„</w:t>
      </w:r>
      <w:r>
        <w:t>więziennych</w:t>
      </w:r>
      <w:r w:rsidR="000C4264">
        <w:t>”</w:t>
      </w:r>
      <w:r>
        <w:t>).</w:t>
      </w:r>
    </w:p>
    <w:p w14:paraId="08445A77" w14:textId="77777777" w:rsidR="00CC1D58" w:rsidRDefault="00E66D56" w:rsidP="00CC1D58">
      <w:r>
        <w:t>2.</w:t>
      </w:r>
      <w:r w:rsidR="00CC1D58">
        <w:t>Sektor korporacyjny i biznesowy - najlepsze i najbardziej efektywne wykorzystanie przywództwa biznesowego: Ocena kwalifikacji zawodowych i ocena doświadczenia pod kątem zatrudnienia. Zbadanie nowych sąsiadów jako atutów dla gospodarki. Inne odpowiedzi obejmowały darowizny lub zbieranie i mag</w:t>
      </w:r>
      <w:r>
        <w:t xml:space="preserve">azynowanie darowanych zasobów. </w:t>
      </w:r>
    </w:p>
    <w:p w14:paraId="414F34CA" w14:textId="77777777" w:rsidR="00CC1D58" w:rsidRDefault="00E66D56" w:rsidP="00CC1D58">
      <w:r>
        <w:t>3.</w:t>
      </w:r>
      <w:r w:rsidR="00CC1D58">
        <w:t>Sektor społeczny non-profit: (społeczny, edukacyjny, oparty na wierze</w:t>
      </w:r>
      <w:r>
        <w:t>/zaufaniu</w:t>
      </w:r>
      <w:r w:rsidR="00CC1D58">
        <w:t xml:space="preserve"> i wolontariacie) - przeprowadzanie rozmów oceniających i </w:t>
      </w:r>
      <w:r>
        <w:t>opisywa</w:t>
      </w:r>
      <w:r w:rsidR="001957D0">
        <w:t>nie</w:t>
      </w:r>
      <w:r>
        <w:t>/diagnozowani</w:t>
      </w:r>
      <w:r w:rsidR="001957D0">
        <w:t>e</w:t>
      </w:r>
      <w:r w:rsidR="00CC1D58">
        <w:t xml:space="preserve"> podstawowych warunków rodzinnych. Zarządzanie przypadkami i nawigacja po usługach. Zaspokajanie podstawowych potrzeb człowieka w zakresie przynależności i więzi. Wsparcie społeczne i emocjonalne. Mobilizowanie wolontariuszy. Rozp</w:t>
      </w:r>
      <w:r>
        <w:t xml:space="preserve">rowadzanie darowanych zasobów. </w:t>
      </w:r>
    </w:p>
    <w:p w14:paraId="16A8EDA5" w14:textId="77777777" w:rsidR="00CC1D58" w:rsidRPr="00E66D56" w:rsidRDefault="00E66D56" w:rsidP="00CC1D58">
      <w:pPr>
        <w:rPr>
          <w:b/>
        </w:rPr>
      </w:pPr>
      <w:r w:rsidRPr="00E66D56">
        <w:rPr>
          <w:b/>
        </w:rPr>
        <w:t xml:space="preserve">III. </w:t>
      </w:r>
      <w:r>
        <w:rPr>
          <w:b/>
        </w:rPr>
        <w:t>PLANOWANIE PROCESU ODBUDOWY</w:t>
      </w:r>
    </w:p>
    <w:p w14:paraId="69B1989F" w14:textId="2421C186" w:rsidR="00CC1D58" w:rsidRDefault="00CC1D58" w:rsidP="00CC1D58">
      <w:r>
        <w:t xml:space="preserve">Istnieją wyraźne etapy odbudowy życia po wszelkiego rodzaju katastrofach. Te rozpoznawalne kamienie milowe na drodze powrotu do zdrowia wymagają specyficznych rodzajów pomocy. Droga odbudowy jest możliwa do wyznaczenia na poziomie jednostki i społeczności. Dlatego możliwe jest także określenie zasobów potrzebnych do realizacji projektu przesiedlenia osób i rodzin. Istnieją dwa poziomy tej podróży. Pierwszy z nich to etapy reakcji większej społeczności - szereg działań wymaganych przez społeczność przyjmującą lub odzyskującą - w celu przyjęcia i zintegrowania osób, których życie zostało katastrofalnie zakłócone. Drugi poziom to poziom </w:t>
      </w:r>
      <w:r w:rsidR="000C4264">
        <w:t>„</w:t>
      </w:r>
      <w:r>
        <w:t>mikro</w:t>
      </w:r>
      <w:r w:rsidR="000C4264">
        <w:t>”</w:t>
      </w:r>
      <w:r>
        <w:t xml:space="preserve">, obejmujący wyraźne </w:t>
      </w:r>
      <w:r>
        <w:lastRenderedPageBreak/>
        <w:t>etapy, których doświadczają jednostki, gdy dowiadują się, że muszą całkowicie odbudować swoje życie. Każdy etap wyróżnia się ze względu na rodzaj potrzebnej reakcji i pomocy, wymagane zasoby i cele, które należy osiągnąć.</w:t>
      </w:r>
    </w:p>
    <w:p w14:paraId="5D39091E" w14:textId="77777777" w:rsidR="00CC3B6D" w:rsidRDefault="00CC3B6D" w:rsidP="00CC1D58"/>
    <w:p w14:paraId="701F9950" w14:textId="77777777" w:rsidR="00CC1D58" w:rsidRDefault="00CC1D58" w:rsidP="00CC1D58">
      <w:r>
        <w:t>REAKCJA SPOŁECZNOŚCI:</w:t>
      </w:r>
    </w:p>
    <w:p w14:paraId="074994F7" w14:textId="77777777" w:rsidR="00CC1D58" w:rsidRDefault="00CC1D58" w:rsidP="00CC1D58">
      <w:r>
        <w:t>1.</w:t>
      </w:r>
      <w:r>
        <w:tab/>
        <w:t>BEZPIECZEŃSTWO I SCHRONIENIE</w:t>
      </w:r>
    </w:p>
    <w:p w14:paraId="2CE487CC" w14:textId="77777777" w:rsidR="00CC1D58" w:rsidRDefault="00CC1D58" w:rsidP="00CC1D58">
      <w:r>
        <w:t xml:space="preserve">Większość państw i miast jest przygotowana (w pewnym stopniu) do reagowania na bezpośrednie kryzysy i dysponuje zasobami umożliwiającymi przetrwanie etapów pomocy i reagowania. Ten pierwszy etap trwa zazwyczaj 90-120 dni. Żywność, ubrania, schronienie i podstawowa infrastruktura zapewniająca bezpieczeństwo. Z tym etapem najlepiej radzą sobie systemy wojskowe i służby ratownicze - oraz inne struktury hierarchiczne, które są w stanie zagwarantować bezpieczeństwo i stworzyć schronienie dla ocalałych.  </w:t>
      </w:r>
    </w:p>
    <w:p w14:paraId="563A5C33" w14:textId="1058F43D" w:rsidR="00CC1D58" w:rsidRDefault="00CC1D58" w:rsidP="00CC1D58">
      <w:r>
        <w:t xml:space="preserve">Uwaga specjalna: na tym etapie usługi </w:t>
      </w:r>
      <w:r w:rsidR="000C4264">
        <w:t>„</w:t>
      </w:r>
      <w:r>
        <w:t>przywracania do normalności</w:t>
      </w:r>
      <w:r w:rsidR="000C4264">
        <w:t>”</w:t>
      </w:r>
      <w:r>
        <w:t xml:space="preserve"> są ważnym priorytetem. </w:t>
      </w:r>
    </w:p>
    <w:p w14:paraId="17EFE81F" w14:textId="77777777" w:rsidR="00CC1D58" w:rsidRDefault="00CC1D58" w:rsidP="00CC1D58">
      <w:r>
        <w:t>Ludzie nie mogą pójść naprzód w swoim myśleniu, nie mogą zaangażować się w swój własny powrót do zdrowia, jeśli mają przed sobą utraconego członka rodziny lub bliską osobę. Ponowne nawiązanie kontaktu lub informacje o utraconych bliskich są na pierwszym miejscu po zapewnieniu bezpieczeństwa.  Zasoby mediów społecznościowych lub inne elektroniczne usługi umożliwiające ponowne nawiązanie kontaktu mają kluczowe znaczenie; natychmiastowym priorytetem powinno być zapewnienie dostępu do urządzeń komunikacyjny</w:t>
      </w:r>
      <w:r w:rsidR="00CC3B6D">
        <w:t xml:space="preserve">ch osobom, które ich nie mają. </w:t>
      </w:r>
    </w:p>
    <w:p w14:paraId="69A8ADB3" w14:textId="77777777" w:rsidR="00CC1D58" w:rsidRDefault="00CC1D58" w:rsidP="00CC1D58">
      <w:r>
        <w:t>2.</w:t>
      </w:r>
      <w:r>
        <w:tab/>
        <w:t>OCENA MOCNYCH STRON I SELEKCJA</w:t>
      </w:r>
    </w:p>
    <w:p w14:paraId="071C8DF6" w14:textId="3F9E8FCB" w:rsidR="00CC1D58" w:rsidRDefault="00CC1D58" w:rsidP="00CC1D58">
      <w:r>
        <w:t xml:space="preserve">Kluczowym krokiem jest określenie mocnych stron i atutów przybyłych osób i rodzin - jasna ocena/spis atutów edukacyjnych i osobistych, które mogą posłużyć jako punkt wyjścia do odbudowy życia. Niezwykle istotne jest jak najszybsze rozpoczęcie oceny mocnych stron i zasobów. Taka ocena stanowi podstawę do oszacowania czasu i zasobów potrzebnych do pełnego powrotu do zdrowia.  Ocena pomaga rodzinom rozpocząć podróż w kierunku odbudowy, a w sumie pomaga społecznościom stworzyć plan reagowania. </w:t>
      </w:r>
    </w:p>
    <w:p w14:paraId="6D7ED95A" w14:textId="770C4A6A" w:rsidR="00CC1D58" w:rsidRDefault="00CC1D58" w:rsidP="00CC1D58">
      <w:r>
        <w:t>Osoby/rodziny muszą zostać podzielone na szerokie kategorie w zależności od wysiłku, jaki trzeba włożyć w ich ponowne osiedlenie się</w:t>
      </w:r>
      <w:r w:rsidR="00655957">
        <w:t xml:space="preserve">; </w:t>
      </w:r>
      <w:r>
        <w:t>osoby lepiej wykształcone, posiadające środki finansowe i wsparcie rodziny, w przeciwieństwie do osób gorzej wykształconych, z niewielkim wsparciem społecznym i/lub z barierami (językowymi, medycznymi, związanymi z traumą itp.). Po</w:t>
      </w:r>
      <w:r w:rsidR="00655957">
        <w:t>dzieliliśmy</w:t>
      </w:r>
      <w:r>
        <w:t xml:space="preserve"> rodziny w grupy na podstawie posiadanych mocnych stron i zasobów oraz czasu, jaki prawdopodobnie będzie potrzebny do pełnego uniezależnienia się od formalnych systemów wsparcia społecznego. Po przeprowadzeniu kilkudziesięciu wywiadów i ocen byliśmy w stanie oszacować liczbę potrzebnych menedżerów przypadku i łączników usług oraz oszacować miesiące lub lata regularnych połączeń/interakcji, które będziemy prowadzić. </w:t>
      </w:r>
    </w:p>
    <w:p w14:paraId="36653A5F" w14:textId="77777777" w:rsidR="00CC1D58" w:rsidRDefault="00CC1D58" w:rsidP="00CC1D58">
      <w:r>
        <w:t xml:space="preserve">Skuteczny </w:t>
      </w:r>
      <w:proofErr w:type="spellStart"/>
      <w:r>
        <w:t>tria</w:t>
      </w:r>
      <w:r w:rsidR="001957D0">
        <w:t>ż</w:t>
      </w:r>
      <w:proofErr w:type="spellEnd"/>
      <w:r>
        <w:t xml:space="preserve"> pozwala społeczności ocenić aktualny potencjał w stosunku do potrzeb nowo przybyłych. Organizacje usługowe mogą zacząć planować zasoby potrzebne do zaangażowania i przyłączenia nowych sąsiadów do szerszej społeczności. Określenie potrzeb edukacyjnych dzieci i praca nad stworzeniem programów integracji szkolnej stabilizuje społeczność nowo przybyłych i przyspiesza zaangażowanie dorosłych w działania na rzecz odbudowy.</w:t>
      </w:r>
    </w:p>
    <w:p w14:paraId="647D1EE8" w14:textId="77777777" w:rsidR="00CC1D58" w:rsidRDefault="00CC1D58" w:rsidP="00CC1D58">
      <w:r>
        <w:t>3.</w:t>
      </w:r>
      <w:r>
        <w:tab/>
        <w:t>INTEGRACJA: NAWIĄZANIE WSPÓŁPRACY NA RZECZ DŁUGOTERMINOWEJ ODBUDOWY</w:t>
      </w:r>
    </w:p>
    <w:p w14:paraId="2F17A6AA" w14:textId="77777777" w:rsidR="00CC1D58" w:rsidRDefault="00CC1D58" w:rsidP="00CC1D58">
      <w:r>
        <w:lastRenderedPageBreak/>
        <w:t xml:space="preserve">Długoterminowa odbudowa rozpoczyna się po tym, jak służby ratownicze są wyczerpane lub nie są już potrzebne. Po zapewnieniu nowo przybyłym mieszkańcom bezpieczeństwa, (tymczasowego) schronienia, wyżywienia i pomocy medycznej w nagłych wypadkach, należy rozpocząć działania długofalowe. Do tej roli najlepiej nadają się organizacje społeczne, wyznaniowe i prywatne organizacje biznesowe. Są one przyzwyczajone do współpracy i lepiej przygotowane do elastycznego i precyzyjnego reagowania na potrzeby osób i rodzin. </w:t>
      </w:r>
    </w:p>
    <w:p w14:paraId="39618F51" w14:textId="72A993FC" w:rsidR="00CC1D58" w:rsidRDefault="00CC1D58" w:rsidP="00CC1D58">
      <w:r>
        <w:t xml:space="preserve">Zasoby związane z długotrwałym powrotem do zdrowia/integracją to mieszkania, zatrudnienie, edukacja, zdrowie i usługi finansowe. Zasoby potrzebne do pomocy ludziom w dłuższym okresie będą rozproszone. Osoby wysiedlone będą potrzebowały pomocy w poruszaniu się po rozproszonych systemach. Niewiele miast </w:t>
      </w:r>
      <w:r w:rsidR="004A2E77">
        <w:t>„</w:t>
      </w:r>
      <w:r>
        <w:t>przygotowuje</w:t>
      </w:r>
      <w:r w:rsidR="004A2E77">
        <w:t>”</w:t>
      </w:r>
      <w:r>
        <w:t xml:space="preserve"> kierowników ds. indywidualnych przypadków lub doradców ds. usług (pracowników socjalnych, doradców ds. zatrudnienia, doradców mieszkaniowych itp.) z odpowiednim przeszkoleniem lub w liczbie wymaganej do reagowania na katastrofę lub poważny kryzys związany z uchodźcami.</w:t>
      </w:r>
    </w:p>
    <w:p w14:paraId="6EC3DBCF" w14:textId="10E74B39" w:rsidR="00CC1D58" w:rsidRDefault="00CC1D58" w:rsidP="00CC1D58">
      <w:r>
        <w:t xml:space="preserve">Miasta nie przechowują rutynowo odzieży i mebli w celu przekazania ich w formie darowizn w ilości wymaganej w obliczu skali obecnych zakłóceń. W większości społeczności te usługi i wsparcie muszą pochodzić z istniejącego sektora usług dla ludności (organizacje filantropijne, charytatywne i </w:t>
      </w:r>
      <w:proofErr w:type="spellStart"/>
      <w:r>
        <w:t>wolontariackie</w:t>
      </w:r>
      <w:proofErr w:type="spellEnd"/>
      <w:r>
        <w:t>) poprzez stworzenie wspólnej jednostki. Każda organizacja świadcząca usługi o kluczowym znaczeniu angażuje się we współpracę i wybiera swojego przedstawiciela. Długoterminowy Komitet ds. Odbudowy (nazwa z Houston) został obarczony odpowiedzialnością za zapewnienie wszystkich długoterminowych usług związanych z odbudową, w tym stałego zakwaterowania, zatrudnienia, zapisów do szkół itp. przez okres niezbędny do trwałego osiedlenia każdej osoby ewakuowanej.</w:t>
      </w:r>
    </w:p>
    <w:p w14:paraId="6AD475AE" w14:textId="77777777" w:rsidR="00CC1D58" w:rsidRDefault="00CC1D58" w:rsidP="00CC1D58">
      <w:r>
        <w:t xml:space="preserve">Organizacje wyznaniowe odgrywają kluczową rolę w długoterminowej odbudowie i przesiedleniach. Należy wyznaczyć lidera lub organizację wiodącą, która będzie potrafiła współpracować z organizacjami wyznaniowymi. </w:t>
      </w:r>
    </w:p>
    <w:p w14:paraId="73B37A2F" w14:textId="4F3D1156" w:rsidR="00CC1D58" w:rsidRDefault="00CC1D58" w:rsidP="00CC1D58">
      <w:r>
        <w:t>Kościoły, świątynie i synagogi mogą zapewnić sprawdzonych wolontariuszy. Rolą wolontariuszy jest zapewnienie elastycznej i wrażliwej pomocy potrzebnej do długotrwałej odbudowy. Mogą oni działać poza formalnymi strukturami dowodzenia i kontroli oraz biurokracją, a także mogą być wezwani do pomocy w skomplikowanych sprawach rodzinnych. Potrzebna jest jedna organizacja, która byłaby gotowa prowadzić spis wolontariuszy i zadań dla nich odpowiednich, a także prowadzić komunikację w mediach społecznościowych (media społecznościowe służą w zasadzie jako platformy), by dobierać wolontariuszy i kierować ich do konkretnych zadań.</w:t>
      </w:r>
    </w:p>
    <w:p w14:paraId="47636585" w14:textId="77777777" w:rsidR="00CC1D58" w:rsidRDefault="00CC1D58" w:rsidP="00CC1D58">
      <w:r>
        <w:t xml:space="preserve">Trudno przecenić potrzebę wspólnego stylu kierowania w tej fazie. O ile dowodzenie i kontrola muszą być siłą napędową wczesnej fazy reagowania, o tyle przekazywanie pomocy długoterminowej jest możliwe tylko dzięki współpracy i budowaniu koalicji. Każde miasto musi mieć lidera, który będzie kierował tą współpracą - kogoś, kto ma wystarczająco dużo energii i władzy, by zjednoczyć w jedną strukturę organizacje zajmujące się mieszkalnictwem, ochroną zdrowia, poszukiwaniem pracy i edukacją. </w:t>
      </w:r>
    </w:p>
    <w:p w14:paraId="4B3A7050" w14:textId="77777777" w:rsidR="00CC1D58" w:rsidRDefault="00CC1D58" w:rsidP="00CC1D58">
      <w:r>
        <w:t xml:space="preserve">Liderzy sektora społecznego muszą zaangażować się w ten długoterminowy proces. Obecne zakłócenia powodują, że liczba osób wysiedlonych i czas potrzebny na odbudowę są znacznie większe niż w przeszłości, a czas potrzebny na integrację również jest dłuższy. Od pierwszej do ostatniej osoby przesiedlonej po </w:t>
      </w:r>
      <w:r w:rsidR="001957D0">
        <w:t xml:space="preserve">huraganie </w:t>
      </w:r>
      <w:proofErr w:type="spellStart"/>
      <w:r>
        <w:t>Katrin</w:t>
      </w:r>
      <w:r w:rsidR="001957D0">
        <w:t>a</w:t>
      </w:r>
      <w:proofErr w:type="spellEnd"/>
      <w:r>
        <w:t xml:space="preserve"> upłynęło około pięciu lat.</w:t>
      </w:r>
    </w:p>
    <w:p w14:paraId="1BF39477" w14:textId="77777777" w:rsidR="00CC1D58" w:rsidRDefault="00CC1D58" w:rsidP="00774F5B">
      <w:pPr>
        <w:pBdr>
          <w:top w:val="single" w:sz="4" w:space="1" w:color="auto"/>
          <w:left w:val="single" w:sz="4" w:space="4" w:color="auto"/>
          <w:bottom w:val="single" w:sz="4" w:space="1" w:color="auto"/>
          <w:right w:val="single" w:sz="4" w:space="4" w:color="auto"/>
          <w:between w:val="single" w:sz="4" w:space="1" w:color="auto"/>
          <w:bar w:val="single" w:sz="4" w:color="auto"/>
        </w:pBdr>
      </w:pPr>
      <w:r w:rsidRPr="00CC1D58">
        <w:t xml:space="preserve">W Houston burmistrz był jednym z liderów, który przyciągnął do stołu wszystkich liderów sektora usług. Ci zgromadzeni liderzy byli odpowiedzialni w dwóch kierunkach. Dostarczali władzom miejskim </w:t>
      </w:r>
      <w:r w:rsidRPr="00CC1D58">
        <w:lastRenderedPageBreak/>
        <w:t>bieżących informacji, śledząc przepływ nowo przybyłych do mieszkań, miejsc pracy, szkół, identyfikując problemy i bariery, które się pojawiały, oraz monitorując możliwości tych systemów. Przekazywali też informacje o zasobach i wsparciu systemowym dostawcom usług. W Houston zespół ten spotykał się co tydzień przez kilka miesięcy, aby analizować wąskie gardła i informować o postępach. Jedno spotkanie dotyczyło ogólnej reakcji, a drugie - konkretnych grup rodzin lub osób, które były w trudnej sytuacji.</w:t>
      </w:r>
    </w:p>
    <w:p w14:paraId="6A93662E" w14:textId="77777777" w:rsidR="00CC1D58" w:rsidRDefault="00CC1D58" w:rsidP="00CC1D58"/>
    <w:tbl>
      <w:tblPr>
        <w:tblStyle w:val="Tabela-Siatka"/>
        <w:tblW w:w="0" w:type="auto"/>
        <w:tblLook w:val="04A0" w:firstRow="1" w:lastRow="0" w:firstColumn="1" w:lastColumn="0" w:noHBand="0" w:noVBand="1"/>
      </w:tblPr>
      <w:tblGrid>
        <w:gridCol w:w="2264"/>
        <w:gridCol w:w="1702"/>
        <w:gridCol w:w="2830"/>
        <w:gridCol w:w="2266"/>
      </w:tblGrid>
      <w:tr w:rsidR="00774F5B" w14:paraId="1584A814" w14:textId="77777777" w:rsidTr="009017CE">
        <w:tc>
          <w:tcPr>
            <w:tcW w:w="9062" w:type="dxa"/>
            <w:gridSpan w:val="4"/>
          </w:tcPr>
          <w:p w14:paraId="33C3E175" w14:textId="77777777" w:rsidR="00774F5B" w:rsidRDefault="00774F5B" w:rsidP="00774F5B">
            <w:r>
              <w:t>Etapy reagowania i cele każdego z nich:</w:t>
            </w:r>
          </w:p>
          <w:p w14:paraId="7CAD0ACF" w14:textId="77777777" w:rsidR="00774F5B" w:rsidRDefault="00774F5B" w:rsidP="00CC1D58"/>
        </w:tc>
      </w:tr>
      <w:tr w:rsidR="00774F5B" w14:paraId="5C4F3C95" w14:textId="77777777" w:rsidTr="006314B3">
        <w:tc>
          <w:tcPr>
            <w:tcW w:w="2264" w:type="dxa"/>
          </w:tcPr>
          <w:p w14:paraId="1D30CAEE" w14:textId="77777777" w:rsidR="00774F5B" w:rsidRDefault="00774F5B" w:rsidP="00CC1D58">
            <w:r>
              <w:t>Etap</w:t>
            </w:r>
          </w:p>
        </w:tc>
        <w:tc>
          <w:tcPr>
            <w:tcW w:w="1702" w:type="dxa"/>
          </w:tcPr>
          <w:p w14:paraId="73E5C0C2" w14:textId="77777777" w:rsidR="00774F5B" w:rsidRDefault="00774F5B" w:rsidP="00774F5B">
            <w:r>
              <w:t xml:space="preserve">Cele </w:t>
            </w:r>
          </w:p>
        </w:tc>
        <w:tc>
          <w:tcPr>
            <w:tcW w:w="2830" w:type="dxa"/>
          </w:tcPr>
          <w:p w14:paraId="5020CA70" w14:textId="77777777" w:rsidR="00774F5B" w:rsidRDefault="00774F5B" w:rsidP="00CC1D58">
            <w:r>
              <w:t>Działania i usługi</w:t>
            </w:r>
          </w:p>
        </w:tc>
        <w:tc>
          <w:tcPr>
            <w:tcW w:w="2266" w:type="dxa"/>
          </w:tcPr>
          <w:p w14:paraId="1502FD30" w14:textId="77777777" w:rsidR="00774F5B" w:rsidRDefault="00774F5B" w:rsidP="00774F5B">
            <w:r>
              <w:t>Organizacje</w:t>
            </w:r>
          </w:p>
          <w:p w14:paraId="2EB7CD64" w14:textId="77777777" w:rsidR="00774F5B" w:rsidRDefault="00774F5B" w:rsidP="00CC1D58"/>
        </w:tc>
      </w:tr>
      <w:tr w:rsidR="00774F5B" w14:paraId="7B9D0F2C" w14:textId="77777777" w:rsidTr="006314B3">
        <w:tc>
          <w:tcPr>
            <w:tcW w:w="2264" w:type="dxa"/>
          </w:tcPr>
          <w:p w14:paraId="66D4165D" w14:textId="77777777" w:rsidR="00774F5B" w:rsidRDefault="00774F5B" w:rsidP="00774F5B">
            <w:r>
              <w:t xml:space="preserve">Natychmiastowa </w:t>
            </w:r>
          </w:p>
          <w:p w14:paraId="716ADFC0" w14:textId="77777777" w:rsidR="00774F5B" w:rsidRDefault="00774F5B" w:rsidP="00774F5B">
            <w:r>
              <w:t>reakcja</w:t>
            </w:r>
          </w:p>
        </w:tc>
        <w:tc>
          <w:tcPr>
            <w:tcW w:w="1702" w:type="dxa"/>
          </w:tcPr>
          <w:p w14:paraId="2C16AD28" w14:textId="77777777" w:rsidR="00774F5B" w:rsidRDefault="00774F5B" w:rsidP="00774F5B">
            <w:r>
              <w:t>Schronienie</w:t>
            </w:r>
          </w:p>
          <w:p w14:paraId="7CFD9A4A" w14:textId="77777777" w:rsidR="00774F5B" w:rsidRDefault="00774F5B" w:rsidP="00774F5B">
            <w:r>
              <w:t>Opieka</w:t>
            </w:r>
          </w:p>
          <w:p w14:paraId="28150305" w14:textId="77777777" w:rsidR="00774F5B" w:rsidRDefault="00774F5B" w:rsidP="00CC1D58">
            <w:r>
              <w:t>Bezpieczeństwo.</w:t>
            </w:r>
          </w:p>
        </w:tc>
        <w:tc>
          <w:tcPr>
            <w:tcW w:w="2830" w:type="dxa"/>
          </w:tcPr>
          <w:p w14:paraId="49218D4A" w14:textId="77777777" w:rsidR="00774F5B" w:rsidRDefault="00774F5B" w:rsidP="00CC1D58">
            <w:r>
              <w:t>Cele związane z bezpieczeństwem i ochroną, zaspokojenie podstawowych potrzeb, ustalenie tożsamości, odbudowa więzi rodzinnych. Ocena zdrowotna i medyczna.</w:t>
            </w:r>
          </w:p>
        </w:tc>
        <w:tc>
          <w:tcPr>
            <w:tcW w:w="2266" w:type="dxa"/>
          </w:tcPr>
          <w:p w14:paraId="27362BBF" w14:textId="77777777" w:rsidR="00774F5B" w:rsidRDefault="00774F5B" w:rsidP="00774F5B">
            <w:r>
              <w:t>Hierarchia, dowodzenie i kontrola. Organizacje rządowe, ratownicze i wojskowe.</w:t>
            </w:r>
          </w:p>
          <w:p w14:paraId="64390C63" w14:textId="77777777" w:rsidR="00774F5B" w:rsidRDefault="00774F5B" w:rsidP="00CC1D58"/>
        </w:tc>
      </w:tr>
      <w:tr w:rsidR="00774F5B" w14:paraId="745B49E0" w14:textId="77777777" w:rsidTr="006314B3">
        <w:tc>
          <w:tcPr>
            <w:tcW w:w="2264" w:type="dxa"/>
          </w:tcPr>
          <w:p w14:paraId="535C09B0" w14:textId="77777777" w:rsidR="00774F5B" w:rsidRDefault="00774F5B" w:rsidP="00774F5B">
            <w:r>
              <w:t>Pośrednie</w:t>
            </w:r>
          </w:p>
          <w:p w14:paraId="0CEC84C6" w14:textId="77777777" w:rsidR="00774F5B" w:rsidRDefault="00774F5B" w:rsidP="00774F5B">
            <w:r>
              <w:t>reagowanie</w:t>
            </w:r>
          </w:p>
          <w:p w14:paraId="68AE5F9E" w14:textId="77777777" w:rsidR="00774F5B" w:rsidRDefault="00774F5B" w:rsidP="00CC1D58"/>
        </w:tc>
        <w:tc>
          <w:tcPr>
            <w:tcW w:w="1702" w:type="dxa"/>
          </w:tcPr>
          <w:p w14:paraId="04971960" w14:textId="77777777" w:rsidR="00774F5B" w:rsidRDefault="00774F5B" w:rsidP="00774F5B">
            <w:r>
              <w:t>Siła</w:t>
            </w:r>
          </w:p>
          <w:p w14:paraId="33B53DB6" w14:textId="77777777" w:rsidR="00774F5B" w:rsidRDefault="00774F5B" w:rsidP="00774F5B">
            <w:r>
              <w:t xml:space="preserve">Ocena. </w:t>
            </w:r>
          </w:p>
          <w:p w14:paraId="4B0D2DAF" w14:textId="77777777" w:rsidR="00774F5B" w:rsidRDefault="00774F5B" w:rsidP="00774F5B">
            <w:r>
              <w:t>Leczenie</w:t>
            </w:r>
          </w:p>
          <w:p w14:paraId="539E5FC0" w14:textId="77777777" w:rsidR="00774F5B" w:rsidRDefault="00774F5B" w:rsidP="00CC1D58">
            <w:r>
              <w:t>Prognozy.</w:t>
            </w:r>
          </w:p>
        </w:tc>
        <w:tc>
          <w:tcPr>
            <w:tcW w:w="2830" w:type="dxa"/>
          </w:tcPr>
          <w:p w14:paraId="7DCC2608" w14:textId="130C3149" w:rsidR="00774F5B" w:rsidRDefault="00774F5B" w:rsidP="00CC1D58">
            <w:r>
              <w:t>Gromadzenie informacji w celu wyceny i przewidywania przebiegu procesu naprawczego - pod kątem czasu i potrzebnych zasobów. Ocena mocnych stron i atutów.</w:t>
            </w:r>
            <w:r w:rsidR="00F00B47">
              <w:t xml:space="preserve"> P</w:t>
            </w:r>
            <w:r>
              <w:t>odstawow</w:t>
            </w:r>
            <w:r w:rsidR="00F00B47">
              <w:t>e</w:t>
            </w:r>
            <w:r>
              <w:t xml:space="preserve"> zaję</w:t>
            </w:r>
            <w:r w:rsidR="00F00B47">
              <w:t>cia</w:t>
            </w:r>
            <w:r>
              <w:t xml:space="preserve"> językow</w:t>
            </w:r>
            <w:r w:rsidR="00F00B47">
              <w:t>e</w:t>
            </w:r>
            <w:r>
              <w:t>. Założenie szkół dla dzieci. Ustanowienie jasnych kanałów komunikacyjnych. Rozwiązywanie problemów regulacyjnych.</w:t>
            </w:r>
          </w:p>
        </w:tc>
        <w:tc>
          <w:tcPr>
            <w:tcW w:w="2266" w:type="dxa"/>
          </w:tcPr>
          <w:p w14:paraId="1BDC0695" w14:textId="77777777" w:rsidR="00FE5F2B" w:rsidRDefault="00FE5F2B" w:rsidP="00FE5F2B">
            <w:r>
              <w:t>Organizacje pomocowe, instytucje edukacyjne, sektor prywatny i eksperci ds. kapitału ludzkiego.</w:t>
            </w:r>
          </w:p>
          <w:p w14:paraId="62F53767" w14:textId="77777777" w:rsidR="00774F5B" w:rsidRDefault="00774F5B" w:rsidP="00CC1D58"/>
        </w:tc>
      </w:tr>
      <w:tr w:rsidR="00774F5B" w14:paraId="0F1BE855" w14:textId="77777777" w:rsidTr="006314B3">
        <w:tc>
          <w:tcPr>
            <w:tcW w:w="2264" w:type="dxa"/>
          </w:tcPr>
          <w:p w14:paraId="6D2DFFF2" w14:textId="77777777" w:rsidR="00FE5F2B" w:rsidRDefault="00FE5F2B" w:rsidP="00FE5F2B">
            <w:r>
              <w:t>Długoterminowa</w:t>
            </w:r>
          </w:p>
          <w:p w14:paraId="18C0E492" w14:textId="77777777" w:rsidR="00FE5F2B" w:rsidRDefault="00FE5F2B" w:rsidP="00FE5F2B">
            <w:r>
              <w:t>reakcja</w:t>
            </w:r>
          </w:p>
          <w:p w14:paraId="3B0D800B" w14:textId="77777777" w:rsidR="00774F5B" w:rsidRDefault="00774F5B" w:rsidP="00CC1D58"/>
        </w:tc>
        <w:tc>
          <w:tcPr>
            <w:tcW w:w="1702" w:type="dxa"/>
          </w:tcPr>
          <w:p w14:paraId="0FF5F905" w14:textId="77777777" w:rsidR="00774F5B" w:rsidRDefault="00FE5F2B" w:rsidP="00CC1D58">
            <w:r>
              <w:t>Trwała integracja</w:t>
            </w:r>
          </w:p>
        </w:tc>
        <w:tc>
          <w:tcPr>
            <w:tcW w:w="2830" w:type="dxa"/>
          </w:tcPr>
          <w:p w14:paraId="6A5EF22E" w14:textId="77777777" w:rsidR="00774F5B" w:rsidRDefault="00FE5F2B" w:rsidP="00CC1D58">
            <w:r>
              <w:t>Organizowanie wolontariuszy i darczyńców. Praca nad znalezieniem stałych domów, miejsc pracy i szkół. Kontynuacja zajęć językowych. Zapewnienie dostępu do usług finansowych i kapitału. Zapewnienie edukacji obywatelskiej i możliwości integracji społecznej. Ucz się, zarabiaj, przynależ do grupy i ciesz się dobrym samopoczuciem. Mała, elastyczna pomoc finansowa. Wykorzystanie wkładu prywatnego i pomocy wolontariuszy.</w:t>
            </w:r>
          </w:p>
        </w:tc>
        <w:tc>
          <w:tcPr>
            <w:tcW w:w="2266" w:type="dxa"/>
          </w:tcPr>
          <w:p w14:paraId="577DC5D9" w14:textId="77777777" w:rsidR="00774F5B" w:rsidRDefault="00FE5F2B" w:rsidP="00FE5F2B">
            <w:r>
              <w:t>Współpraca wielosektorowa - publiczna, prywatna, non-profit. Łącznicy usług/menedżerowie przypadków. Elastyczna ocena wsparcia. Duże imprezy grupowe dotyczące wspólnych elementów pomocy (targi pracy, przeglądy imigracyjne, wybór mieszkania, zapisy do szkół itp.)</w:t>
            </w:r>
          </w:p>
        </w:tc>
      </w:tr>
    </w:tbl>
    <w:p w14:paraId="3CACB7D5" w14:textId="77777777" w:rsidR="00D159B3" w:rsidRDefault="00D159B3" w:rsidP="00774F5B"/>
    <w:p w14:paraId="49152DA3" w14:textId="77777777" w:rsidR="00D159B3" w:rsidRPr="00CC3B6D" w:rsidRDefault="00CC3B6D" w:rsidP="00D159B3">
      <w:pPr>
        <w:rPr>
          <w:b/>
        </w:rPr>
      </w:pPr>
      <w:r>
        <w:rPr>
          <w:b/>
        </w:rPr>
        <w:lastRenderedPageBreak/>
        <w:t xml:space="preserve">IV. </w:t>
      </w:r>
      <w:r w:rsidR="00D159B3" w:rsidRPr="00CC3B6D">
        <w:rPr>
          <w:b/>
        </w:rPr>
        <w:t>STABILIZACJA SPOŁECZNOŚCI OSÓB PRZESIEDLONYCH</w:t>
      </w:r>
    </w:p>
    <w:p w14:paraId="4C849617" w14:textId="77777777" w:rsidR="00D159B3" w:rsidRDefault="00D159B3" w:rsidP="00D159B3">
      <w:r>
        <w:t xml:space="preserve">Stabilizacja społeczności nowo przybyłych (po zaspokojeniu najpilniejszych potrzeb w zakresie bezpieczeństwa) zależy od czterech kluczowych elementów, a im szybciej te kluczowe elementy zostaną uruchomione, tym bardziej stabilna będzie nowa społeczność. </w:t>
      </w:r>
    </w:p>
    <w:p w14:paraId="157EBBF6" w14:textId="77777777" w:rsidR="00D159B3" w:rsidRDefault="00CC3B6D" w:rsidP="00D159B3">
      <w:r>
        <w:t>1.</w:t>
      </w:r>
      <w:r w:rsidR="00D159B3">
        <w:t xml:space="preserve">Stwórz oficjalny, ustalony sposób komunikowania się z wszystkimi nowymi mieszkańcami. Może to być gazeta, strona internetowa lub strona na Facebooku, elektroniczna tablica informacyjna. Niezależnie od tego, co wybierzesz, trzymaj się tego i zamieszczaj informacje na bieżąco. Zauważyliśmy, że ogromne zakłócenia i niepokoje pojawią się w wyniku plotek i dezinformacji - co spowoduje, że ludzie i tak już </w:t>
      </w:r>
      <w:proofErr w:type="spellStart"/>
      <w:r w:rsidR="00D159B3">
        <w:t>straumatyzowani</w:t>
      </w:r>
      <w:proofErr w:type="spellEnd"/>
      <w:r w:rsidR="00D159B3">
        <w:t xml:space="preserve"> będą się bać i podejrzewać. Bez dyscypliny w zakresie komunikacji wszyscy pomocnicy będą zajęci gaszeniem pożarów wznieconych przez</w:t>
      </w:r>
      <w:r>
        <w:t xml:space="preserve"> plotki. </w:t>
      </w:r>
    </w:p>
    <w:p w14:paraId="39FD8A69" w14:textId="77777777" w:rsidR="00D159B3" w:rsidRDefault="00D159B3" w:rsidP="00D159B3">
      <w:r>
        <w:t>2. Jak najszybsze wprowadzenie dzieci do szkół. Zapewnia to uczniom i rodzicom odpowiednią strukturę dnia, a rodzinom pozwala skupić się na przyszłości. Pomaga to także dzieciom uporać się z traumą, a rodzicom daje czas na inne zadania związane z przesiedleniem. Zapisanie dzieci do szkoły lub założenie szkoły tymczasowej je</w:t>
      </w:r>
      <w:r w:rsidR="00CC3B6D">
        <w:t xml:space="preserve">st najważniejszym priorytetem. </w:t>
      </w:r>
    </w:p>
    <w:p w14:paraId="4EB3A0E8" w14:textId="77777777" w:rsidR="00D159B3" w:rsidRDefault="00D159B3" w:rsidP="00D159B3">
      <w:r>
        <w:t>3. Zidentyfikować i wzmocnić pozycję liderów w społeczności nowo przybyłych. Zatrudnij ich, aby angażowali innych. Zatrudniliśmy tak wielu nawigatorów usług, jak to tylko możliwe, z populacji nowych sąsiadów. Pozwól tym liderom wspierać i angażować nowych mieszkańców. Zachęcaj do organizowania cotygodniowych spotkań o ustalonych porach i wspieraj mieszkańców w ich prowad</w:t>
      </w:r>
      <w:r w:rsidR="00CC3B6D">
        <w:t>zeniu. Ich tematy. Ich program.</w:t>
      </w:r>
    </w:p>
    <w:p w14:paraId="5C30B80D" w14:textId="77777777" w:rsidR="00CC3B6D" w:rsidRDefault="00CC3B6D" w:rsidP="00D159B3">
      <w:r>
        <w:t>4.</w:t>
      </w:r>
      <w:r w:rsidR="00D159B3">
        <w:t>Znajdź lub stwórz miejsca pracy dla jak największej liczby dorosłych. Najważniejszą rzeczą jest przywrócenie dorosłym godności. Wszystko, od organizowania projektów, które dorośli mogą dobrowolnie realizować na rzecz społeczności, po znalezienie stałego zatrudnienia w zakładach pracy.</w:t>
      </w:r>
      <w:r w:rsidR="00D159B3" w:rsidRPr="00D159B3">
        <w:t xml:space="preserve"> </w:t>
      </w:r>
    </w:p>
    <w:p w14:paraId="5411A768" w14:textId="77777777" w:rsidR="00CC3B6D" w:rsidRPr="00CC3B6D" w:rsidRDefault="00CC3B6D" w:rsidP="00CC3B6D">
      <w:pPr>
        <w:rPr>
          <w:b/>
        </w:rPr>
      </w:pPr>
      <w:r w:rsidRPr="00CC3B6D">
        <w:rPr>
          <w:b/>
        </w:rPr>
        <w:t>V. INDYWIDUALNA DROGA DO WYZDROWIENIA</w:t>
      </w:r>
    </w:p>
    <w:p w14:paraId="44503512" w14:textId="77777777" w:rsidR="00D159B3" w:rsidRDefault="00D159B3" w:rsidP="00D159B3">
      <w:r>
        <w:t xml:space="preserve">W czasie, gdy staraliśmy się na stałe przesiedlić ludzi przesiedlonych przez </w:t>
      </w:r>
      <w:proofErr w:type="spellStart"/>
      <w:r>
        <w:t>Katrinę</w:t>
      </w:r>
      <w:proofErr w:type="spellEnd"/>
      <w:r>
        <w:t xml:space="preserve">, zaczęliśmy obserwować wyraźne etapy indywidualnej i rodzinnej podróży. Zebraliśmy grupy naszych nowych sąsiadów, aby przeprowadzić z nimi wywiady na temat ich przemyśleń i doświadczeń oraz tego, czego dowiedzieli się o sobie w trakcie procesu odbudowy swojego życia. Bardzo interesowało nas, jakiego rodzaju wsparcie było najkorzystniejsze na każdym etapie. Chcieliśmy lepiej zrozumieć zachowania ludzi, którzy przeżyli traumę związaną z utratą domu, środków do życia, sposobu życia, a nawet członków rodziny. Powszechnie rozumiane etapy żałoby okazały się niewystarczające, by wyjaśnić emocje i wskazać dalszą drogę. </w:t>
      </w:r>
    </w:p>
    <w:p w14:paraId="5410C9C8" w14:textId="5F465618" w:rsidR="00D159B3" w:rsidRDefault="00D159B3" w:rsidP="00D159B3">
      <w:r>
        <w:t xml:space="preserve">Dzięki serii wywiadów z osobami ewakuowanymi (z wykorzystaniem obserwacji i informacji zebranych z naszych systemów zarządzania sprawami) określiliśmy następujące </w:t>
      </w:r>
      <w:r w:rsidR="005C3339">
        <w:t>„</w:t>
      </w:r>
      <w:r>
        <w:t>etapy wychodzenia z kryzysu</w:t>
      </w:r>
      <w:r w:rsidR="005C3339">
        <w:t>”</w:t>
      </w:r>
      <w:r>
        <w:t xml:space="preserve">.  Etapy te są luźnymi opisami opartymi na naszych doświadczeniach i relacjach osób wysiedlonych. Nie są one linearnymi etapami powrotu do zdrowia. To, w jaki sposób ludzie przechodzą przez te </w:t>
      </w:r>
      <w:r w:rsidR="005C3339">
        <w:t>„</w:t>
      </w:r>
      <w:r>
        <w:t>stany umysłu"</w:t>
      </w:r>
      <w:r w:rsidR="005C3339">
        <w:t>”</w:t>
      </w:r>
      <w:r>
        <w:t xml:space="preserve"> i jak szybko, zależy od poziomu pomocy, ich atutów, umiejętności i zasobów, a także od stopnia akceptacji, z jaką spotykają się w społeczności przyjmującej. Żadna kwestia nie jest bardziej istotna niż postrzeganie możliwości powrotu do kraju lub społeczności, z której pochodzą. Osoby, które słusznie lub niesłusznie uważają, że ich sytuacja jest tymczasowa i że będą mogły wrócić do swoich domów, nie są w stanie skutecznie zaangażować się w działania przesiedleńcze. Należy dołożyć wszelkich starań, aby zapewnić wysiedlonym rodzinom dokładne informacje i jasne wskazówki dotyczące trwałości lub </w:t>
      </w:r>
      <w:r w:rsidR="005C3339">
        <w:t>„</w:t>
      </w:r>
      <w:r>
        <w:t>nowej normalności</w:t>
      </w:r>
      <w:r w:rsidR="005C3339">
        <w:t>”</w:t>
      </w:r>
      <w:r>
        <w:t xml:space="preserve">. Etapy te dotyczą osób, które nie mogą powrócić w żadnej przewidywalnej przyszłości.  </w:t>
      </w:r>
    </w:p>
    <w:p w14:paraId="2319DA1F" w14:textId="77777777" w:rsidR="00CC3B6D" w:rsidRDefault="00CC3B6D" w:rsidP="00D159B3"/>
    <w:tbl>
      <w:tblPr>
        <w:tblStyle w:val="Tabela-Siatka"/>
        <w:tblW w:w="0" w:type="auto"/>
        <w:tblLook w:val="04A0" w:firstRow="1" w:lastRow="0" w:firstColumn="1" w:lastColumn="0" w:noHBand="0" w:noVBand="1"/>
      </w:tblPr>
      <w:tblGrid>
        <w:gridCol w:w="3020"/>
        <w:gridCol w:w="3021"/>
        <w:gridCol w:w="1510"/>
        <w:gridCol w:w="1511"/>
      </w:tblGrid>
      <w:tr w:rsidR="00D159B3" w14:paraId="4F98FCC3" w14:textId="77777777" w:rsidTr="0017594C">
        <w:tc>
          <w:tcPr>
            <w:tcW w:w="9062" w:type="dxa"/>
            <w:gridSpan w:val="4"/>
          </w:tcPr>
          <w:p w14:paraId="31D19049" w14:textId="77777777" w:rsidR="00D159B3" w:rsidRPr="00BE3B38" w:rsidRDefault="00D159B3" w:rsidP="00D159B3">
            <w:pPr>
              <w:rPr>
                <w:b/>
              </w:rPr>
            </w:pPr>
            <w:r w:rsidRPr="00BE3B38">
              <w:rPr>
                <w:b/>
              </w:rPr>
              <w:t>ETAPY: Od katastrofy do nowego początku...</w:t>
            </w:r>
          </w:p>
        </w:tc>
      </w:tr>
      <w:tr w:rsidR="00D159B3" w14:paraId="0E33B023" w14:textId="77777777" w:rsidTr="007059F1">
        <w:tc>
          <w:tcPr>
            <w:tcW w:w="3020" w:type="dxa"/>
          </w:tcPr>
          <w:p w14:paraId="3B25A02E" w14:textId="77777777" w:rsidR="00D159B3" w:rsidRDefault="00D159B3" w:rsidP="00D159B3"/>
        </w:tc>
        <w:tc>
          <w:tcPr>
            <w:tcW w:w="3021" w:type="dxa"/>
          </w:tcPr>
          <w:p w14:paraId="2D7EC84C" w14:textId="77777777" w:rsidR="00D159B3" w:rsidRDefault="00D159B3" w:rsidP="00D159B3">
            <w:r w:rsidRPr="00D159B3">
              <w:t xml:space="preserve">Emocje / Pytania </w:t>
            </w:r>
          </w:p>
        </w:tc>
        <w:tc>
          <w:tcPr>
            <w:tcW w:w="1510" w:type="dxa"/>
          </w:tcPr>
          <w:p w14:paraId="73D6DF4D" w14:textId="77777777" w:rsidR="00D159B3" w:rsidRDefault="00D159B3" w:rsidP="00D159B3">
            <w:r w:rsidRPr="00D159B3">
              <w:t>Praca</w:t>
            </w:r>
          </w:p>
        </w:tc>
        <w:tc>
          <w:tcPr>
            <w:tcW w:w="1511" w:type="dxa"/>
          </w:tcPr>
          <w:p w14:paraId="1541890F" w14:textId="77777777" w:rsidR="00D159B3" w:rsidRDefault="00D159B3" w:rsidP="00D159B3">
            <w:r w:rsidRPr="00D159B3">
              <w:t>Pomoc</w:t>
            </w:r>
          </w:p>
        </w:tc>
      </w:tr>
      <w:tr w:rsidR="00D159B3" w14:paraId="014FCE89" w14:textId="77777777" w:rsidTr="00D159B3">
        <w:tc>
          <w:tcPr>
            <w:tcW w:w="3020" w:type="dxa"/>
          </w:tcPr>
          <w:p w14:paraId="6FF8DE37" w14:textId="77777777" w:rsidR="00F21E7D" w:rsidRDefault="00F21E7D" w:rsidP="00F21E7D">
            <w:r>
              <w:t>Przetrwanie:</w:t>
            </w:r>
          </w:p>
          <w:p w14:paraId="3971EA54" w14:textId="77777777" w:rsidR="00D159B3" w:rsidRDefault="00F21E7D" w:rsidP="00F21E7D">
            <w:r>
              <w:t>Utrzymanie się przy życiu</w:t>
            </w:r>
          </w:p>
        </w:tc>
        <w:tc>
          <w:tcPr>
            <w:tcW w:w="3021" w:type="dxa"/>
          </w:tcPr>
          <w:p w14:paraId="62376637" w14:textId="77777777" w:rsidR="00F21E7D" w:rsidRDefault="00F21E7D" w:rsidP="00F21E7D">
            <w:r>
              <w:t xml:space="preserve">Intensywny strach. Wąskie pole widzenia - intensywna koncentracja na powodach, dla których warto żyć. Desperacja. Zdruzgotany. </w:t>
            </w:r>
          </w:p>
          <w:p w14:paraId="025933AF" w14:textId="77777777" w:rsidR="00D159B3" w:rsidRDefault="00F21E7D" w:rsidP="00F21E7D">
            <w:r>
              <w:t>Czy przeżyję? Czy moim bliskim nic się nie stało?</w:t>
            </w:r>
          </w:p>
        </w:tc>
        <w:tc>
          <w:tcPr>
            <w:tcW w:w="3021" w:type="dxa"/>
            <w:gridSpan w:val="2"/>
          </w:tcPr>
          <w:p w14:paraId="33208309" w14:textId="77777777" w:rsidR="00D159B3" w:rsidRDefault="00F21E7D" w:rsidP="00D159B3">
            <w:r w:rsidRPr="00F21E7D">
              <w:t>Przetrwać - znaleźć sposób, by pozostać w jednym kawałku. Uratuj wszystko, co możliwe. Utrzymać się przy życiu do czasu transportu i akcji ratunkowej. Chroń bardziej wrażliwych.</w:t>
            </w:r>
          </w:p>
        </w:tc>
      </w:tr>
      <w:tr w:rsidR="00D159B3" w14:paraId="20FF99CD" w14:textId="77777777" w:rsidTr="00D159B3">
        <w:tc>
          <w:tcPr>
            <w:tcW w:w="3020" w:type="dxa"/>
          </w:tcPr>
          <w:p w14:paraId="6DB31537" w14:textId="77777777" w:rsidR="00F21E7D" w:rsidRDefault="00F21E7D" w:rsidP="00F21E7D">
            <w:r>
              <w:t>Opieka</w:t>
            </w:r>
          </w:p>
          <w:p w14:paraId="0A41C8B6" w14:textId="77777777" w:rsidR="00D159B3" w:rsidRDefault="00F21E7D" w:rsidP="00F21E7D">
            <w:r>
              <w:t>Bezpieczeństwo</w:t>
            </w:r>
          </w:p>
        </w:tc>
        <w:tc>
          <w:tcPr>
            <w:tcW w:w="3021" w:type="dxa"/>
          </w:tcPr>
          <w:p w14:paraId="18BD9229" w14:textId="77777777" w:rsidR="00F21E7D" w:rsidRDefault="00F21E7D" w:rsidP="00F21E7D">
            <w:r>
              <w:t>Ulga i wdzięczność. Poczucie nierealności. Niezdolność do przetwarzania informacji. Poczucie lęku przed przyszłością.</w:t>
            </w:r>
          </w:p>
          <w:p w14:paraId="3B9CF088" w14:textId="32198672" w:rsidR="00D159B3" w:rsidRDefault="005C3339" w:rsidP="00F21E7D">
            <w:r>
              <w:t>„</w:t>
            </w:r>
            <w:r w:rsidR="00F21E7D">
              <w:t>Co się stanie ze mną i moją rodziną? Co dalej?</w:t>
            </w:r>
            <w:r>
              <w:t>”</w:t>
            </w:r>
            <w:r w:rsidR="00F21E7D">
              <w:t>.</w:t>
            </w:r>
          </w:p>
        </w:tc>
        <w:tc>
          <w:tcPr>
            <w:tcW w:w="3021" w:type="dxa"/>
            <w:gridSpan w:val="2"/>
          </w:tcPr>
          <w:p w14:paraId="0EC46FBF" w14:textId="77777777" w:rsidR="00D159B3" w:rsidRDefault="00F21E7D" w:rsidP="00D159B3">
            <w:r w:rsidRPr="00F21E7D">
              <w:t>Ustalenie tożsamości i statusu. Wykonywanie tylko podstawowych zadań. Podstawowe potrzeby. Bezpieczeństwo. Uspokojenie fizyczne. Pomoc medyczna. Natychmiastowe proste wskazówki.</w:t>
            </w:r>
          </w:p>
        </w:tc>
      </w:tr>
      <w:tr w:rsidR="00D159B3" w14:paraId="7B51F1F5" w14:textId="77777777" w:rsidTr="00D159B3">
        <w:tc>
          <w:tcPr>
            <w:tcW w:w="3020" w:type="dxa"/>
          </w:tcPr>
          <w:p w14:paraId="08BC15C8" w14:textId="77777777" w:rsidR="00F21E7D" w:rsidRDefault="00F21E7D" w:rsidP="00F21E7D">
            <w:r>
              <w:t>Limbo:</w:t>
            </w:r>
          </w:p>
          <w:p w14:paraId="329C57FF" w14:textId="77777777" w:rsidR="00D159B3" w:rsidRDefault="00F21E7D" w:rsidP="00F21E7D">
            <w:r>
              <w:t>Oczekiwanie</w:t>
            </w:r>
          </w:p>
        </w:tc>
        <w:tc>
          <w:tcPr>
            <w:tcW w:w="3021" w:type="dxa"/>
          </w:tcPr>
          <w:p w14:paraId="32E8B046" w14:textId="77777777" w:rsidR="00F21E7D" w:rsidRDefault="00F21E7D" w:rsidP="00F21E7D">
            <w:r>
              <w:t xml:space="preserve">Trauma powoduje odrętwienie i przytłaczające poczucie straty i żalu. Pojawia się skrajne zmęczenie. Nadzieja, że pojawi się ktoś silniejszy i lepszy, kto wyjaśni, pokieruje i naprawi sytuację. Sprawia wrażenie ospałego. </w:t>
            </w:r>
          </w:p>
          <w:p w14:paraId="23BF30B8" w14:textId="77D15A1D" w:rsidR="00D159B3" w:rsidRDefault="005C3339" w:rsidP="00F21E7D">
            <w:r>
              <w:t>„</w:t>
            </w:r>
            <w:r w:rsidR="00F21E7D">
              <w:t>Czułem się jak w stuporze. Najprostsze rzeczy wydawały się niewiarygodnie trudne</w:t>
            </w:r>
            <w:r>
              <w:t>”</w:t>
            </w:r>
            <w:r w:rsidR="00F21E7D">
              <w:t xml:space="preserve">. </w:t>
            </w:r>
            <w:r w:rsidR="00F21E7D">
              <w:tab/>
            </w:r>
          </w:p>
        </w:tc>
        <w:tc>
          <w:tcPr>
            <w:tcW w:w="3021" w:type="dxa"/>
            <w:gridSpan w:val="2"/>
          </w:tcPr>
          <w:p w14:paraId="78BCBAAA" w14:textId="77777777" w:rsidR="00D159B3" w:rsidRDefault="00F21E7D" w:rsidP="00D159B3">
            <w:r w:rsidRPr="00F21E7D">
              <w:t>Na tym etapie ludzie nie są w stanie uczestniczyć/zaangażować się.</w:t>
            </w:r>
          </w:p>
        </w:tc>
      </w:tr>
      <w:tr w:rsidR="00D159B3" w14:paraId="2D6948D3" w14:textId="77777777" w:rsidTr="00D159B3">
        <w:tc>
          <w:tcPr>
            <w:tcW w:w="3020" w:type="dxa"/>
          </w:tcPr>
          <w:p w14:paraId="11BC3AEB" w14:textId="77777777" w:rsidR="00F21E7D" w:rsidRDefault="00F21E7D" w:rsidP="00F21E7D">
            <w:r>
              <w:t>Wstrząs:</w:t>
            </w:r>
          </w:p>
          <w:p w14:paraId="7D2D0709" w14:textId="77777777" w:rsidR="00D159B3" w:rsidRDefault="00F21E7D" w:rsidP="00F21E7D">
            <w:r>
              <w:t>Przebudzenie.</w:t>
            </w:r>
          </w:p>
        </w:tc>
        <w:tc>
          <w:tcPr>
            <w:tcW w:w="3021" w:type="dxa"/>
          </w:tcPr>
          <w:p w14:paraId="4373D0EA" w14:textId="77777777" w:rsidR="00F21E7D" w:rsidRDefault="00F21E7D" w:rsidP="00F21E7D">
            <w:r>
              <w:t xml:space="preserve">Uświadomienie sobie rzeczywistości. Zaczyna się, gdy kończy się początkowe schronienie/ tymczasowe zakwaterowanie. Narasta frustracja, gdy konieczne są przeprowadzki. Przejawia duże emocje. </w:t>
            </w:r>
          </w:p>
          <w:p w14:paraId="4D228988" w14:textId="2964C0D4" w:rsidR="00D159B3" w:rsidRDefault="005C3339" w:rsidP="00F21E7D">
            <w:r>
              <w:t>„</w:t>
            </w:r>
            <w:r w:rsidR="00F21E7D">
              <w:t>Miałem już dość tego, że mnie przenoszono. Nie mogłam myśleć. To było jak bycie bezradnym dzieckiem</w:t>
            </w:r>
            <w:r>
              <w:t>”</w:t>
            </w:r>
            <w:r w:rsidR="00F21E7D">
              <w:t>.</w:t>
            </w:r>
          </w:p>
        </w:tc>
        <w:tc>
          <w:tcPr>
            <w:tcW w:w="3021" w:type="dxa"/>
            <w:gridSpan w:val="2"/>
          </w:tcPr>
          <w:p w14:paraId="41030F28" w14:textId="77777777" w:rsidR="00D159B3" w:rsidRDefault="00F21E7D" w:rsidP="00D159B3">
            <w:r w:rsidRPr="00F21E7D">
              <w:t>Zacznij dokumentować mocne strony, umiejętności i zasoby. Skup się na tym, co jest możliwe. Uzgodnienie oficjalnego statusu. Bardziej stałe zakwaterowanie. Ustabilizowanie działań edukacyjnych dzieci</w:t>
            </w:r>
          </w:p>
        </w:tc>
      </w:tr>
      <w:tr w:rsidR="00D159B3" w14:paraId="75B2CBCA" w14:textId="77777777" w:rsidTr="00D159B3">
        <w:tc>
          <w:tcPr>
            <w:tcW w:w="3020" w:type="dxa"/>
          </w:tcPr>
          <w:p w14:paraId="3B1B9195" w14:textId="77777777" w:rsidR="00F21E7D" w:rsidRDefault="00F21E7D" w:rsidP="00F21E7D">
            <w:r>
              <w:t>Rezygnacja / Akceptacja:</w:t>
            </w:r>
          </w:p>
          <w:p w14:paraId="2BACCD2F" w14:textId="77777777" w:rsidR="00D159B3" w:rsidRDefault="00F21E7D" w:rsidP="00F21E7D">
            <w:r>
              <w:t>Wybór.</w:t>
            </w:r>
          </w:p>
        </w:tc>
        <w:tc>
          <w:tcPr>
            <w:tcW w:w="3021" w:type="dxa"/>
          </w:tcPr>
          <w:p w14:paraId="1F484590" w14:textId="1696F49B" w:rsidR="00F21E7D" w:rsidRDefault="00F21E7D" w:rsidP="00F21E7D">
            <w:r>
              <w:t xml:space="preserve">Żal i akceptacja z pomocą. Przyjęcie na siebie pracy związanej z odbudową i przesiedleniem. Pogodzenie się z tym, że </w:t>
            </w:r>
            <w:r w:rsidR="005C3339">
              <w:t>„</w:t>
            </w:r>
            <w:r>
              <w:t>nie ma powrotu</w:t>
            </w:r>
            <w:r w:rsidR="005C3339">
              <w:t>”</w:t>
            </w:r>
            <w:r>
              <w:t xml:space="preserve">. Nigdy nie wraca się do </w:t>
            </w:r>
            <w:r w:rsidR="005C3339">
              <w:t>„</w:t>
            </w:r>
            <w:r>
              <w:t>normalności</w:t>
            </w:r>
            <w:r w:rsidR="005C3339">
              <w:t>”</w:t>
            </w:r>
            <w:r>
              <w:t xml:space="preserve">. </w:t>
            </w:r>
          </w:p>
          <w:p w14:paraId="32A175B6" w14:textId="2CC01945" w:rsidR="00F21E7D" w:rsidRDefault="00F21E7D" w:rsidP="00F21E7D">
            <w:r>
              <w:t xml:space="preserve">Moje dziecko ciągle pytało: </w:t>
            </w:r>
            <w:r w:rsidR="005C3339">
              <w:t>„</w:t>
            </w:r>
            <w:r>
              <w:t>Kiedy wrócimy do domu?</w:t>
            </w:r>
            <w:r w:rsidR="005C3339">
              <w:t>”</w:t>
            </w:r>
            <w:r>
              <w:t xml:space="preserve">. W </w:t>
            </w:r>
            <w:r>
              <w:lastRenderedPageBreak/>
              <w:t xml:space="preserve">końcu krzyknęłam: </w:t>
            </w:r>
            <w:r w:rsidR="00163249">
              <w:t>‘</w:t>
            </w:r>
            <w:r w:rsidR="005C3339">
              <w:t>D</w:t>
            </w:r>
            <w:r>
              <w:t>omu już nie ma</w:t>
            </w:r>
            <w:r w:rsidR="00163249">
              <w:t>’</w:t>
            </w:r>
            <w:r>
              <w:t>. I wtedy dotarło do mnie, że już nigdy nie wrócimy".</w:t>
            </w:r>
          </w:p>
          <w:p w14:paraId="772D9D22" w14:textId="7FD002CC" w:rsidR="00D159B3" w:rsidRDefault="00F21E7D" w:rsidP="00F21E7D">
            <w:r>
              <w:t xml:space="preserve">Rezygnacja pyta: </w:t>
            </w:r>
            <w:r w:rsidR="00163249">
              <w:t>„</w:t>
            </w:r>
            <w:r>
              <w:t>Dlaczego ja? Dlaczego to musiało się nam przytrafić?</w:t>
            </w:r>
            <w:r w:rsidR="00163249">
              <w:t>”</w:t>
            </w:r>
            <w:r>
              <w:t>.</w:t>
            </w:r>
          </w:p>
        </w:tc>
        <w:tc>
          <w:tcPr>
            <w:tcW w:w="3021" w:type="dxa"/>
            <w:gridSpan w:val="2"/>
          </w:tcPr>
          <w:p w14:paraId="2BF20F46" w14:textId="77777777" w:rsidR="00D159B3" w:rsidRDefault="0022219A" w:rsidP="00D159B3">
            <w:r w:rsidRPr="0022219A">
              <w:lastRenderedPageBreak/>
              <w:t>Etap kluczowy. Określenie sposobu dalszego postępowania.</w:t>
            </w:r>
          </w:p>
          <w:p w14:paraId="0040B5E4" w14:textId="77777777" w:rsidR="0022219A" w:rsidRDefault="0022219A" w:rsidP="0022219A">
            <w:r>
              <w:t>1. Akceptacja / uświadomienie sobie zmienionych okoliczności życia. Wiara, że w ich zmaganiach można znaleźć sens i cel.</w:t>
            </w:r>
          </w:p>
          <w:p w14:paraId="4D8EADEA" w14:textId="77777777" w:rsidR="0022219A" w:rsidRDefault="0022219A" w:rsidP="0022219A">
            <w:r>
              <w:lastRenderedPageBreak/>
              <w:t>2. Rezygnacja/rozczarowanie i pretensje - w przypadku porzucenia. Postęp zatrzymuje się w tym miejscu, w odosobnieniu.</w:t>
            </w:r>
          </w:p>
        </w:tc>
      </w:tr>
      <w:tr w:rsidR="00D159B3" w14:paraId="587216B7" w14:textId="77777777" w:rsidTr="00D159B3">
        <w:tc>
          <w:tcPr>
            <w:tcW w:w="3020" w:type="dxa"/>
          </w:tcPr>
          <w:p w14:paraId="6740EE2E" w14:textId="77777777" w:rsidR="00C505AB" w:rsidRDefault="000679C0" w:rsidP="00C505AB">
            <w:r>
              <w:lastRenderedPageBreak/>
              <w:t>Podsumowanie/bilans</w:t>
            </w:r>
            <w:r w:rsidR="00C505AB">
              <w:t>:</w:t>
            </w:r>
          </w:p>
          <w:p w14:paraId="40FE46D5" w14:textId="77777777" w:rsidR="00D159B3" w:rsidRDefault="00C505AB" w:rsidP="00C505AB">
            <w:r>
              <w:t>Inwentaryzacja</w:t>
            </w:r>
          </w:p>
        </w:tc>
        <w:tc>
          <w:tcPr>
            <w:tcW w:w="3021" w:type="dxa"/>
          </w:tcPr>
          <w:p w14:paraId="75F03756" w14:textId="77777777" w:rsidR="00C505AB" w:rsidRDefault="00C505AB" w:rsidP="00C505AB">
            <w:r>
              <w:t>Ocena umiejętności w świetle nowego środowiska. Nawiązywanie/konstruktywne wykorzystywanie kontaktów społecznych.</w:t>
            </w:r>
          </w:p>
          <w:p w14:paraId="1B87D5E8" w14:textId="45A2CE6E" w:rsidR="00D159B3" w:rsidRDefault="00163249" w:rsidP="00C505AB">
            <w:r>
              <w:t>„</w:t>
            </w:r>
            <w:r w:rsidR="00C505AB">
              <w:t>Były rzeczy, których żadna burza nie mogła mi odebrać. Moje wykształcenie. Moja determinacja. Moja wiara. Wiem, jak ciężko pracować. Już raz to zrobiłem. Mogę to zrobić ponownie</w:t>
            </w:r>
            <w:r>
              <w:t>”</w:t>
            </w:r>
            <w:r w:rsidR="00C505AB">
              <w:t>.</w:t>
            </w:r>
          </w:p>
        </w:tc>
        <w:tc>
          <w:tcPr>
            <w:tcW w:w="3021" w:type="dxa"/>
            <w:gridSpan w:val="2"/>
          </w:tcPr>
          <w:p w14:paraId="4525DBE7" w14:textId="77777777" w:rsidR="00D159B3" w:rsidRDefault="00C505AB" w:rsidP="00D159B3">
            <w:r w:rsidRPr="00C505AB">
              <w:t>Udokumentuj umiejętności i mocne strony. Inwentaryzacja zasobów i atutów. Zdobycie uprawnień i certyfikatów. Rozpoczęcie planu powrotu do zdrowia. Informacje na temat możliwości nauki języka, edukacji, długoterminowego zatrudnienia i mieszkania oraz wsparcia finansowego.</w:t>
            </w:r>
          </w:p>
        </w:tc>
      </w:tr>
      <w:tr w:rsidR="00D159B3" w14:paraId="77813216" w14:textId="77777777" w:rsidTr="00D159B3">
        <w:tc>
          <w:tcPr>
            <w:tcW w:w="3020" w:type="dxa"/>
          </w:tcPr>
          <w:p w14:paraId="2BDE569B" w14:textId="77777777" w:rsidR="0085780C" w:rsidRDefault="0085780C" w:rsidP="0085780C">
            <w:r>
              <w:t>Rozpoczynanie od nowa:</w:t>
            </w:r>
          </w:p>
          <w:p w14:paraId="0BAD2FE9" w14:textId="77777777" w:rsidR="00D159B3" w:rsidRDefault="0085780C" w:rsidP="0085780C">
            <w:r>
              <w:t>Spojrzenie w przyszłość.</w:t>
            </w:r>
          </w:p>
        </w:tc>
        <w:tc>
          <w:tcPr>
            <w:tcW w:w="3021" w:type="dxa"/>
          </w:tcPr>
          <w:p w14:paraId="0E13A895" w14:textId="77777777" w:rsidR="0085780C" w:rsidRDefault="0085780C" w:rsidP="0085780C">
            <w:r>
              <w:t xml:space="preserve">Ponownie jest w stanie myśleć o przyszłości. Ma pojęcie o tym, co jest możliwe. Potrafi podjąć działania zmierzające do integracji społecznej, emocjonalnej i ekonomicznej. </w:t>
            </w:r>
          </w:p>
          <w:p w14:paraId="233712AE" w14:textId="620323E9" w:rsidR="00D159B3" w:rsidRDefault="00163249" w:rsidP="0085780C">
            <w:r>
              <w:t>„</w:t>
            </w:r>
            <w:r w:rsidR="0085780C">
              <w:t>Widzę tu możliwości, szanse, których nie miałem w domu</w:t>
            </w:r>
            <w:r>
              <w:t>”</w:t>
            </w:r>
            <w:r w:rsidR="0085780C">
              <w:t>.</w:t>
            </w:r>
          </w:p>
        </w:tc>
        <w:tc>
          <w:tcPr>
            <w:tcW w:w="3021" w:type="dxa"/>
            <w:gridSpan w:val="2"/>
          </w:tcPr>
          <w:p w14:paraId="12D459AE" w14:textId="77777777" w:rsidR="00D159B3" w:rsidRDefault="0085780C" w:rsidP="00D159B3">
            <w:r w:rsidRPr="0085780C">
              <w:t>Inwestowanie w struktury społeczne i nowe relacje. Nowe więzi emocjonalne. Czerpie wsparcie od osób w podobnej sytuacji. Potrafi pomagać innym. Praca w grupie. Kształtuje nowe aspiracje. Zaczyna kierować własnym powrotem do zdrowia.</w:t>
            </w:r>
          </w:p>
        </w:tc>
      </w:tr>
      <w:tr w:rsidR="00D159B3" w14:paraId="68AB2405" w14:textId="77777777" w:rsidTr="00D159B3">
        <w:tc>
          <w:tcPr>
            <w:tcW w:w="3020" w:type="dxa"/>
          </w:tcPr>
          <w:p w14:paraId="326B79F1" w14:textId="77777777" w:rsidR="0085780C" w:rsidRDefault="0085780C" w:rsidP="0085780C">
            <w:r>
              <w:t>Nowa podróż:</w:t>
            </w:r>
          </w:p>
          <w:p w14:paraId="6031E771" w14:textId="77777777" w:rsidR="00D159B3" w:rsidRDefault="0085780C" w:rsidP="0085780C">
            <w:r>
              <w:t>Integracja</w:t>
            </w:r>
          </w:p>
        </w:tc>
        <w:tc>
          <w:tcPr>
            <w:tcW w:w="3021" w:type="dxa"/>
          </w:tcPr>
          <w:p w14:paraId="7588D288" w14:textId="32F2132A" w:rsidR="0085780C" w:rsidRDefault="0085780C" w:rsidP="0085780C">
            <w:r>
              <w:t xml:space="preserve">Nowa tożsamość i pojęcie </w:t>
            </w:r>
            <w:r w:rsidR="00163249">
              <w:t>„</w:t>
            </w:r>
            <w:r>
              <w:t>domu</w:t>
            </w:r>
            <w:r w:rsidR="00163249">
              <w:t>”</w:t>
            </w:r>
            <w:r>
              <w:t xml:space="preserve">. Zdolność do patrzenia w przyszłość. Postrzega siebie jako część nowej społeczności. Przynależność i identyfikacja z nową społecznością/krajem. </w:t>
            </w:r>
          </w:p>
          <w:p w14:paraId="1D01AE9C" w14:textId="04A0D314" w:rsidR="0085780C" w:rsidRDefault="0085780C" w:rsidP="0085780C">
            <w:r>
              <w:t xml:space="preserve"> </w:t>
            </w:r>
            <w:r w:rsidR="00163249">
              <w:t>„</w:t>
            </w:r>
            <w:r>
              <w:t>Teraz jestem Amerykaninem</w:t>
            </w:r>
            <w:r w:rsidR="00163249">
              <w:t>”</w:t>
            </w:r>
            <w:r>
              <w:t>.</w:t>
            </w:r>
          </w:p>
          <w:p w14:paraId="64944C3E" w14:textId="669B4F39" w:rsidR="00D159B3" w:rsidRDefault="00163249" w:rsidP="0085780C">
            <w:r>
              <w:t>„</w:t>
            </w:r>
            <w:r w:rsidR="0085780C">
              <w:t>Nigdy nie chciałem mieszkać w Houston, ale teraz to jest mój dom?</w:t>
            </w:r>
            <w:r>
              <w:t>”</w:t>
            </w:r>
            <w:bookmarkStart w:id="0" w:name="_GoBack"/>
            <w:bookmarkEnd w:id="0"/>
          </w:p>
        </w:tc>
        <w:tc>
          <w:tcPr>
            <w:tcW w:w="3021" w:type="dxa"/>
            <w:gridSpan w:val="2"/>
          </w:tcPr>
          <w:p w14:paraId="283DE1DB" w14:textId="77777777" w:rsidR="00D53C4D" w:rsidRDefault="00D53C4D" w:rsidP="00D53C4D">
            <w:r>
              <w:t xml:space="preserve">Ma swoją historię o sobie i rodzinie, która zawiera/integruje doświadczenia uchodźcy. </w:t>
            </w:r>
          </w:p>
          <w:p w14:paraId="690E67A5" w14:textId="77777777" w:rsidR="00D159B3" w:rsidRDefault="00D53C4D" w:rsidP="00D53C4D">
            <w:r>
              <w:t>Odnowione poczucie celu. Nadawanie znaczenia doświadczeniom.</w:t>
            </w:r>
          </w:p>
        </w:tc>
      </w:tr>
    </w:tbl>
    <w:p w14:paraId="0891B00F" w14:textId="77777777" w:rsidR="00774F5B" w:rsidRDefault="00774F5B" w:rsidP="00D159B3">
      <w:r>
        <w:tab/>
        <w:t xml:space="preserve"> </w:t>
      </w:r>
    </w:p>
    <w:p w14:paraId="581BD390" w14:textId="77777777" w:rsidR="00774F5B" w:rsidRDefault="000679C0" w:rsidP="00774F5B">
      <w:r w:rsidRPr="000679C0">
        <w:t>Porównujemy te etapy doświadczane przez osoby dotknięte katastrofami z doświadczeniami imigrantów starających się o przesiedlenie i integrację w naszym regionie.</w:t>
      </w:r>
    </w:p>
    <w:p w14:paraId="3E902A48" w14:textId="77777777" w:rsidR="00CC1D58" w:rsidRDefault="00774F5B" w:rsidP="00774F5B">
      <w:r>
        <w:tab/>
      </w:r>
    </w:p>
    <w:p w14:paraId="3BB2E65F" w14:textId="77777777" w:rsidR="00CC1D58" w:rsidRDefault="00CC1D58" w:rsidP="00CC1D58"/>
    <w:sectPr w:rsidR="00CC1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C6E01"/>
    <w:multiLevelType w:val="hybridMultilevel"/>
    <w:tmpl w:val="C5FCCB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6554F6"/>
    <w:multiLevelType w:val="hybridMultilevel"/>
    <w:tmpl w:val="C5FCCB1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58"/>
    <w:rsid w:val="000679C0"/>
    <w:rsid w:val="000C4264"/>
    <w:rsid w:val="0011361A"/>
    <w:rsid w:val="00163249"/>
    <w:rsid w:val="001957D0"/>
    <w:rsid w:val="002119FA"/>
    <w:rsid w:val="0022219A"/>
    <w:rsid w:val="0023297E"/>
    <w:rsid w:val="002626CE"/>
    <w:rsid w:val="004A2E77"/>
    <w:rsid w:val="00564BF0"/>
    <w:rsid w:val="005C3339"/>
    <w:rsid w:val="006314B3"/>
    <w:rsid w:val="006516C5"/>
    <w:rsid w:val="00655957"/>
    <w:rsid w:val="00774F5B"/>
    <w:rsid w:val="0085780C"/>
    <w:rsid w:val="00B57CC9"/>
    <w:rsid w:val="00BE3B38"/>
    <w:rsid w:val="00C505AB"/>
    <w:rsid w:val="00CC1D58"/>
    <w:rsid w:val="00CC3B6D"/>
    <w:rsid w:val="00D12E9A"/>
    <w:rsid w:val="00D159B3"/>
    <w:rsid w:val="00D53C4D"/>
    <w:rsid w:val="00DF167C"/>
    <w:rsid w:val="00E66D56"/>
    <w:rsid w:val="00F00B47"/>
    <w:rsid w:val="00F21E7D"/>
    <w:rsid w:val="00FE5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8298"/>
  <w15:chartTrackingRefBased/>
  <w15:docId w15:val="{46E98F31-D0AC-4B42-A4F0-9A9B8949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21E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4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6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C0E3CE2A54B54BB22D466FF976E0CA" ma:contentTypeVersion="14" ma:contentTypeDescription="Utwórz nowy dokument." ma:contentTypeScope="" ma:versionID="45206737134a0b581f26a70eec90bfd0">
  <xsd:schema xmlns:xsd="http://www.w3.org/2001/XMLSchema" xmlns:xs="http://www.w3.org/2001/XMLSchema" xmlns:p="http://schemas.microsoft.com/office/2006/metadata/properties" xmlns:ns3="797f1dc2-8d94-4174-b000-101e7575fb6c" xmlns:ns4="cc04306a-7e29-4598-8bc0-52e63436a2cf" targetNamespace="http://schemas.microsoft.com/office/2006/metadata/properties" ma:root="true" ma:fieldsID="d54c6b4ac05653aaad4f3ac39ec2d8d2" ns3:_="" ns4:_="">
    <xsd:import namespace="797f1dc2-8d94-4174-b000-101e7575fb6c"/>
    <xsd:import namespace="cc04306a-7e29-4598-8bc0-52e63436a2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f1dc2-8d94-4174-b000-101e7575f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4306a-7e29-4598-8bc0-52e63436a2c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EB36F-743D-46A1-95FB-109A18FCF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f1dc2-8d94-4174-b000-101e7575fb6c"/>
    <ds:schemaRef ds:uri="cc04306a-7e29-4598-8bc0-52e63436a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93CDE-D3DC-4ED2-8ACF-EB2945B00D93}">
  <ds:schemaRefs>
    <ds:schemaRef ds:uri="http://schemas.microsoft.com/sharepoint/v3/contenttype/forms"/>
  </ds:schemaRefs>
</ds:datastoreItem>
</file>

<file path=customXml/itemProps3.xml><?xml version="1.0" encoding="utf-8"?>
<ds:datastoreItem xmlns:ds="http://schemas.openxmlformats.org/officeDocument/2006/customXml" ds:itemID="{83DDDC55-C3FD-4F81-8B4E-1AF8333F9492}">
  <ds:schemaRefs>
    <ds:schemaRef ds:uri="http://purl.org/dc/dcmitype/"/>
    <ds:schemaRef ds:uri="http://www.w3.org/XML/1998/namespace"/>
    <ds:schemaRef ds:uri="cc04306a-7e29-4598-8bc0-52e63436a2cf"/>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797f1dc2-8d94-4174-b000-101e7575fb6c"/>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3192</Words>
  <Characters>20338</Characters>
  <Application>Microsoft Office Word</Application>
  <DocSecurity>0</DocSecurity>
  <Lines>350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Kaczmarek</dc:creator>
  <cp:keywords/>
  <dc:description/>
  <cp:lastModifiedBy>Joanna Proniewicz</cp:lastModifiedBy>
  <cp:revision>4</cp:revision>
  <dcterms:created xsi:type="dcterms:W3CDTF">2022-03-30T09:48:00Z</dcterms:created>
  <dcterms:modified xsi:type="dcterms:W3CDTF">2022-03-30T10:46:00Z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0x0101003CC0E3CE2A54B54BB22D466FF976E0CA</vt:lpwstr>
  </property>
</Properties>
</file>