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39" w:rsidRPr="00676339" w:rsidRDefault="00676339" w:rsidP="00676339">
      <w:pPr>
        <w:spacing w:before="120"/>
        <w:ind w:left="0" w:firstLine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7633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Frekwencja wyborcza w wyborach i referendach w Polsce: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4053"/>
        <w:gridCol w:w="2203"/>
        <w:gridCol w:w="2254"/>
      </w:tblGrid>
      <w:tr w:rsidR="00676339" w:rsidRPr="00676339" w:rsidTr="00676339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52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pl-PL"/>
              </w:rPr>
              <w:t>Rok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52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pl-PL"/>
              </w:rPr>
              <w:t>Wybory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52" w:type="dxa"/>
            </w:tcMar>
            <w:vAlign w:val="center"/>
            <w:hideMark/>
          </w:tcPr>
          <w:p w:rsidR="00676339" w:rsidRPr="00676339" w:rsidRDefault="00676339" w:rsidP="002F3BCA">
            <w:pPr>
              <w:spacing w:after="0"/>
              <w:ind w:left="0" w:firstLine="0"/>
              <w:jc w:val="center"/>
              <w:rPr>
                <w:rFonts w:ascii="Arial Narrow" w:eastAsia="Times New Roman" w:hAnsi="Arial Narrow" w:cs="Arial"/>
                <w:b/>
                <w:bCs/>
                <w:color w:val="222222"/>
                <w:lang w:eastAsia="pl-PL"/>
              </w:rPr>
            </w:pPr>
            <w:r w:rsidRPr="00676339">
              <w:rPr>
                <w:rFonts w:ascii="Arial Narrow" w:eastAsia="Times New Roman" w:hAnsi="Arial Narrow" w:cs="Arial"/>
                <w:b/>
                <w:bCs/>
                <w:color w:val="222222"/>
                <w:lang w:eastAsia="pl-PL"/>
              </w:rPr>
              <w:t xml:space="preserve">Frekwencja w I </w:t>
            </w:r>
            <w:r w:rsidR="002F3BCA" w:rsidRPr="002F3BCA">
              <w:rPr>
                <w:rFonts w:ascii="Arial Narrow" w:eastAsia="Times New Roman" w:hAnsi="Arial Narrow" w:cs="Arial"/>
                <w:b/>
                <w:bCs/>
                <w:color w:val="222222"/>
                <w:lang w:eastAsia="pl-PL"/>
              </w:rPr>
              <w:t>t</w:t>
            </w:r>
            <w:r w:rsidRPr="00676339">
              <w:rPr>
                <w:rFonts w:ascii="Arial Narrow" w:eastAsia="Times New Roman" w:hAnsi="Arial Narrow" w:cs="Arial"/>
                <w:b/>
                <w:bCs/>
                <w:color w:val="222222"/>
                <w:lang w:eastAsia="pl-PL"/>
              </w:rPr>
              <w:t>urze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52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jc w:val="center"/>
              <w:rPr>
                <w:rFonts w:ascii="Arial Narrow" w:eastAsia="Times New Roman" w:hAnsi="Arial Narrow" w:cs="Arial"/>
                <w:b/>
                <w:bCs/>
                <w:color w:val="222222"/>
                <w:lang w:eastAsia="pl-PL"/>
              </w:rPr>
            </w:pPr>
            <w:r w:rsidRPr="00676339">
              <w:rPr>
                <w:rFonts w:ascii="Arial Narrow" w:eastAsia="Times New Roman" w:hAnsi="Arial Narrow" w:cs="Arial"/>
                <w:b/>
                <w:bCs/>
                <w:color w:val="222222"/>
                <w:lang w:eastAsia="pl-PL"/>
              </w:rPr>
              <w:t>Frekwencja w II turze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4" w:tooltip="Wybory parlamentarne w Polsce w 1989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1989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62,70%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25,31%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5" w:tooltip="Wybory samorządowe w Polsce w 1990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42,27%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6" w:tooltip="Wybory prezydenckie w Polsce w 1990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prezydenckie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60,63%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53,40%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7" w:tooltip="Wybory parlamentarne w Polsce w 1991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1991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43,20%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8" w:tooltip="Wybory parlamentarne w Polsce w 1993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1993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52,13%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9" w:tooltip="Wybory samorządowe w Polsce w 1994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1994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33,78%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0" w:tooltip="Wybory prezydenckie w Polsce w 1995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1995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prezydenckie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64,70%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68,23%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1" w:tooltip="Referendum w Polsce w 1996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1996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Referendum „uwłaszczeniowe”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32,40%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2" w:tooltip="Referendum w Polsce w 1996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1996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Referendum „prywatyzacyjne”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32,44%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3" w:tooltip="Referendum w Polsce w 1997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1997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Referendum konstytucyjne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42,86%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4" w:tooltip="Wybory parlamentarne w Polsce w 1997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1997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47,93%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5" w:tooltip="Wybory samorządowe w Polsce w 1998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1998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45,45%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6" w:tooltip="Wybory prezydenckie w Polsce w 2000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prezydenckie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61,12%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7" w:tooltip="Wybory parlamentarne w Polsce w 2001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2001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46,29%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8" w:tooltip="Wybory samorządowe w Polsce w 2002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2002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44,23%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35,02%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19" w:tooltip="Referendum w Polsce w 2003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2003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Referendum akcesyjne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58,85%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0" w:tooltip="Wybory do Parlamentu Europejskiego w Polsce w 2004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2004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do Parlamentu Europejskiego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20,87%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1" w:tooltip="Wybory parlamentarne w Polsce w 2005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2005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40,57%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2" w:tooltip="Wybory prezydenckie w Polsce w 2005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2005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prezydenckie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49,74%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50,99%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3" w:tooltip="Wybory samorządowe w Polsce w 2006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2006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45,99%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39,69%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4" w:tooltip="Wybory parlamentarne w Polsce w 2007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2007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53,88%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5" w:tooltip="Wybory do Parlamentu Europejskiego w Polsce w 2009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2009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do Parlamentu Europejskiego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24,53%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6" w:tooltip="Wybory prezydenckie w Polsce w 2010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prezydenckie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54,94%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55,31%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7" w:tooltip="Wybory samorządowe w Polsce w 2010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2010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47,32%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35,31%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8" w:tooltip="Wybory parlamentarne w Polsce w 2011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2011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48,92%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29" w:tooltip="Wybory do Parlamentu Europejskiego w Polsce w 2014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2014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do Parlamentu Europejskiego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23,83%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30" w:tooltip="Wybory samorządowe w Polsce w 2014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2014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47,40%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39,97%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31" w:tooltip="Wybory prezydenckie w Polsce w 2015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2015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prezydenckie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48,96%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BE5F1" w:themeFill="accent1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0070C0"/>
                <w:sz w:val="23"/>
                <w:szCs w:val="23"/>
                <w:lang w:eastAsia="pl-PL"/>
              </w:rPr>
              <w:t>55,34%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32" w:tooltip="Referendum w Polsce w 2015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2015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Referendum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7,8%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08355E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hyperlink r:id="rId33" w:tooltip="Wybory parlamentarne w Polsce w 2015 roku" w:history="1">
              <w:r w:rsidR="00676339" w:rsidRPr="00676339">
                <w:rPr>
                  <w:rFonts w:ascii="Arial" w:eastAsia="Times New Roman" w:hAnsi="Arial" w:cs="Arial"/>
                  <w:color w:val="0B0080"/>
                  <w:sz w:val="23"/>
                  <w:lang w:eastAsia="pl-PL"/>
                </w:rPr>
                <w:t>2015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parlamentarne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50,92%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2DBDB" w:themeFill="accent2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 w:rsidRPr="00676339"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-</w:t>
            </w:r>
          </w:p>
        </w:tc>
      </w:tr>
      <w:tr w:rsidR="00676339" w:rsidRPr="00676339" w:rsidTr="0067633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  <w:t>Wybory samorządowe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7F3857" w:rsidP="00676339">
            <w:pPr>
              <w:spacing w:after="0"/>
              <w:ind w:left="0" w:firstLine="0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54,60</w:t>
            </w:r>
            <w:r w:rsidR="00676339" w:rsidRPr="00676339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pl-PL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1DD" w:themeFill="accent3" w:themeFillTint="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76339" w:rsidRPr="00676339" w:rsidRDefault="00676339" w:rsidP="00676339">
            <w:pPr>
              <w:spacing w:after="0"/>
              <w:ind w:left="0" w:firstLine="0"/>
              <w:rPr>
                <w:rFonts w:ascii="Arial" w:eastAsia="Times New Roman" w:hAnsi="Arial" w:cs="Arial"/>
                <w:color w:val="222222"/>
                <w:sz w:val="23"/>
                <w:szCs w:val="23"/>
                <w:lang w:eastAsia="pl-PL"/>
              </w:rPr>
            </w:pPr>
          </w:p>
        </w:tc>
      </w:tr>
    </w:tbl>
    <w:p w:rsidR="006F7523" w:rsidRDefault="006F7523" w:rsidP="00676339">
      <w:pPr>
        <w:spacing w:after="0"/>
      </w:pPr>
    </w:p>
    <w:sectPr w:rsidR="006F7523" w:rsidSect="006F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76339"/>
    <w:rsid w:val="0008355E"/>
    <w:rsid w:val="002C3FDA"/>
    <w:rsid w:val="002F3BCA"/>
    <w:rsid w:val="00642360"/>
    <w:rsid w:val="00676339"/>
    <w:rsid w:val="006F7523"/>
    <w:rsid w:val="007F3857"/>
    <w:rsid w:val="008E48EA"/>
    <w:rsid w:val="00912EDC"/>
    <w:rsid w:val="00A80DDB"/>
    <w:rsid w:val="00E7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633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763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Wybory_parlamentarne_w_Polsce_w_1993_roku" TargetMode="External"/><Relationship Id="rId13" Type="http://schemas.openxmlformats.org/officeDocument/2006/relationships/hyperlink" Target="https://pl.wikipedia.org/wiki/Referendum_w_Polsce_w_1997_roku" TargetMode="External"/><Relationship Id="rId18" Type="http://schemas.openxmlformats.org/officeDocument/2006/relationships/hyperlink" Target="https://pl.wikipedia.org/wiki/Wybory_samorz%C4%85dowe_w_Polsce_w_2002_roku" TargetMode="External"/><Relationship Id="rId26" Type="http://schemas.openxmlformats.org/officeDocument/2006/relationships/hyperlink" Target="https://pl.wikipedia.org/wiki/Wybory_prezydenckie_w_Polsce_w_2010_rok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.wikipedia.org/wiki/Wybory_parlamentarne_w_Polsce_w_2005_rok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l.wikipedia.org/wiki/Wybory_parlamentarne_w_Polsce_w_1991_roku" TargetMode="External"/><Relationship Id="rId12" Type="http://schemas.openxmlformats.org/officeDocument/2006/relationships/hyperlink" Target="https://pl.wikipedia.org/wiki/Referendum_w_Polsce_w_1996_roku" TargetMode="External"/><Relationship Id="rId17" Type="http://schemas.openxmlformats.org/officeDocument/2006/relationships/hyperlink" Target="https://pl.wikipedia.org/wiki/Wybory_parlamentarne_w_Polsce_w_2001_roku" TargetMode="External"/><Relationship Id="rId25" Type="http://schemas.openxmlformats.org/officeDocument/2006/relationships/hyperlink" Target="https://pl.wikipedia.org/wiki/Wybory_do_Parlamentu_Europejskiego_w_Polsce_w_2009_roku" TargetMode="External"/><Relationship Id="rId33" Type="http://schemas.openxmlformats.org/officeDocument/2006/relationships/hyperlink" Target="https://pl.wikipedia.org/wiki/Wybory_parlamentarne_w_Polsce_w_2015_rok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.wikipedia.org/wiki/Wybory_prezydenckie_w_Polsce_w_2000_roku" TargetMode="External"/><Relationship Id="rId20" Type="http://schemas.openxmlformats.org/officeDocument/2006/relationships/hyperlink" Target="https://pl.wikipedia.org/wiki/Wybory_do_Parlamentu_Europejskiego_w_Polsce_w_2004_roku" TargetMode="External"/><Relationship Id="rId29" Type="http://schemas.openxmlformats.org/officeDocument/2006/relationships/hyperlink" Target="https://pl.wikipedia.org/wiki/Wybory_do_Parlamentu_Europejskiego_w_Polsce_w_2014_roku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Wybory_prezydenckie_w_Polsce_w_1990_roku" TargetMode="External"/><Relationship Id="rId11" Type="http://schemas.openxmlformats.org/officeDocument/2006/relationships/hyperlink" Target="https://pl.wikipedia.org/wiki/Referendum_w_Polsce_w_1996_roku" TargetMode="External"/><Relationship Id="rId24" Type="http://schemas.openxmlformats.org/officeDocument/2006/relationships/hyperlink" Target="https://pl.wikipedia.org/wiki/Wybory_parlamentarne_w_Polsce_w_2007_roku" TargetMode="External"/><Relationship Id="rId32" Type="http://schemas.openxmlformats.org/officeDocument/2006/relationships/hyperlink" Target="https://pl.wikipedia.org/wiki/Referendum_w_Polsce_w_2015_roku" TargetMode="External"/><Relationship Id="rId5" Type="http://schemas.openxmlformats.org/officeDocument/2006/relationships/hyperlink" Target="https://pl.wikipedia.org/wiki/Wybory_samorz%C4%85dowe_w_Polsce_w_1990_roku" TargetMode="External"/><Relationship Id="rId15" Type="http://schemas.openxmlformats.org/officeDocument/2006/relationships/hyperlink" Target="https://pl.wikipedia.org/wiki/Wybory_samorz%C4%85dowe_w_Polsce_w_1998_roku" TargetMode="External"/><Relationship Id="rId23" Type="http://schemas.openxmlformats.org/officeDocument/2006/relationships/hyperlink" Target="https://pl.wikipedia.org/wiki/Wybory_samorz%C4%85dowe_w_Polsce_w_2006_roku" TargetMode="External"/><Relationship Id="rId28" Type="http://schemas.openxmlformats.org/officeDocument/2006/relationships/hyperlink" Target="https://pl.wikipedia.org/wiki/Wybory_parlamentarne_w_Polsce_w_2011_roku" TargetMode="External"/><Relationship Id="rId10" Type="http://schemas.openxmlformats.org/officeDocument/2006/relationships/hyperlink" Target="https://pl.wikipedia.org/wiki/Wybory_prezydenckie_w_Polsce_w_1995_roku" TargetMode="External"/><Relationship Id="rId19" Type="http://schemas.openxmlformats.org/officeDocument/2006/relationships/hyperlink" Target="https://pl.wikipedia.org/wiki/Referendum_w_Polsce_w_2003_roku" TargetMode="External"/><Relationship Id="rId31" Type="http://schemas.openxmlformats.org/officeDocument/2006/relationships/hyperlink" Target="https://pl.wikipedia.org/wiki/Wybory_prezydenckie_w_Polsce_w_2015_roku" TargetMode="External"/><Relationship Id="rId4" Type="http://schemas.openxmlformats.org/officeDocument/2006/relationships/hyperlink" Target="https://pl.wikipedia.org/wiki/Wybory_parlamentarne_w_Polsce_w_1989_roku" TargetMode="External"/><Relationship Id="rId9" Type="http://schemas.openxmlformats.org/officeDocument/2006/relationships/hyperlink" Target="https://pl.wikipedia.org/wiki/Wybory_samorz%C4%85dowe_w_Polsce_w_1994_roku" TargetMode="External"/><Relationship Id="rId14" Type="http://schemas.openxmlformats.org/officeDocument/2006/relationships/hyperlink" Target="https://pl.wikipedia.org/wiki/Wybory_parlamentarne_w_Polsce_w_1997_roku" TargetMode="External"/><Relationship Id="rId22" Type="http://schemas.openxmlformats.org/officeDocument/2006/relationships/hyperlink" Target="https://pl.wikipedia.org/wiki/Wybory_prezydenckie_w_Polsce_w_2005_roku" TargetMode="External"/><Relationship Id="rId27" Type="http://schemas.openxmlformats.org/officeDocument/2006/relationships/hyperlink" Target="https://pl.wikipedia.org/wiki/Wybory_samorz%C4%85dowe_w_Polsce_w_2010_roku" TargetMode="External"/><Relationship Id="rId30" Type="http://schemas.openxmlformats.org/officeDocument/2006/relationships/hyperlink" Target="https://pl.wikipedia.org/wiki/Wybory_samorz%C4%85dowe_w_Polsce_w_2014_rok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</dc:creator>
  <cp:lastModifiedBy>asia</cp:lastModifiedBy>
  <cp:revision>2</cp:revision>
  <dcterms:created xsi:type="dcterms:W3CDTF">2018-10-22T17:28:00Z</dcterms:created>
  <dcterms:modified xsi:type="dcterms:W3CDTF">2018-10-22T17:28:00Z</dcterms:modified>
</cp:coreProperties>
</file>