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BE" w:rsidRPr="00B65E18" w:rsidRDefault="00F147CA" w:rsidP="00B65E18">
      <w:pPr>
        <w:spacing w:after="0" w:line="240" w:lineRule="auto"/>
        <w:jc w:val="right"/>
        <w:rPr>
          <w:rFonts w:ascii="Calibri" w:hAnsi="Calibri"/>
          <w:i/>
          <w:iCs/>
          <w:sz w:val="24"/>
          <w:szCs w:val="24"/>
          <w:u w:val="single"/>
        </w:rPr>
      </w:pPr>
      <w:r>
        <w:rPr>
          <w:rFonts w:ascii="Calibri" w:hAnsi="Calibri"/>
          <w:i/>
          <w:iCs/>
          <w:sz w:val="24"/>
          <w:szCs w:val="24"/>
          <w:u w:val="single"/>
        </w:rPr>
        <w:t xml:space="preserve">  </w:t>
      </w:r>
    </w:p>
    <w:p w:rsidR="000334BE" w:rsidRDefault="00CD0940" w:rsidP="00B65E18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Uchwała nr </w:t>
      </w:r>
      <w:r w:rsidR="00C02406">
        <w:rPr>
          <w:rFonts w:ascii="Calibri" w:hAnsi="Calibri"/>
          <w:sz w:val="24"/>
          <w:szCs w:val="24"/>
        </w:rPr>
        <w:t>3</w:t>
      </w:r>
      <w:r w:rsidR="000334BE">
        <w:rPr>
          <w:rFonts w:ascii="Calibri" w:hAnsi="Calibri"/>
          <w:sz w:val="24"/>
          <w:szCs w:val="24"/>
        </w:rPr>
        <w:t>/2017</w:t>
      </w:r>
    </w:p>
    <w:p w:rsidR="000334BE" w:rsidRDefault="001C02D2" w:rsidP="00CD0940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XL</w:t>
      </w:r>
      <w:r w:rsidR="000334BE">
        <w:rPr>
          <w:rFonts w:ascii="Calibri" w:hAnsi="Calibri"/>
          <w:sz w:val="24"/>
          <w:szCs w:val="24"/>
        </w:rPr>
        <w:t xml:space="preserve"> Zgromadzenia Ogó</w:t>
      </w:r>
      <w:r w:rsidR="00CD0940">
        <w:rPr>
          <w:rFonts w:ascii="Calibri" w:hAnsi="Calibri"/>
          <w:sz w:val="24"/>
          <w:szCs w:val="24"/>
        </w:rPr>
        <w:t>lnego Związku Miast Polskich w Warszawie</w:t>
      </w:r>
    </w:p>
    <w:p w:rsidR="000334BE" w:rsidRDefault="00232B9A" w:rsidP="00CD0940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 dnia 15</w:t>
      </w:r>
      <w:r w:rsidR="00CD0940">
        <w:rPr>
          <w:rFonts w:ascii="Calibri" w:hAnsi="Calibri"/>
          <w:sz w:val="24"/>
          <w:szCs w:val="24"/>
        </w:rPr>
        <w:t xml:space="preserve"> grudnia</w:t>
      </w:r>
      <w:r w:rsidR="000334BE">
        <w:rPr>
          <w:rFonts w:ascii="Calibri" w:hAnsi="Calibri"/>
          <w:sz w:val="24"/>
          <w:szCs w:val="24"/>
        </w:rPr>
        <w:t xml:space="preserve"> 2017 r.</w:t>
      </w:r>
    </w:p>
    <w:p w:rsidR="000334BE" w:rsidRDefault="000334BE" w:rsidP="00CD0940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sprawie</w:t>
      </w:r>
      <w:r w:rsidR="00F147CA">
        <w:rPr>
          <w:rFonts w:ascii="Calibri" w:hAnsi="Calibri"/>
          <w:sz w:val="24"/>
          <w:szCs w:val="24"/>
        </w:rPr>
        <w:t xml:space="preserve"> </w:t>
      </w:r>
      <w:r w:rsidR="00CD0940">
        <w:rPr>
          <w:rFonts w:ascii="Calibri" w:hAnsi="Calibri"/>
          <w:sz w:val="24"/>
          <w:szCs w:val="24"/>
        </w:rPr>
        <w:t>opłaty od miast członkowskich</w:t>
      </w:r>
      <w:r>
        <w:rPr>
          <w:rFonts w:ascii="Calibri" w:hAnsi="Calibri"/>
          <w:sz w:val="24"/>
          <w:szCs w:val="24"/>
        </w:rPr>
        <w:t xml:space="preserve"> w roku 2018</w:t>
      </w:r>
    </w:p>
    <w:p w:rsidR="000334BE" w:rsidRPr="00B65E18" w:rsidRDefault="000334BE" w:rsidP="00D27CAC">
      <w:pPr>
        <w:spacing w:after="0" w:line="240" w:lineRule="auto"/>
        <w:rPr>
          <w:rFonts w:ascii="Calibri" w:hAnsi="Calibri"/>
          <w:sz w:val="16"/>
          <w:szCs w:val="16"/>
        </w:rPr>
      </w:pPr>
    </w:p>
    <w:p w:rsidR="000334BE" w:rsidRPr="00D27CAC" w:rsidRDefault="000334BE" w:rsidP="00D27CAC">
      <w:pPr>
        <w:spacing w:after="120" w:line="240" w:lineRule="auto"/>
        <w:jc w:val="both"/>
        <w:rPr>
          <w:i/>
          <w:spacing w:val="-4"/>
          <w:sz w:val="24"/>
          <w:szCs w:val="24"/>
        </w:rPr>
      </w:pPr>
      <w:r w:rsidRPr="00D27CAC">
        <w:rPr>
          <w:i/>
          <w:spacing w:val="-4"/>
          <w:sz w:val="24"/>
          <w:szCs w:val="24"/>
        </w:rPr>
        <w:t xml:space="preserve">Na podstawie § 18 </w:t>
      </w:r>
      <w:proofErr w:type="spellStart"/>
      <w:r w:rsidRPr="00D27CAC">
        <w:rPr>
          <w:i/>
          <w:spacing w:val="-4"/>
          <w:sz w:val="24"/>
          <w:szCs w:val="24"/>
        </w:rPr>
        <w:t>pkt</w:t>
      </w:r>
      <w:proofErr w:type="spellEnd"/>
      <w:r w:rsidRPr="00D27CAC">
        <w:rPr>
          <w:i/>
          <w:spacing w:val="-4"/>
          <w:sz w:val="24"/>
          <w:szCs w:val="24"/>
        </w:rPr>
        <w:t xml:space="preserve"> 5 Statutu Związku Zgromadzenie Ogólne Związku uchwala, co następuje:</w:t>
      </w:r>
    </w:p>
    <w:p w:rsidR="000334BE" w:rsidRDefault="000334BE" w:rsidP="00D27CAC">
      <w:pPr>
        <w:spacing w:after="12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1.</w:t>
      </w:r>
    </w:p>
    <w:p w:rsidR="000334BE" w:rsidRPr="00232B9A" w:rsidRDefault="00CD0940" w:rsidP="00CD0940">
      <w:pPr>
        <w:spacing w:line="240" w:lineRule="auto"/>
        <w:jc w:val="both"/>
        <w:rPr>
          <w:rFonts w:ascii="Calibri" w:hAnsi="Calibri"/>
        </w:rPr>
      </w:pPr>
      <w:r w:rsidRPr="00232B9A">
        <w:rPr>
          <w:rFonts w:ascii="Calibri" w:hAnsi="Calibri"/>
        </w:rPr>
        <w:t>W</w:t>
      </w:r>
      <w:r w:rsidR="000334BE" w:rsidRPr="00232B9A">
        <w:rPr>
          <w:rFonts w:ascii="Calibri" w:hAnsi="Calibri"/>
        </w:rPr>
        <w:t xml:space="preserve"> rok</w:t>
      </w:r>
      <w:r w:rsidRPr="00232B9A">
        <w:rPr>
          <w:rFonts w:ascii="Calibri" w:hAnsi="Calibri"/>
        </w:rPr>
        <w:t>u</w:t>
      </w:r>
      <w:r w:rsidR="000334BE" w:rsidRPr="00232B9A">
        <w:rPr>
          <w:rFonts w:ascii="Calibri" w:hAnsi="Calibri"/>
        </w:rPr>
        <w:t xml:space="preserve"> 2018 </w:t>
      </w:r>
      <w:r w:rsidRPr="00232B9A">
        <w:rPr>
          <w:rFonts w:ascii="Calibri" w:hAnsi="Calibri"/>
        </w:rPr>
        <w:t xml:space="preserve">wprowadza się </w:t>
      </w:r>
      <w:r w:rsidR="00C02406">
        <w:rPr>
          <w:rFonts w:ascii="Calibri" w:hAnsi="Calibri"/>
        </w:rPr>
        <w:t xml:space="preserve">dobrowolną </w:t>
      </w:r>
      <w:r w:rsidRPr="00232B9A">
        <w:rPr>
          <w:rFonts w:ascii="Calibri" w:hAnsi="Calibri"/>
        </w:rPr>
        <w:t>opłatę od miast członkowskich, przeznaczoną na sfinansowanie kampanii informacyjno-edukacyjnej, w wysokości</w:t>
      </w:r>
      <w:r w:rsidR="008F0BBB">
        <w:rPr>
          <w:rFonts w:ascii="Calibri" w:hAnsi="Calibri"/>
        </w:rPr>
        <w:t xml:space="preserve"> </w:t>
      </w:r>
      <w:r w:rsidRPr="00232B9A">
        <w:rPr>
          <w:rFonts w:ascii="Calibri" w:hAnsi="Calibri"/>
          <w:b/>
          <w:bCs/>
        </w:rPr>
        <w:t>0,08</w:t>
      </w:r>
      <w:r w:rsidR="000334BE" w:rsidRPr="00232B9A">
        <w:rPr>
          <w:rFonts w:ascii="Calibri" w:hAnsi="Calibri"/>
          <w:b/>
          <w:bCs/>
        </w:rPr>
        <w:t xml:space="preserve"> zł</w:t>
      </w:r>
      <w:r w:rsidRPr="00232B9A">
        <w:rPr>
          <w:rFonts w:ascii="Calibri" w:hAnsi="Calibri"/>
        </w:rPr>
        <w:t xml:space="preserve"> na mieszkańca miasta</w:t>
      </w:r>
      <w:r w:rsidR="000334BE" w:rsidRPr="00232B9A">
        <w:rPr>
          <w:rFonts w:ascii="Calibri" w:hAnsi="Calibri"/>
        </w:rPr>
        <w:t xml:space="preserve">. </w:t>
      </w:r>
    </w:p>
    <w:p w:rsidR="000334BE" w:rsidRPr="00232B9A" w:rsidRDefault="000334BE" w:rsidP="00D27CAC">
      <w:pPr>
        <w:spacing w:after="120" w:line="240" w:lineRule="auto"/>
        <w:jc w:val="center"/>
        <w:rPr>
          <w:rFonts w:ascii="Calibri" w:hAnsi="Calibri"/>
        </w:rPr>
      </w:pPr>
      <w:r w:rsidRPr="00232B9A">
        <w:rPr>
          <w:rFonts w:ascii="Calibri" w:hAnsi="Calibri"/>
        </w:rPr>
        <w:t>§ 2.</w:t>
      </w:r>
    </w:p>
    <w:p w:rsidR="000334BE" w:rsidRPr="00232B9A" w:rsidRDefault="000334BE" w:rsidP="00232B9A">
      <w:pPr>
        <w:spacing w:after="120" w:line="240" w:lineRule="auto"/>
        <w:jc w:val="both"/>
      </w:pPr>
      <w:r w:rsidRPr="00232B9A">
        <w:t xml:space="preserve">Wpływy z </w:t>
      </w:r>
      <w:r w:rsidR="00CD0940" w:rsidRPr="00232B9A">
        <w:t>opłaty, o której mowa w § 1,</w:t>
      </w:r>
      <w:r w:rsidRPr="00232B9A">
        <w:t xml:space="preserve"> zostaną przeznaczone </w:t>
      </w:r>
      <w:r w:rsidR="00232B9A">
        <w:t>-</w:t>
      </w:r>
      <w:r w:rsidR="00A23EA9" w:rsidRPr="00232B9A">
        <w:t xml:space="preserve"> zgodnie z przyjętą strategią </w:t>
      </w:r>
      <w:proofErr w:type="spellStart"/>
      <w:r w:rsidR="00A23EA9" w:rsidRPr="00232B9A">
        <w:t>infor</w:t>
      </w:r>
      <w:r w:rsidR="00232B9A">
        <w:t>-</w:t>
      </w:r>
      <w:r w:rsidR="00A23EA9" w:rsidRPr="00232B9A">
        <w:t>macyjną</w:t>
      </w:r>
      <w:proofErr w:type="spellEnd"/>
      <w:r w:rsidR="00A23EA9" w:rsidRPr="00232B9A">
        <w:t xml:space="preserve"> Związku </w:t>
      </w:r>
      <w:r w:rsidR="00232B9A">
        <w:t>-</w:t>
      </w:r>
      <w:r w:rsidR="00A23EA9" w:rsidRPr="00232B9A">
        <w:t xml:space="preserve"> na </w:t>
      </w:r>
      <w:r w:rsidR="003F3867">
        <w:rPr>
          <w:b/>
          <w:bCs/>
        </w:rPr>
        <w:t>ogólnopolską kampanię informa</w:t>
      </w:r>
      <w:r w:rsidR="00A23EA9" w:rsidRPr="00232B9A">
        <w:rPr>
          <w:b/>
          <w:bCs/>
        </w:rPr>
        <w:t>cyjno-edukacyjną</w:t>
      </w:r>
      <w:r w:rsidR="00232B9A">
        <w:rPr>
          <w:b/>
          <w:bCs/>
        </w:rPr>
        <w:t>, która wpłynie pozytywnie i </w:t>
      </w:r>
      <w:r w:rsidR="00A23EA9" w:rsidRPr="00232B9A">
        <w:rPr>
          <w:b/>
          <w:bCs/>
        </w:rPr>
        <w:t>wzmocni wizerunek samorządu</w:t>
      </w:r>
      <w:r w:rsidR="00232B9A">
        <w:rPr>
          <w:b/>
          <w:bCs/>
        </w:rPr>
        <w:t xml:space="preserve"> miejskiego</w:t>
      </w:r>
      <w:r w:rsidRPr="00232B9A">
        <w:t>.</w:t>
      </w:r>
      <w:r w:rsidR="00CD0940" w:rsidRPr="00232B9A">
        <w:t xml:space="preserve"> Założenia kampanii są przedstawione w załączniku.</w:t>
      </w:r>
    </w:p>
    <w:p w:rsidR="000334BE" w:rsidRDefault="000334BE" w:rsidP="00D27CAC">
      <w:pPr>
        <w:spacing w:after="12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§ </w:t>
      </w:r>
      <w:r w:rsidR="00CD0940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>.</w:t>
      </w:r>
    </w:p>
    <w:p w:rsidR="000C5140" w:rsidRDefault="000C5140" w:rsidP="00D27CAC">
      <w:pPr>
        <w:spacing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Wykonanie uchwały powierza się Zarządowi Związku.</w:t>
      </w:r>
    </w:p>
    <w:p w:rsidR="000C5140" w:rsidRPr="000C5140" w:rsidRDefault="00CD0940" w:rsidP="00CD0940">
      <w:pPr>
        <w:spacing w:after="12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4</w:t>
      </w:r>
      <w:r w:rsidR="000C5140" w:rsidRPr="000C5140">
        <w:rPr>
          <w:rFonts w:ascii="Calibri" w:hAnsi="Calibri"/>
          <w:sz w:val="24"/>
          <w:szCs w:val="24"/>
        </w:rPr>
        <w:t>.</w:t>
      </w:r>
    </w:p>
    <w:p w:rsidR="000334BE" w:rsidRPr="00B65E18" w:rsidRDefault="000334BE" w:rsidP="00D27CAC">
      <w:pPr>
        <w:spacing w:after="120" w:line="240" w:lineRule="auto"/>
        <w:jc w:val="both"/>
        <w:rPr>
          <w:rFonts w:ascii="Calibri" w:hAnsi="Calibri"/>
          <w:spacing w:val="-2"/>
          <w:sz w:val="24"/>
          <w:szCs w:val="24"/>
        </w:rPr>
      </w:pPr>
      <w:r w:rsidRPr="00B65E18">
        <w:rPr>
          <w:rFonts w:ascii="Calibri" w:hAnsi="Calibri"/>
          <w:sz w:val="24"/>
          <w:szCs w:val="24"/>
        </w:rPr>
        <w:t>Uchwała wchodzi w życie z dniem 1 stycznia 2018 r.</w:t>
      </w:r>
      <w:r w:rsidR="00B65E18">
        <w:rPr>
          <w:rFonts w:ascii="Calibri" w:hAnsi="Calibri"/>
          <w:spacing w:val="-2"/>
          <w:sz w:val="24"/>
          <w:szCs w:val="24"/>
        </w:rPr>
        <w:t xml:space="preserve"> i </w:t>
      </w:r>
      <w:r w:rsidRPr="00B65E18">
        <w:rPr>
          <w:rFonts w:ascii="Calibri" w:hAnsi="Calibri"/>
          <w:sz w:val="24"/>
          <w:szCs w:val="24"/>
        </w:rPr>
        <w:t>obowiązuje do dnia 31 grudnia 2018 r.</w:t>
      </w:r>
    </w:p>
    <w:p w:rsidR="00960492" w:rsidRDefault="00960492" w:rsidP="00D27CAC">
      <w:pPr>
        <w:spacing w:after="120" w:line="240" w:lineRule="auto"/>
        <w:jc w:val="center"/>
        <w:rPr>
          <w:rFonts w:ascii="Calibri" w:hAnsi="Calibri"/>
          <w:spacing w:val="-2"/>
          <w:sz w:val="24"/>
          <w:szCs w:val="24"/>
        </w:rPr>
      </w:pPr>
    </w:p>
    <w:p w:rsidR="000334BE" w:rsidRDefault="000334BE" w:rsidP="00D27CAC">
      <w:pPr>
        <w:spacing w:after="120" w:line="240" w:lineRule="auto"/>
        <w:jc w:val="center"/>
        <w:rPr>
          <w:rFonts w:ascii="Calibri" w:hAnsi="Calibri"/>
          <w:spacing w:val="-2"/>
          <w:sz w:val="24"/>
          <w:szCs w:val="24"/>
        </w:rPr>
      </w:pPr>
      <w:r>
        <w:rPr>
          <w:rFonts w:ascii="Calibri" w:hAnsi="Calibri"/>
          <w:spacing w:val="-2"/>
          <w:sz w:val="24"/>
          <w:szCs w:val="24"/>
        </w:rPr>
        <w:t>UZASADNIENIE</w:t>
      </w:r>
    </w:p>
    <w:p w:rsidR="000334BE" w:rsidRPr="00232B9A" w:rsidRDefault="000334BE" w:rsidP="00232B9A">
      <w:pPr>
        <w:spacing w:after="120" w:line="240" w:lineRule="auto"/>
        <w:ind w:firstLine="284"/>
        <w:jc w:val="both"/>
      </w:pPr>
      <w:r w:rsidRPr="00232B9A">
        <w:t xml:space="preserve">Podczas obrad Zgromadzenia Ogólnego w Serocku w marcu br. Delegaci wielu miast deklarowali chęć przeznaczenia dodatkowych środków na </w:t>
      </w:r>
      <w:r w:rsidR="00A23EA9" w:rsidRPr="00232B9A">
        <w:t>zbudowanie wizerunku samorządu lokalnego jako dobrze funkcjonującego organizmu, działającego dla swoich mieszkańców, rozwiązującego problemy lokalne wraz z nimi, a w konsekwencji na wzrost świadomości społecznej członków naszych małych ojczyzn.</w:t>
      </w:r>
      <w:r w:rsidR="00F147CA">
        <w:t xml:space="preserve"> </w:t>
      </w:r>
      <w:r w:rsidR="00232B9A">
        <w:t>Była to reakcja na próby negatywnej</w:t>
      </w:r>
      <w:r w:rsidRPr="00232B9A">
        <w:t xml:space="preserve"> kam</w:t>
      </w:r>
      <w:r w:rsidR="00232B9A">
        <w:t>panii medialnej</w:t>
      </w:r>
      <w:r w:rsidRPr="00232B9A">
        <w:t xml:space="preserve">. Adekwatną odpowiedzią na </w:t>
      </w:r>
      <w:r w:rsidR="00232B9A">
        <w:t>nią</w:t>
      </w:r>
      <w:r w:rsidRPr="00232B9A">
        <w:t xml:space="preserve"> nie może być polemika lecz podjęcie wysiłków na rzecz wypromowania pozytywnego w</w:t>
      </w:r>
      <w:r w:rsidR="00D27CAC" w:rsidRPr="00232B9A">
        <w:t>izerunku samo</w:t>
      </w:r>
      <w:r w:rsidR="00232B9A">
        <w:t>-</w:t>
      </w:r>
      <w:r w:rsidR="00D27CAC" w:rsidRPr="00232B9A">
        <w:t>rządu miejskiego w </w:t>
      </w:r>
      <w:r w:rsidRPr="00232B9A">
        <w:t>mediach. Takie działania są kosztowne i w budżecie Związku opartym o obecną wysokość składki członkowskiej nie ma wystarczających środków na ten cel.</w:t>
      </w:r>
    </w:p>
    <w:p w:rsidR="000334BE" w:rsidRPr="00CD0940" w:rsidRDefault="000334BE" w:rsidP="00D27CAC">
      <w:pPr>
        <w:spacing w:after="120" w:line="240" w:lineRule="auto"/>
        <w:ind w:firstLine="284"/>
        <w:jc w:val="both"/>
        <w:rPr>
          <w:rFonts w:ascii="Calibri" w:hAnsi="Calibri"/>
          <w:spacing w:val="-4"/>
          <w:sz w:val="23"/>
          <w:szCs w:val="23"/>
        </w:rPr>
      </w:pPr>
      <w:r w:rsidRPr="00CD0940">
        <w:rPr>
          <w:rFonts w:ascii="Calibri" w:hAnsi="Calibri"/>
          <w:spacing w:val="-4"/>
          <w:sz w:val="23"/>
          <w:szCs w:val="23"/>
        </w:rPr>
        <w:t xml:space="preserve">W ankiecie większość miast (71 %) opowiedziała się za przeprowadzeniem takich działań. </w:t>
      </w:r>
      <w:proofErr w:type="spellStart"/>
      <w:r w:rsidRPr="00CD0940">
        <w:rPr>
          <w:rFonts w:ascii="Calibri" w:hAnsi="Calibri"/>
          <w:spacing w:val="-4"/>
          <w:sz w:val="23"/>
          <w:szCs w:val="23"/>
        </w:rPr>
        <w:t>Odpo</w:t>
      </w:r>
      <w:r w:rsidR="00CD0940">
        <w:rPr>
          <w:rFonts w:ascii="Calibri" w:hAnsi="Calibri"/>
          <w:spacing w:val="-4"/>
          <w:sz w:val="23"/>
          <w:szCs w:val="23"/>
        </w:rPr>
        <w:t>-</w:t>
      </w:r>
      <w:r w:rsidRPr="00CD0940">
        <w:rPr>
          <w:rFonts w:ascii="Calibri" w:hAnsi="Calibri"/>
          <w:spacing w:val="-4"/>
          <w:sz w:val="23"/>
          <w:szCs w:val="23"/>
        </w:rPr>
        <w:t>wiadając</w:t>
      </w:r>
      <w:proofErr w:type="spellEnd"/>
      <w:r w:rsidRPr="00CD0940">
        <w:rPr>
          <w:rFonts w:ascii="Calibri" w:hAnsi="Calibri"/>
          <w:spacing w:val="-4"/>
          <w:sz w:val="23"/>
          <w:szCs w:val="23"/>
        </w:rPr>
        <w:t xml:space="preserve"> na pytanie o formę ich sfinansowania zdecydowana większość respondentów (90 %) </w:t>
      </w:r>
      <w:proofErr w:type="spellStart"/>
      <w:r w:rsidRPr="00CD0940">
        <w:rPr>
          <w:rFonts w:ascii="Calibri" w:hAnsi="Calibri"/>
          <w:spacing w:val="-4"/>
          <w:sz w:val="23"/>
          <w:szCs w:val="23"/>
        </w:rPr>
        <w:t>wska</w:t>
      </w:r>
      <w:r w:rsidR="00CD0940">
        <w:rPr>
          <w:rFonts w:ascii="Calibri" w:hAnsi="Calibri"/>
          <w:spacing w:val="-4"/>
          <w:sz w:val="23"/>
          <w:szCs w:val="23"/>
        </w:rPr>
        <w:t>-</w:t>
      </w:r>
      <w:r w:rsidRPr="00CD0940">
        <w:rPr>
          <w:rFonts w:ascii="Calibri" w:hAnsi="Calibri"/>
          <w:spacing w:val="-4"/>
          <w:sz w:val="23"/>
          <w:szCs w:val="23"/>
        </w:rPr>
        <w:t>zała</w:t>
      </w:r>
      <w:proofErr w:type="spellEnd"/>
      <w:r w:rsidRPr="00CD0940">
        <w:rPr>
          <w:rFonts w:ascii="Calibri" w:hAnsi="Calibri"/>
          <w:spacing w:val="-4"/>
          <w:sz w:val="23"/>
          <w:szCs w:val="23"/>
        </w:rPr>
        <w:t xml:space="preserve"> na jednorazowe zwiększenie składki członkowskiej o kwotę odpowiadającą ok. 0,3 % środków przeznaczanych przez miasta średnio na promocję, co odpowiada ¼ </w:t>
      </w:r>
      <w:r w:rsidR="00960492">
        <w:rPr>
          <w:rFonts w:ascii="Calibri" w:hAnsi="Calibri"/>
          <w:spacing w:val="-4"/>
          <w:sz w:val="23"/>
          <w:szCs w:val="23"/>
        </w:rPr>
        <w:t xml:space="preserve">rocznej </w:t>
      </w:r>
      <w:r w:rsidR="00232B9A">
        <w:rPr>
          <w:rFonts w:ascii="Calibri" w:hAnsi="Calibri"/>
          <w:spacing w:val="-4"/>
          <w:sz w:val="23"/>
          <w:szCs w:val="23"/>
        </w:rPr>
        <w:t>składki członkowskiej w </w:t>
      </w:r>
      <w:r w:rsidRPr="00CD0940">
        <w:rPr>
          <w:rFonts w:ascii="Calibri" w:hAnsi="Calibri"/>
          <w:spacing w:val="-4"/>
          <w:sz w:val="23"/>
          <w:szCs w:val="23"/>
        </w:rPr>
        <w:t xml:space="preserve">obowiązującej dziś wysokości. Pozostałe formy sfinansowania tych działań uzyskały znikome poparcie (pomoc na podstawie art. 10 ust. 2 </w:t>
      </w:r>
      <w:proofErr w:type="spellStart"/>
      <w:r w:rsidRPr="00CD0940">
        <w:rPr>
          <w:rFonts w:ascii="Calibri" w:hAnsi="Calibri"/>
          <w:spacing w:val="-4"/>
          <w:sz w:val="23"/>
          <w:szCs w:val="23"/>
        </w:rPr>
        <w:t>usg</w:t>
      </w:r>
      <w:proofErr w:type="spellEnd"/>
      <w:r w:rsidRPr="00CD0940">
        <w:rPr>
          <w:rFonts w:ascii="Calibri" w:hAnsi="Calibri"/>
          <w:spacing w:val="-4"/>
          <w:sz w:val="23"/>
          <w:szCs w:val="23"/>
        </w:rPr>
        <w:t xml:space="preserve"> - 3%, wspólne zamówienie publiczne - 7 %).</w:t>
      </w:r>
    </w:p>
    <w:p w:rsidR="000334BE" w:rsidRPr="00D27CAC" w:rsidRDefault="003F3867" w:rsidP="003F3867">
      <w:pPr>
        <w:spacing w:after="120" w:line="240" w:lineRule="auto"/>
        <w:ind w:firstLine="284"/>
        <w:jc w:val="both"/>
        <w:rPr>
          <w:rFonts w:ascii="Calibri" w:hAnsi="Calibri"/>
          <w:spacing w:val="-4"/>
          <w:sz w:val="23"/>
          <w:szCs w:val="23"/>
        </w:rPr>
      </w:pPr>
      <w:r>
        <w:rPr>
          <w:rFonts w:ascii="Calibri" w:hAnsi="Calibri"/>
          <w:sz w:val="24"/>
          <w:szCs w:val="24"/>
        </w:rPr>
        <w:t xml:space="preserve">§ 18 pkt. 5 </w:t>
      </w:r>
      <w:r w:rsidR="00CD0940" w:rsidRPr="00CD0940">
        <w:rPr>
          <w:rFonts w:ascii="Calibri" w:hAnsi="Calibri"/>
          <w:spacing w:val="-5"/>
          <w:sz w:val="23"/>
          <w:szCs w:val="23"/>
        </w:rPr>
        <w:t>Statut</w:t>
      </w:r>
      <w:r>
        <w:rPr>
          <w:rFonts w:ascii="Calibri" w:hAnsi="Calibri"/>
          <w:spacing w:val="-5"/>
          <w:sz w:val="23"/>
          <w:szCs w:val="23"/>
        </w:rPr>
        <w:t>u</w:t>
      </w:r>
      <w:r w:rsidR="00CD0940" w:rsidRPr="00CD0940">
        <w:rPr>
          <w:rFonts w:ascii="Calibri" w:hAnsi="Calibri"/>
          <w:spacing w:val="-5"/>
          <w:sz w:val="23"/>
          <w:szCs w:val="23"/>
        </w:rPr>
        <w:t xml:space="preserve"> Związku daje Zgromadzeniu Ogólnemu możliwość wprowadzenia - obok składki</w:t>
      </w:r>
      <w:r>
        <w:rPr>
          <w:rFonts w:ascii="Calibri" w:hAnsi="Calibri"/>
          <w:spacing w:val="-4"/>
          <w:sz w:val="23"/>
          <w:szCs w:val="23"/>
        </w:rPr>
        <w:t xml:space="preserve"> członkow</w:t>
      </w:r>
      <w:r w:rsidR="00CD0940">
        <w:rPr>
          <w:rFonts w:ascii="Calibri" w:hAnsi="Calibri"/>
          <w:spacing w:val="-4"/>
          <w:sz w:val="23"/>
          <w:szCs w:val="23"/>
        </w:rPr>
        <w:t xml:space="preserve">skiej - także </w:t>
      </w:r>
      <w:r>
        <w:rPr>
          <w:rFonts w:ascii="Calibri" w:hAnsi="Calibri"/>
          <w:spacing w:val="-4"/>
          <w:sz w:val="23"/>
          <w:szCs w:val="23"/>
        </w:rPr>
        <w:t xml:space="preserve">innych </w:t>
      </w:r>
      <w:r w:rsidR="00CD0940">
        <w:rPr>
          <w:rFonts w:ascii="Calibri" w:hAnsi="Calibri"/>
          <w:spacing w:val="-4"/>
          <w:sz w:val="23"/>
          <w:szCs w:val="23"/>
        </w:rPr>
        <w:t>opłat</w:t>
      </w:r>
      <w:r w:rsidR="00232B9A">
        <w:rPr>
          <w:rFonts w:ascii="Calibri" w:hAnsi="Calibri"/>
          <w:spacing w:val="-4"/>
          <w:sz w:val="23"/>
          <w:szCs w:val="23"/>
        </w:rPr>
        <w:t xml:space="preserve">, na przykład </w:t>
      </w:r>
      <w:r>
        <w:rPr>
          <w:rFonts w:ascii="Calibri" w:hAnsi="Calibri"/>
          <w:spacing w:val="-4"/>
          <w:sz w:val="23"/>
          <w:szCs w:val="23"/>
        </w:rPr>
        <w:t>na s</w:t>
      </w:r>
      <w:r w:rsidR="006D7D05">
        <w:rPr>
          <w:rFonts w:ascii="Calibri" w:hAnsi="Calibri"/>
          <w:spacing w:val="-4"/>
          <w:sz w:val="23"/>
          <w:szCs w:val="23"/>
        </w:rPr>
        <w:t>f</w:t>
      </w:r>
      <w:r>
        <w:rPr>
          <w:rFonts w:ascii="Calibri" w:hAnsi="Calibri"/>
          <w:spacing w:val="-4"/>
          <w:sz w:val="23"/>
          <w:szCs w:val="23"/>
        </w:rPr>
        <w:t>inansowanie</w:t>
      </w:r>
      <w:r w:rsidR="00CD0940">
        <w:rPr>
          <w:rFonts w:ascii="Calibri" w:hAnsi="Calibri"/>
          <w:spacing w:val="-4"/>
          <w:sz w:val="23"/>
          <w:szCs w:val="23"/>
        </w:rPr>
        <w:t xml:space="preserve"> planowanej kampanii. </w:t>
      </w:r>
      <w:r w:rsidR="000334BE" w:rsidRPr="00D27CAC">
        <w:rPr>
          <w:rFonts w:ascii="Calibri" w:hAnsi="Calibri"/>
          <w:spacing w:val="-4"/>
          <w:sz w:val="23"/>
          <w:szCs w:val="23"/>
        </w:rPr>
        <w:t>W roku 201</w:t>
      </w:r>
      <w:r w:rsidR="00CD0940">
        <w:rPr>
          <w:rFonts w:ascii="Calibri" w:hAnsi="Calibri"/>
          <w:spacing w:val="-4"/>
          <w:sz w:val="23"/>
          <w:szCs w:val="23"/>
        </w:rPr>
        <w:t>8</w:t>
      </w:r>
      <w:r w:rsidR="000334BE" w:rsidRPr="006D7D05">
        <w:rPr>
          <w:rFonts w:ascii="Calibri" w:hAnsi="Calibri"/>
          <w:spacing w:val="-4"/>
          <w:sz w:val="23"/>
          <w:szCs w:val="23"/>
        </w:rPr>
        <w:t xml:space="preserve">wysokość składki członkowskiej wynosi </w:t>
      </w:r>
      <w:r w:rsidR="00882618" w:rsidRPr="006D7D05">
        <w:rPr>
          <w:rFonts w:ascii="Calibri" w:hAnsi="Calibri"/>
          <w:b/>
          <w:bCs/>
          <w:color w:val="000000" w:themeColor="text1"/>
          <w:spacing w:val="-4"/>
          <w:sz w:val="23"/>
          <w:szCs w:val="23"/>
        </w:rPr>
        <w:t>0,3162</w:t>
      </w:r>
      <w:r w:rsidR="000334BE" w:rsidRPr="006D7D05">
        <w:rPr>
          <w:rFonts w:ascii="Calibri" w:hAnsi="Calibri"/>
          <w:b/>
          <w:bCs/>
          <w:color w:val="000000" w:themeColor="text1"/>
          <w:spacing w:val="-4"/>
          <w:sz w:val="23"/>
          <w:szCs w:val="23"/>
        </w:rPr>
        <w:t xml:space="preserve"> zł.</w:t>
      </w:r>
      <w:r w:rsidR="00F147CA">
        <w:rPr>
          <w:rFonts w:ascii="Calibri" w:hAnsi="Calibri"/>
          <w:b/>
          <w:bCs/>
          <w:color w:val="000000" w:themeColor="text1"/>
          <w:spacing w:val="-4"/>
          <w:sz w:val="23"/>
          <w:szCs w:val="23"/>
        </w:rPr>
        <w:t xml:space="preserve"> </w:t>
      </w:r>
      <w:r w:rsidR="00232B9A" w:rsidRPr="006D7D05">
        <w:rPr>
          <w:rFonts w:ascii="Calibri" w:hAnsi="Calibri"/>
          <w:spacing w:val="-4"/>
          <w:sz w:val="23"/>
          <w:szCs w:val="23"/>
        </w:rPr>
        <w:t>W od</w:t>
      </w:r>
      <w:r w:rsidR="00CD0940" w:rsidRPr="006D7D05">
        <w:rPr>
          <w:rFonts w:ascii="Calibri" w:hAnsi="Calibri"/>
          <w:spacing w:val="-4"/>
          <w:sz w:val="23"/>
          <w:szCs w:val="23"/>
        </w:rPr>
        <w:t xml:space="preserve">różnieniu od składki członkowskiej </w:t>
      </w:r>
      <w:r w:rsidR="006D7D05" w:rsidRPr="006D7D05">
        <w:rPr>
          <w:rFonts w:ascii="Calibri" w:hAnsi="Calibri"/>
          <w:spacing w:val="-4"/>
          <w:sz w:val="23"/>
          <w:szCs w:val="23"/>
        </w:rPr>
        <w:t>(</w:t>
      </w:r>
      <w:r w:rsidR="006D7D05" w:rsidRPr="006D7D05">
        <w:rPr>
          <w:rFonts w:ascii="Calibri" w:hAnsi="Calibri"/>
          <w:spacing w:val="-4"/>
          <w:sz w:val="24"/>
          <w:szCs w:val="24"/>
        </w:rPr>
        <w:t>§ 9</w:t>
      </w:r>
      <w:r w:rsidR="006D7D05">
        <w:rPr>
          <w:rFonts w:ascii="Calibri" w:hAnsi="Calibri"/>
          <w:sz w:val="24"/>
          <w:szCs w:val="24"/>
        </w:rPr>
        <w:t xml:space="preserve"> Statu</w:t>
      </w:r>
      <w:bookmarkStart w:id="0" w:name="_GoBack"/>
      <w:bookmarkEnd w:id="0"/>
      <w:r w:rsidR="006D7D05">
        <w:rPr>
          <w:rFonts w:ascii="Calibri" w:hAnsi="Calibri"/>
          <w:sz w:val="24"/>
          <w:szCs w:val="24"/>
        </w:rPr>
        <w:t xml:space="preserve">tu) </w:t>
      </w:r>
      <w:r w:rsidR="00CD0940">
        <w:rPr>
          <w:rFonts w:ascii="Calibri" w:hAnsi="Calibri"/>
          <w:spacing w:val="-4"/>
          <w:sz w:val="23"/>
          <w:szCs w:val="23"/>
        </w:rPr>
        <w:t xml:space="preserve">opłata, o której mowa w projekcie uchwały, </w:t>
      </w:r>
      <w:r w:rsidR="00CD0940" w:rsidRPr="003F3867">
        <w:rPr>
          <w:rFonts w:ascii="Calibri" w:hAnsi="Calibri"/>
          <w:b/>
          <w:bCs/>
          <w:spacing w:val="-4"/>
          <w:sz w:val="23"/>
          <w:szCs w:val="23"/>
        </w:rPr>
        <w:t>nie jest obligatoryjna</w:t>
      </w:r>
      <w:r w:rsidR="00CD0940">
        <w:rPr>
          <w:rFonts w:ascii="Calibri" w:hAnsi="Calibri"/>
          <w:spacing w:val="-4"/>
          <w:sz w:val="23"/>
          <w:szCs w:val="23"/>
        </w:rPr>
        <w:t>.</w:t>
      </w:r>
      <w:r w:rsidR="00960492">
        <w:rPr>
          <w:rFonts w:ascii="Calibri" w:hAnsi="Calibri"/>
          <w:spacing w:val="-4"/>
          <w:sz w:val="23"/>
          <w:szCs w:val="23"/>
        </w:rPr>
        <w:t xml:space="preserve"> Wniosą ją te miasta, które zechcą włączyć się do kampanii informacyjno-edukacyjnej.</w:t>
      </w:r>
      <w:r>
        <w:rPr>
          <w:rFonts w:ascii="Calibri" w:hAnsi="Calibri"/>
          <w:spacing w:val="-4"/>
          <w:sz w:val="23"/>
          <w:szCs w:val="23"/>
        </w:rPr>
        <w:t xml:space="preserve"> Wobec braku jednomyślności w tej sprawie wprowadzenie takiej opłaty zamiast podnoszenia składki jest – jak się wydaje – rozwiązaniem satysfakcjonującym wszystkich.</w:t>
      </w:r>
    </w:p>
    <w:p w:rsidR="000334BE" w:rsidRPr="00D27CAC" w:rsidRDefault="00C02406" w:rsidP="00CD0940">
      <w:pPr>
        <w:spacing w:after="0" w:line="240" w:lineRule="auto"/>
        <w:ind w:firstLine="284"/>
        <w:jc w:val="both"/>
        <w:rPr>
          <w:rFonts w:ascii="Calibri" w:hAnsi="Calibri"/>
          <w:spacing w:val="-2"/>
          <w:sz w:val="23"/>
          <w:szCs w:val="23"/>
        </w:rPr>
      </w:pPr>
      <w:r>
        <w:rPr>
          <w:rFonts w:ascii="Calibri" w:hAnsi="Calibri"/>
          <w:spacing w:val="-2"/>
          <w:sz w:val="23"/>
          <w:szCs w:val="23"/>
        </w:rPr>
        <w:t>Warszawa</w:t>
      </w:r>
      <w:r w:rsidR="00CD0940">
        <w:rPr>
          <w:rFonts w:ascii="Calibri" w:hAnsi="Calibri"/>
          <w:spacing w:val="-2"/>
          <w:sz w:val="23"/>
          <w:szCs w:val="23"/>
        </w:rPr>
        <w:t>, 1</w:t>
      </w:r>
      <w:r>
        <w:rPr>
          <w:rFonts w:ascii="Calibri" w:hAnsi="Calibri"/>
          <w:spacing w:val="-2"/>
          <w:sz w:val="23"/>
          <w:szCs w:val="23"/>
        </w:rPr>
        <w:t>5</w:t>
      </w:r>
      <w:r w:rsidR="000334BE" w:rsidRPr="00D27CAC">
        <w:rPr>
          <w:rFonts w:ascii="Calibri" w:hAnsi="Calibri"/>
          <w:spacing w:val="-2"/>
          <w:sz w:val="23"/>
          <w:szCs w:val="23"/>
        </w:rPr>
        <w:t xml:space="preserve"> </w:t>
      </w:r>
      <w:r>
        <w:rPr>
          <w:rFonts w:ascii="Calibri" w:hAnsi="Calibri"/>
          <w:spacing w:val="-2"/>
          <w:sz w:val="23"/>
          <w:szCs w:val="23"/>
        </w:rPr>
        <w:t>grudnia</w:t>
      </w:r>
      <w:r w:rsidR="000334BE" w:rsidRPr="00D27CAC">
        <w:rPr>
          <w:rFonts w:ascii="Calibri" w:hAnsi="Calibri"/>
          <w:spacing w:val="-2"/>
          <w:sz w:val="23"/>
          <w:szCs w:val="23"/>
        </w:rPr>
        <w:t xml:space="preserve"> 2017 r.</w:t>
      </w:r>
      <w:r w:rsidR="000334BE" w:rsidRPr="00D27CAC">
        <w:rPr>
          <w:rFonts w:ascii="Calibri" w:hAnsi="Calibri"/>
          <w:spacing w:val="-2"/>
          <w:sz w:val="23"/>
          <w:szCs w:val="23"/>
        </w:rPr>
        <w:tab/>
      </w:r>
      <w:r w:rsidR="000334BE" w:rsidRPr="00D27CAC">
        <w:rPr>
          <w:rFonts w:ascii="Calibri" w:hAnsi="Calibri"/>
          <w:spacing w:val="-2"/>
          <w:sz w:val="23"/>
          <w:szCs w:val="23"/>
        </w:rPr>
        <w:tab/>
      </w:r>
      <w:r w:rsidR="000334BE" w:rsidRPr="00D27CAC">
        <w:rPr>
          <w:rFonts w:ascii="Calibri" w:hAnsi="Calibri"/>
          <w:spacing w:val="-2"/>
          <w:sz w:val="23"/>
          <w:szCs w:val="23"/>
        </w:rPr>
        <w:tab/>
      </w:r>
      <w:r w:rsidR="00D27CAC">
        <w:rPr>
          <w:rFonts w:ascii="Calibri" w:hAnsi="Calibri"/>
          <w:spacing w:val="-2"/>
          <w:sz w:val="23"/>
          <w:szCs w:val="23"/>
        </w:rPr>
        <w:tab/>
      </w:r>
      <w:r w:rsidR="000334BE" w:rsidRPr="00D27CAC">
        <w:rPr>
          <w:rFonts w:ascii="Calibri" w:hAnsi="Calibri"/>
          <w:spacing w:val="-2"/>
          <w:sz w:val="23"/>
          <w:szCs w:val="23"/>
        </w:rPr>
        <w:tab/>
      </w:r>
    </w:p>
    <w:p w:rsidR="00C02406" w:rsidRDefault="000334BE" w:rsidP="00D27CAC">
      <w:pPr>
        <w:spacing w:after="0" w:line="240" w:lineRule="auto"/>
        <w:ind w:firstLine="284"/>
        <w:jc w:val="both"/>
        <w:rPr>
          <w:rFonts w:ascii="Calibri" w:hAnsi="Calibri"/>
          <w:i/>
          <w:iCs/>
          <w:spacing w:val="-2"/>
          <w:sz w:val="23"/>
          <w:szCs w:val="23"/>
        </w:rPr>
      </w:pPr>
      <w:r w:rsidRPr="00D27CAC">
        <w:rPr>
          <w:rFonts w:ascii="Calibri" w:hAnsi="Calibri"/>
          <w:i/>
          <w:iCs/>
          <w:spacing w:val="-2"/>
          <w:sz w:val="23"/>
          <w:szCs w:val="23"/>
        </w:rPr>
        <w:tab/>
      </w:r>
      <w:r w:rsidRPr="00D27CAC">
        <w:rPr>
          <w:rFonts w:ascii="Calibri" w:hAnsi="Calibri"/>
          <w:i/>
          <w:iCs/>
          <w:spacing w:val="-2"/>
          <w:sz w:val="23"/>
          <w:szCs w:val="23"/>
        </w:rPr>
        <w:tab/>
      </w:r>
      <w:r w:rsidRPr="00D27CAC">
        <w:rPr>
          <w:rFonts w:ascii="Calibri" w:hAnsi="Calibri"/>
          <w:i/>
          <w:iCs/>
          <w:spacing w:val="-2"/>
          <w:sz w:val="23"/>
          <w:szCs w:val="23"/>
        </w:rPr>
        <w:tab/>
      </w:r>
      <w:r w:rsidRPr="00D27CAC">
        <w:rPr>
          <w:rFonts w:ascii="Calibri" w:hAnsi="Calibri"/>
          <w:i/>
          <w:iCs/>
          <w:spacing w:val="-2"/>
          <w:sz w:val="23"/>
          <w:szCs w:val="23"/>
        </w:rPr>
        <w:tab/>
      </w:r>
      <w:r w:rsidRPr="00D27CAC">
        <w:rPr>
          <w:rFonts w:ascii="Calibri" w:hAnsi="Calibri"/>
          <w:i/>
          <w:iCs/>
          <w:spacing w:val="-2"/>
          <w:sz w:val="23"/>
          <w:szCs w:val="23"/>
        </w:rPr>
        <w:tab/>
      </w:r>
      <w:r w:rsidRPr="00D27CAC">
        <w:rPr>
          <w:rFonts w:ascii="Calibri" w:hAnsi="Calibri"/>
          <w:i/>
          <w:iCs/>
          <w:spacing w:val="-2"/>
          <w:sz w:val="23"/>
          <w:szCs w:val="23"/>
        </w:rPr>
        <w:tab/>
      </w:r>
      <w:r w:rsidRPr="00D27CAC">
        <w:rPr>
          <w:rFonts w:ascii="Calibri" w:hAnsi="Calibri"/>
          <w:i/>
          <w:iCs/>
          <w:spacing w:val="-2"/>
          <w:sz w:val="23"/>
          <w:szCs w:val="23"/>
        </w:rPr>
        <w:tab/>
      </w:r>
      <w:r w:rsidRPr="00D27CAC">
        <w:rPr>
          <w:rFonts w:ascii="Calibri" w:hAnsi="Calibri"/>
          <w:i/>
          <w:iCs/>
          <w:spacing w:val="-2"/>
          <w:sz w:val="23"/>
          <w:szCs w:val="23"/>
        </w:rPr>
        <w:tab/>
      </w:r>
    </w:p>
    <w:p w:rsidR="00C02406" w:rsidRPr="00C02406" w:rsidRDefault="00C02406" w:rsidP="00D27CAC">
      <w:pPr>
        <w:spacing w:after="0" w:line="240" w:lineRule="auto"/>
        <w:ind w:firstLine="284"/>
        <w:jc w:val="both"/>
        <w:rPr>
          <w:rFonts w:ascii="Calibri" w:hAnsi="Calibri"/>
          <w:iCs/>
          <w:spacing w:val="-2"/>
          <w:sz w:val="23"/>
          <w:szCs w:val="23"/>
        </w:rPr>
      </w:pPr>
      <w:r>
        <w:rPr>
          <w:rFonts w:ascii="Calibri" w:hAnsi="Calibri"/>
          <w:i/>
          <w:iCs/>
          <w:spacing w:val="-2"/>
          <w:sz w:val="23"/>
          <w:szCs w:val="23"/>
        </w:rPr>
        <w:tab/>
      </w:r>
      <w:r>
        <w:rPr>
          <w:rFonts w:ascii="Calibri" w:hAnsi="Calibri"/>
          <w:i/>
          <w:iCs/>
          <w:spacing w:val="-2"/>
          <w:sz w:val="23"/>
          <w:szCs w:val="23"/>
        </w:rPr>
        <w:tab/>
      </w:r>
      <w:r>
        <w:rPr>
          <w:rFonts w:ascii="Calibri" w:hAnsi="Calibri"/>
          <w:i/>
          <w:iCs/>
          <w:spacing w:val="-2"/>
          <w:sz w:val="23"/>
          <w:szCs w:val="23"/>
        </w:rPr>
        <w:tab/>
      </w:r>
      <w:r>
        <w:rPr>
          <w:rFonts w:ascii="Calibri" w:hAnsi="Calibri"/>
          <w:i/>
          <w:iCs/>
          <w:spacing w:val="-2"/>
          <w:sz w:val="23"/>
          <w:szCs w:val="23"/>
        </w:rPr>
        <w:tab/>
      </w:r>
      <w:r>
        <w:rPr>
          <w:rFonts w:ascii="Calibri" w:hAnsi="Calibri"/>
          <w:i/>
          <w:iCs/>
          <w:spacing w:val="-2"/>
          <w:sz w:val="23"/>
          <w:szCs w:val="23"/>
        </w:rPr>
        <w:tab/>
      </w:r>
      <w:r>
        <w:rPr>
          <w:rFonts w:ascii="Calibri" w:hAnsi="Calibri"/>
          <w:i/>
          <w:iCs/>
          <w:spacing w:val="-2"/>
          <w:sz w:val="23"/>
          <w:szCs w:val="23"/>
        </w:rPr>
        <w:tab/>
      </w:r>
      <w:r>
        <w:rPr>
          <w:rFonts w:ascii="Calibri" w:hAnsi="Calibri"/>
          <w:i/>
          <w:iCs/>
          <w:spacing w:val="-2"/>
          <w:sz w:val="23"/>
          <w:szCs w:val="23"/>
        </w:rPr>
        <w:tab/>
      </w:r>
      <w:r>
        <w:rPr>
          <w:rFonts w:ascii="Calibri" w:hAnsi="Calibri"/>
          <w:i/>
          <w:iCs/>
          <w:spacing w:val="-2"/>
          <w:sz w:val="23"/>
          <w:szCs w:val="23"/>
        </w:rPr>
        <w:tab/>
      </w:r>
      <w:r w:rsidR="00793D02">
        <w:rPr>
          <w:rFonts w:ascii="Calibri" w:hAnsi="Calibri"/>
          <w:iCs/>
          <w:spacing w:val="-2"/>
          <w:sz w:val="23"/>
          <w:szCs w:val="23"/>
        </w:rPr>
        <w:t>Przewodniczący Prezydium ZO</w:t>
      </w:r>
    </w:p>
    <w:p w:rsidR="000334BE" w:rsidRPr="00D27CAC" w:rsidRDefault="00C02406" w:rsidP="00D27CAC">
      <w:pPr>
        <w:spacing w:after="0" w:line="240" w:lineRule="auto"/>
        <w:ind w:firstLine="284"/>
        <w:jc w:val="both"/>
        <w:rPr>
          <w:rFonts w:ascii="Calibri" w:hAnsi="Calibri"/>
          <w:i/>
          <w:iCs/>
          <w:spacing w:val="-2"/>
          <w:sz w:val="23"/>
          <w:szCs w:val="23"/>
        </w:rPr>
      </w:pPr>
      <w:r>
        <w:rPr>
          <w:rFonts w:ascii="Calibri" w:hAnsi="Calibri"/>
          <w:i/>
          <w:iCs/>
          <w:spacing w:val="-2"/>
          <w:sz w:val="23"/>
          <w:szCs w:val="23"/>
        </w:rPr>
        <w:tab/>
      </w:r>
      <w:r>
        <w:rPr>
          <w:rFonts w:ascii="Calibri" w:hAnsi="Calibri"/>
          <w:i/>
          <w:iCs/>
          <w:spacing w:val="-2"/>
          <w:sz w:val="23"/>
          <w:szCs w:val="23"/>
        </w:rPr>
        <w:tab/>
      </w:r>
      <w:r>
        <w:rPr>
          <w:rFonts w:ascii="Calibri" w:hAnsi="Calibri"/>
          <w:i/>
          <w:iCs/>
          <w:spacing w:val="-2"/>
          <w:sz w:val="23"/>
          <w:szCs w:val="23"/>
        </w:rPr>
        <w:tab/>
      </w:r>
      <w:r>
        <w:rPr>
          <w:rFonts w:ascii="Calibri" w:hAnsi="Calibri"/>
          <w:i/>
          <w:iCs/>
          <w:spacing w:val="-2"/>
          <w:sz w:val="23"/>
          <w:szCs w:val="23"/>
        </w:rPr>
        <w:tab/>
      </w:r>
      <w:r>
        <w:rPr>
          <w:rFonts w:ascii="Calibri" w:hAnsi="Calibri"/>
          <w:i/>
          <w:iCs/>
          <w:spacing w:val="-2"/>
          <w:sz w:val="23"/>
          <w:szCs w:val="23"/>
        </w:rPr>
        <w:tab/>
      </w:r>
      <w:r>
        <w:rPr>
          <w:rFonts w:ascii="Calibri" w:hAnsi="Calibri"/>
          <w:i/>
          <w:iCs/>
          <w:spacing w:val="-2"/>
          <w:sz w:val="23"/>
          <w:szCs w:val="23"/>
        </w:rPr>
        <w:tab/>
      </w:r>
      <w:r>
        <w:rPr>
          <w:rFonts w:ascii="Calibri" w:hAnsi="Calibri"/>
          <w:i/>
          <w:iCs/>
          <w:spacing w:val="-2"/>
          <w:sz w:val="23"/>
          <w:szCs w:val="23"/>
        </w:rPr>
        <w:tab/>
      </w:r>
      <w:r>
        <w:rPr>
          <w:rFonts w:ascii="Calibri" w:hAnsi="Calibri"/>
          <w:i/>
          <w:iCs/>
          <w:spacing w:val="-2"/>
          <w:sz w:val="23"/>
          <w:szCs w:val="23"/>
        </w:rPr>
        <w:tab/>
      </w:r>
      <w:r w:rsidR="000334BE" w:rsidRPr="00D27CAC">
        <w:rPr>
          <w:rFonts w:ascii="Calibri" w:hAnsi="Calibri"/>
          <w:i/>
          <w:iCs/>
          <w:spacing w:val="-2"/>
          <w:sz w:val="23"/>
          <w:szCs w:val="23"/>
        </w:rPr>
        <w:t>(-) Zygmunt Frankiewicz</w:t>
      </w:r>
    </w:p>
    <w:p w:rsidR="00254F11" w:rsidRPr="00D27CAC" w:rsidRDefault="000334BE" w:rsidP="00D27CAC">
      <w:pPr>
        <w:spacing w:after="0" w:line="240" w:lineRule="auto"/>
        <w:ind w:firstLine="284"/>
        <w:jc w:val="both"/>
        <w:rPr>
          <w:rFonts w:ascii="Calibri" w:hAnsi="Calibri"/>
          <w:spacing w:val="-2"/>
          <w:sz w:val="23"/>
          <w:szCs w:val="23"/>
        </w:rPr>
      </w:pPr>
      <w:r w:rsidRPr="00D27CAC">
        <w:rPr>
          <w:rFonts w:ascii="Calibri" w:hAnsi="Calibri"/>
          <w:spacing w:val="-2"/>
          <w:sz w:val="23"/>
          <w:szCs w:val="23"/>
        </w:rPr>
        <w:tab/>
      </w:r>
      <w:r w:rsidRPr="00D27CAC">
        <w:rPr>
          <w:rFonts w:ascii="Calibri" w:hAnsi="Calibri"/>
          <w:spacing w:val="-2"/>
          <w:sz w:val="23"/>
          <w:szCs w:val="23"/>
        </w:rPr>
        <w:tab/>
      </w:r>
      <w:r w:rsidRPr="00D27CAC">
        <w:rPr>
          <w:rFonts w:ascii="Calibri" w:hAnsi="Calibri"/>
          <w:spacing w:val="-2"/>
          <w:sz w:val="23"/>
          <w:szCs w:val="23"/>
        </w:rPr>
        <w:tab/>
      </w:r>
      <w:r w:rsidRPr="00D27CAC">
        <w:rPr>
          <w:rFonts w:ascii="Calibri" w:hAnsi="Calibri"/>
          <w:spacing w:val="-2"/>
          <w:sz w:val="23"/>
          <w:szCs w:val="23"/>
        </w:rPr>
        <w:tab/>
      </w:r>
      <w:r w:rsidRPr="00D27CAC">
        <w:rPr>
          <w:rFonts w:ascii="Calibri" w:hAnsi="Calibri"/>
          <w:spacing w:val="-2"/>
          <w:sz w:val="23"/>
          <w:szCs w:val="23"/>
        </w:rPr>
        <w:tab/>
      </w:r>
      <w:r w:rsidRPr="00D27CAC">
        <w:rPr>
          <w:rFonts w:ascii="Calibri" w:hAnsi="Calibri"/>
          <w:spacing w:val="-2"/>
          <w:sz w:val="23"/>
          <w:szCs w:val="23"/>
        </w:rPr>
        <w:tab/>
      </w:r>
      <w:r w:rsidRPr="00D27CAC">
        <w:rPr>
          <w:rFonts w:ascii="Calibri" w:hAnsi="Calibri"/>
          <w:spacing w:val="-2"/>
          <w:sz w:val="23"/>
          <w:szCs w:val="23"/>
        </w:rPr>
        <w:tab/>
      </w:r>
      <w:r w:rsidRPr="00D27CAC">
        <w:rPr>
          <w:rFonts w:ascii="Calibri" w:hAnsi="Calibri"/>
          <w:spacing w:val="-2"/>
          <w:sz w:val="23"/>
          <w:szCs w:val="23"/>
        </w:rPr>
        <w:tab/>
        <w:t xml:space="preserve">        PREZES ZWIĄZKU</w:t>
      </w:r>
    </w:p>
    <w:sectPr w:rsidR="00254F11" w:rsidRPr="00D27CAC" w:rsidSect="00D27CAC">
      <w:headerReference w:type="default" r:id="rId7"/>
      <w:pgSz w:w="11906" w:h="16838"/>
      <w:pgMar w:top="851" w:right="1361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7F3" w:rsidRDefault="006427F3" w:rsidP="000334BE">
      <w:pPr>
        <w:spacing w:after="0" w:line="240" w:lineRule="auto"/>
      </w:pPr>
      <w:r>
        <w:separator/>
      </w:r>
    </w:p>
  </w:endnote>
  <w:endnote w:type="continuationSeparator" w:id="0">
    <w:p w:rsidR="006427F3" w:rsidRDefault="006427F3" w:rsidP="0003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7F3" w:rsidRDefault="006427F3" w:rsidP="000334BE">
      <w:pPr>
        <w:spacing w:after="0" w:line="240" w:lineRule="auto"/>
      </w:pPr>
      <w:r>
        <w:separator/>
      </w:r>
    </w:p>
  </w:footnote>
  <w:footnote w:type="continuationSeparator" w:id="0">
    <w:p w:rsidR="006427F3" w:rsidRDefault="006427F3" w:rsidP="00033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718" w:rsidRDefault="001A3A77">
    <w:pPr>
      <w:pStyle w:val="Nagwek"/>
      <w:tabs>
        <w:tab w:val="clear" w:pos="9072"/>
        <w:tab w:val="right" w:pos="9360"/>
      </w:tabs>
      <w:ind w:left="-1080" w:right="-118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F3817"/>
    <w:multiLevelType w:val="hybridMultilevel"/>
    <w:tmpl w:val="BDA61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01DD6"/>
    <w:multiLevelType w:val="hybridMultilevel"/>
    <w:tmpl w:val="8CFE8AE8"/>
    <w:lvl w:ilvl="0" w:tplc="2C3C41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BC964CE"/>
    <w:multiLevelType w:val="hybridMultilevel"/>
    <w:tmpl w:val="E794DC14"/>
    <w:lvl w:ilvl="0" w:tplc="2C3C41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4BE"/>
    <w:rsid w:val="000334BE"/>
    <w:rsid w:val="00077795"/>
    <w:rsid w:val="00096845"/>
    <w:rsid w:val="000C5140"/>
    <w:rsid w:val="001C02D2"/>
    <w:rsid w:val="00232B9A"/>
    <w:rsid w:val="002E02D1"/>
    <w:rsid w:val="0034317C"/>
    <w:rsid w:val="003635FE"/>
    <w:rsid w:val="003F3867"/>
    <w:rsid w:val="005332A3"/>
    <w:rsid w:val="0062178D"/>
    <w:rsid w:val="006427F3"/>
    <w:rsid w:val="00650587"/>
    <w:rsid w:val="0067412D"/>
    <w:rsid w:val="00690BDD"/>
    <w:rsid w:val="006D7D05"/>
    <w:rsid w:val="00714CCD"/>
    <w:rsid w:val="007551F6"/>
    <w:rsid w:val="0076235E"/>
    <w:rsid w:val="00780ECC"/>
    <w:rsid w:val="00793D02"/>
    <w:rsid w:val="00877773"/>
    <w:rsid w:val="00882618"/>
    <w:rsid w:val="008F0BBB"/>
    <w:rsid w:val="00960492"/>
    <w:rsid w:val="00963280"/>
    <w:rsid w:val="009924D3"/>
    <w:rsid w:val="009B1DFD"/>
    <w:rsid w:val="00A23EA9"/>
    <w:rsid w:val="00B65E18"/>
    <w:rsid w:val="00B7524D"/>
    <w:rsid w:val="00C02406"/>
    <w:rsid w:val="00C35A18"/>
    <w:rsid w:val="00CD0940"/>
    <w:rsid w:val="00D27CAC"/>
    <w:rsid w:val="00E74793"/>
    <w:rsid w:val="00F147CA"/>
    <w:rsid w:val="00F26C13"/>
    <w:rsid w:val="00F45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334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334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BE"/>
  </w:style>
  <w:style w:type="paragraph" w:styleId="Akapitzlist">
    <w:name w:val="List Paragraph"/>
    <w:basedOn w:val="Normalny"/>
    <w:uiPriority w:val="34"/>
    <w:qFormat/>
    <w:rsid w:val="00033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334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334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BE"/>
  </w:style>
  <w:style w:type="paragraph" w:styleId="Akapitzlist">
    <w:name w:val="List Paragraph"/>
    <w:basedOn w:val="Normalny"/>
    <w:uiPriority w:val="34"/>
    <w:qFormat/>
    <w:rsid w:val="00033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2546</Characters>
  <Application>Microsoft Office Word</Application>
  <DocSecurity>0</DocSecurity>
  <Lines>38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Kielbus</dc:creator>
  <cp:lastModifiedBy>joan</cp:lastModifiedBy>
  <cp:revision>2</cp:revision>
  <cp:lastPrinted>2017-11-15T21:28:00Z</cp:lastPrinted>
  <dcterms:created xsi:type="dcterms:W3CDTF">2017-12-18T12:02:00Z</dcterms:created>
  <dcterms:modified xsi:type="dcterms:W3CDTF">2017-12-18T12:02:00Z</dcterms:modified>
</cp:coreProperties>
</file>