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98" w:rsidRPr="009E3E98" w:rsidRDefault="009E3E98" w:rsidP="009E3E98">
      <w:pPr>
        <w:spacing w:after="120" w:line="360" w:lineRule="exact"/>
        <w:ind w:firstLine="284"/>
        <w:contextualSpacing/>
        <w:jc w:val="center"/>
        <w:rPr>
          <w:rFonts w:asciiTheme="minorHAnsi" w:hAnsiTheme="minorHAnsi"/>
          <w:b/>
          <w:spacing w:val="-4"/>
          <w:sz w:val="26"/>
          <w:szCs w:val="26"/>
        </w:rPr>
      </w:pPr>
      <w:r w:rsidRPr="009E3E98">
        <w:rPr>
          <w:rFonts w:asciiTheme="minorHAnsi" w:hAnsiTheme="minorHAnsi"/>
          <w:b/>
          <w:spacing w:val="-4"/>
          <w:sz w:val="26"/>
          <w:szCs w:val="26"/>
        </w:rPr>
        <w:t xml:space="preserve">Tezy programu działania </w:t>
      </w:r>
      <w:r w:rsidR="003169DE">
        <w:rPr>
          <w:rFonts w:asciiTheme="minorHAnsi" w:hAnsiTheme="minorHAnsi"/>
          <w:b/>
          <w:spacing w:val="-4"/>
          <w:sz w:val="26"/>
          <w:szCs w:val="26"/>
        </w:rPr>
        <w:t>ZMP w VIII kadencji</w:t>
      </w:r>
    </w:p>
    <w:p w:rsidR="00357B44" w:rsidRPr="00C923D1" w:rsidRDefault="00357B44" w:rsidP="009E3E98">
      <w:pPr>
        <w:pStyle w:val="Tekstpodstawowywcity"/>
        <w:spacing w:after="60" w:line="360" w:lineRule="exact"/>
        <w:ind w:firstLine="284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Priorytety legislacyjne</w:t>
      </w:r>
      <w:r w:rsidRPr="00C923D1">
        <w:rPr>
          <w:rFonts w:asciiTheme="minorHAnsi" w:hAnsiTheme="minorHAnsi"/>
          <w:sz w:val="26"/>
          <w:szCs w:val="26"/>
        </w:rPr>
        <w:t>:</w:t>
      </w:r>
    </w:p>
    <w:p w:rsidR="00357B44" w:rsidRPr="00C923D1" w:rsidRDefault="00357B44" w:rsidP="009E3E98">
      <w:pPr>
        <w:numPr>
          <w:ilvl w:val="0"/>
          <w:numId w:val="2"/>
        </w:numPr>
        <w:spacing w:after="120" w:line="360" w:lineRule="exact"/>
        <w:contextualSpacing/>
        <w:jc w:val="both"/>
        <w:rPr>
          <w:rFonts w:asciiTheme="minorHAnsi" w:hAnsiTheme="minorHAnsi"/>
          <w:sz w:val="26"/>
          <w:szCs w:val="26"/>
        </w:rPr>
      </w:pPr>
      <w:r w:rsidRPr="00C923D1">
        <w:rPr>
          <w:rFonts w:asciiTheme="minorHAnsi" w:hAnsiTheme="minorHAnsi"/>
          <w:sz w:val="26"/>
          <w:szCs w:val="26"/>
        </w:rPr>
        <w:t>działanie na rzecz korzystnych dla miast, systemowych rozwiązań w zakresie finan</w:t>
      </w:r>
      <w:r>
        <w:rPr>
          <w:rFonts w:asciiTheme="minorHAnsi" w:hAnsiTheme="minorHAnsi"/>
          <w:sz w:val="26"/>
          <w:szCs w:val="26"/>
        </w:rPr>
        <w:softHyphen/>
      </w:r>
      <w:r w:rsidRPr="00C923D1">
        <w:rPr>
          <w:rFonts w:asciiTheme="minorHAnsi" w:hAnsiTheme="minorHAnsi"/>
          <w:sz w:val="26"/>
          <w:szCs w:val="26"/>
        </w:rPr>
        <w:t>sów jednostek samorządu terytorialnego, w</w:t>
      </w:r>
      <w:r w:rsidR="003169DE">
        <w:rPr>
          <w:rFonts w:asciiTheme="minorHAnsi" w:hAnsiTheme="minorHAnsi"/>
          <w:sz w:val="26"/>
          <w:szCs w:val="26"/>
        </w:rPr>
        <w:t xml:space="preserve"> </w:t>
      </w:r>
      <w:r w:rsidRPr="00C923D1">
        <w:rPr>
          <w:rFonts w:asciiTheme="minorHAnsi" w:hAnsiTheme="minorHAnsi"/>
          <w:sz w:val="26"/>
          <w:szCs w:val="26"/>
        </w:rPr>
        <w:t xml:space="preserve"> tym przywrócenie zasady rekompen</w:t>
      </w:r>
      <w:r>
        <w:rPr>
          <w:rFonts w:asciiTheme="minorHAnsi" w:hAnsiTheme="minorHAnsi"/>
          <w:sz w:val="26"/>
          <w:szCs w:val="26"/>
        </w:rPr>
        <w:softHyphen/>
      </w:r>
      <w:r w:rsidRPr="00C923D1">
        <w:rPr>
          <w:rFonts w:asciiTheme="minorHAnsi" w:hAnsiTheme="minorHAnsi"/>
          <w:sz w:val="26"/>
          <w:szCs w:val="26"/>
        </w:rPr>
        <w:t>sowania powodowanych z</w:t>
      </w:r>
      <w:r>
        <w:rPr>
          <w:rFonts w:asciiTheme="minorHAnsi" w:hAnsiTheme="minorHAnsi"/>
          <w:sz w:val="26"/>
          <w:szCs w:val="26"/>
        </w:rPr>
        <w:t>mianami ustawowymi ubytków w do</w:t>
      </w:r>
      <w:r w:rsidRPr="00C923D1">
        <w:rPr>
          <w:rFonts w:asciiTheme="minorHAnsi" w:hAnsiTheme="minorHAnsi"/>
          <w:sz w:val="26"/>
          <w:szCs w:val="26"/>
        </w:rPr>
        <w:t>chodach własnych,</w:t>
      </w:r>
    </w:p>
    <w:p w:rsidR="00357B44" w:rsidRPr="00C923D1" w:rsidRDefault="00357B44" w:rsidP="009E3E98">
      <w:pPr>
        <w:numPr>
          <w:ilvl w:val="0"/>
          <w:numId w:val="2"/>
        </w:numPr>
        <w:spacing w:after="120" w:line="360" w:lineRule="exact"/>
        <w:contextualSpacing/>
        <w:jc w:val="both"/>
        <w:rPr>
          <w:rFonts w:asciiTheme="minorHAnsi" w:hAnsiTheme="minorHAnsi"/>
          <w:sz w:val="26"/>
          <w:szCs w:val="26"/>
        </w:rPr>
      </w:pPr>
      <w:r w:rsidRPr="00C923D1">
        <w:rPr>
          <w:rFonts w:asciiTheme="minorHAnsi" w:hAnsiTheme="minorHAnsi"/>
          <w:sz w:val="26"/>
          <w:szCs w:val="26"/>
        </w:rPr>
        <w:t>doprowadzenie do uwzględniania w budowaniu systemu finansów lokalnych stan</w:t>
      </w:r>
      <w:r>
        <w:rPr>
          <w:rFonts w:asciiTheme="minorHAnsi" w:hAnsiTheme="minorHAnsi"/>
          <w:sz w:val="26"/>
          <w:szCs w:val="26"/>
        </w:rPr>
        <w:softHyphen/>
      </w:r>
      <w:r w:rsidRPr="00C923D1">
        <w:rPr>
          <w:rFonts w:asciiTheme="minorHAnsi" w:hAnsiTheme="minorHAnsi"/>
          <w:sz w:val="26"/>
          <w:szCs w:val="26"/>
        </w:rPr>
        <w:t>dardów wykonywania usług pu</w:t>
      </w:r>
      <w:r>
        <w:rPr>
          <w:rFonts w:asciiTheme="minorHAnsi" w:hAnsiTheme="minorHAnsi"/>
          <w:sz w:val="26"/>
          <w:szCs w:val="26"/>
        </w:rPr>
        <w:t>blicznych (zwłaszcza oświata, zadania zlecone</w:t>
      </w:r>
      <w:r w:rsidRPr="00C923D1">
        <w:rPr>
          <w:rFonts w:asciiTheme="minorHAnsi" w:hAnsiTheme="minorHAnsi"/>
          <w:sz w:val="26"/>
          <w:szCs w:val="26"/>
        </w:rPr>
        <w:t>),</w:t>
      </w:r>
    </w:p>
    <w:p w:rsidR="00357B44" w:rsidRPr="00C923D1" w:rsidRDefault="00357B44" w:rsidP="009E3E98">
      <w:pPr>
        <w:numPr>
          <w:ilvl w:val="0"/>
          <w:numId w:val="2"/>
        </w:numPr>
        <w:spacing w:after="120" w:line="360" w:lineRule="exact"/>
        <w:contextualSpacing/>
        <w:jc w:val="both"/>
        <w:rPr>
          <w:rFonts w:asciiTheme="minorHAnsi" w:hAnsiTheme="minorHAnsi"/>
          <w:sz w:val="26"/>
          <w:szCs w:val="26"/>
        </w:rPr>
      </w:pPr>
      <w:r w:rsidRPr="00C923D1">
        <w:rPr>
          <w:rFonts w:asciiTheme="minorHAnsi" w:hAnsiTheme="minorHAnsi"/>
          <w:sz w:val="26"/>
          <w:szCs w:val="26"/>
        </w:rPr>
        <w:t xml:space="preserve">wprowadzenie podatku od wartości nieruchomości </w:t>
      </w:r>
      <w:r>
        <w:rPr>
          <w:rFonts w:asciiTheme="minorHAnsi" w:hAnsiTheme="minorHAnsi"/>
          <w:sz w:val="26"/>
          <w:szCs w:val="26"/>
        </w:rPr>
        <w:t>gruntowych, części samorzą</w:t>
      </w:r>
      <w:r>
        <w:rPr>
          <w:rFonts w:asciiTheme="minorHAnsi" w:hAnsiTheme="minorHAnsi"/>
          <w:sz w:val="26"/>
          <w:szCs w:val="26"/>
        </w:rPr>
        <w:softHyphen/>
        <w:t xml:space="preserve">dowych podatku PIT </w:t>
      </w:r>
      <w:r w:rsidRPr="00C923D1">
        <w:rPr>
          <w:rFonts w:asciiTheme="minorHAnsi" w:hAnsiTheme="minorHAnsi"/>
          <w:sz w:val="26"/>
          <w:szCs w:val="26"/>
        </w:rPr>
        <w:t>oraz zwrotu podatku VAT od inwestycji publicznych,</w:t>
      </w:r>
    </w:p>
    <w:p w:rsidR="00357B44" w:rsidRPr="00C923D1" w:rsidRDefault="00357B44" w:rsidP="009E3E98">
      <w:pPr>
        <w:numPr>
          <w:ilvl w:val="0"/>
          <w:numId w:val="2"/>
        </w:numPr>
        <w:spacing w:after="120" w:line="360" w:lineRule="exact"/>
        <w:contextualSpacing/>
        <w:jc w:val="both"/>
        <w:rPr>
          <w:rFonts w:asciiTheme="minorHAnsi" w:hAnsiTheme="minorHAnsi"/>
          <w:sz w:val="26"/>
          <w:szCs w:val="26"/>
        </w:rPr>
      </w:pPr>
      <w:r w:rsidRPr="00C923D1">
        <w:rPr>
          <w:rFonts w:asciiTheme="minorHAnsi" w:hAnsiTheme="minorHAnsi"/>
          <w:sz w:val="26"/>
          <w:szCs w:val="26"/>
        </w:rPr>
        <w:t xml:space="preserve">wyegzekwowanie wprowadzenia zasady </w:t>
      </w:r>
      <w:r w:rsidRPr="00C923D1">
        <w:rPr>
          <w:rFonts w:asciiTheme="minorHAnsi" w:hAnsiTheme="minorHAnsi"/>
          <w:b/>
          <w:i/>
          <w:sz w:val="26"/>
          <w:szCs w:val="26"/>
        </w:rPr>
        <w:t>jedno miasto – jeden gospodarz</w:t>
      </w:r>
      <w:r w:rsidRPr="00C923D1">
        <w:rPr>
          <w:rFonts w:asciiTheme="minorHAnsi" w:hAnsiTheme="minorHAnsi"/>
          <w:sz w:val="26"/>
          <w:szCs w:val="26"/>
        </w:rPr>
        <w:t>,</w:t>
      </w:r>
    </w:p>
    <w:p w:rsidR="00357B44" w:rsidRDefault="009E3E98" w:rsidP="009E3E98">
      <w:pPr>
        <w:numPr>
          <w:ilvl w:val="0"/>
          <w:numId w:val="2"/>
        </w:numPr>
        <w:spacing w:after="120" w:line="360" w:lineRule="exact"/>
        <w:contextualSpacing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wzmacnianie </w:t>
      </w:r>
      <w:r w:rsidR="007178F0">
        <w:rPr>
          <w:rFonts w:asciiTheme="minorHAnsi" w:hAnsiTheme="minorHAnsi"/>
          <w:sz w:val="26"/>
          <w:szCs w:val="26"/>
        </w:rPr>
        <w:t>mechanizmów rozwoju miejskich obszarów funkcjonalnych,</w:t>
      </w:r>
      <w:r w:rsidR="00357B44" w:rsidRPr="00C923D1">
        <w:rPr>
          <w:rFonts w:asciiTheme="minorHAnsi" w:hAnsiTheme="minorHAnsi"/>
          <w:sz w:val="26"/>
          <w:szCs w:val="26"/>
        </w:rPr>
        <w:t>,</w:t>
      </w:r>
    </w:p>
    <w:p w:rsidR="00357B44" w:rsidRPr="00C923D1" w:rsidRDefault="00357B44" w:rsidP="009E3E98">
      <w:pPr>
        <w:numPr>
          <w:ilvl w:val="0"/>
          <w:numId w:val="2"/>
        </w:numPr>
        <w:spacing w:after="120" w:line="360" w:lineRule="exact"/>
        <w:ind w:left="357" w:hanging="357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nowelizacja ustawy o pracownikach samorządowych.</w:t>
      </w:r>
    </w:p>
    <w:p w:rsidR="00357B44" w:rsidRPr="00357B44" w:rsidRDefault="00C058AB" w:rsidP="009E3E98">
      <w:pPr>
        <w:spacing w:after="60" w:line="360" w:lineRule="exact"/>
        <w:ind w:firstLine="284"/>
        <w:contextualSpacing/>
        <w:jc w:val="both"/>
        <w:rPr>
          <w:rFonts w:asciiTheme="minorHAnsi" w:hAnsiTheme="minorHAnsi"/>
          <w:spacing w:val="-4"/>
          <w:sz w:val="26"/>
          <w:szCs w:val="26"/>
        </w:rPr>
      </w:pPr>
      <w:r>
        <w:rPr>
          <w:rFonts w:asciiTheme="minorHAnsi" w:hAnsiTheme="minorHAnsi"/>
          <w:b/>
          <w:spacing w:val="-4"/>
          <w:sz w:val="26"/>
          <w:szCs w:val="26"/>
        </w:rPr>
        <w:t>Wzmacnianie środowiska samo</w:t>
      </w:r>
      <w:r w:rsidR="00357B44" w:rsidRPr="00357B44">
        <w:rPr>
          <w:rFonts w:asciiTheme="minorHAnsi" w:hAnsiTheme="minorHAnsi"/>
          <w:b/>
          <w:spacing w:val="-4"/>
          <w:sz w:val="26"/>
          <w:szCs w:val="26"/>
        </w:rPr>
        <w:t>rządowego i obrona dorobku polskiej decentralizacji</w:t>
      </w:r>
      <w:r w:rsidR="00357B44" w:rsidRPr="00357B44">
        <w:rPr>
          <w:rFonts w:asciiTheme="minorHAnsi" w:hAnsiTheme="minorHAnsi"/>
          <w:spacing w:val="-4"/>
          <w:sz w:val="26"/>
          <w:szCs w:val="26"/>
        </w:rPr>
        <w:t>:</w:t>
      </w:r>
    </w:p>
    <w:p w:rsidR="00357B44" w:rsidRDefault="00357B44" w:rsidP="009E3E98">
      <w:pPr>
        <w:pStyle w:val="Akapitzlist"/>
        <w:numPr>
          <w:ilvl w:val="0"/>
          <w:numId w:val="3"/>
        </w:numPr>
        <w:spacing w:after="120" w:line="360" w:lineRule="exact"/>
        <w:ind w:left="426" w:hanging="426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 maja - XV rocznica członkostwa Polski w UE - udział w kampanii miast;</w:t>
      </w:r>
    </w:p>
    <w:p w:rsidR="00357B44" w:rsidRDefault="00357B44" w:rsidP="009E3E98">
      <w:pPr>
        <w:pStyle w:val="Akapitzlist"/>
        <w:numPr>
          <w:ilvl w:val="0"/>
          <w:numId w:val="3"/>
        </w:numPr>
        <w:spacing w:after="120" w:line="360" w:lineRule="exact"/>
        <w:ind w:left="426" w:hanging="426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26 maja - wybory do PE - działania na rzecz wyższej frekwencji;</w:t>
      </w:r>
    </w:p>
    <w:p w:rsidR="00357B44" w:rsidRDefault="00357B44" w:rsidP="009E3E98">
      <w:pPr>
        <w:pStyle w:val="Akapitzlist"/>
        <w:numPr>
          <w:ilvl w:val="0"/>
          <w:numId w:val="3"/>
        </w:numPr>
        <w:spacing w:after="120" w:line="360" w:lineRule="exact"/>
        <w:ind w:left="426" w:hanging="426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 czerwca - I Zjazd Samorządnej Rzeczpospolitej w Gdańsku;</w:t>
      </w:r>
    </w:p>
    <w:p w:rsidR="00357B44" w:rsidRDefault="00357B44" w:rsidP="009E3E98">
      <w:pPr>
        <w:pStyle w:val="Akapitzlist"/>
        <w:numPr>
          <w:ilvl w:val="0"/>
          <w:numId w:val="3"/>
        </w:numPr>
        <w:spacing w:after="120" w:line="360" w:lineRule="exact"/>
        <w:ind w:left="426" w:hanging="426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wybory parlamentarne (senat samorządowy);</w:t>
      </w:r>
    </w:p>
    <w:p w:rsidR="00357B44" w:rsidRPr="00357B44" w:rsidRDefault="00357B44" w:rsidP="009E3E98">
      <w:pPr>
        <w:pStyle w:val="Akapitzlist"/>
        <w:numPr>
          <w:ilvl w:val="0"/>
          <w:numId w:val="3"/>
        </w:numPr>
        <w:spacing w:after="120" w:line="360" w:lineRule="exact"/>
        <w:ind w:left="426" w:hanging="426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27 maja 2020 - XXX rocznica wolnych wyborów rad gmin - zaprasza Wrocław;</w:t>
      </w:r>
    </w:p>
    <w:p w:rsidR="00357B44" w:rsidRPr="008858CD" w:rsidRDefault="00357B44" w:rsidP="007178F0">
      <w:pPr>
        <w:autoSpaceDE w:val="0"/>
        <w:autoSpaceDN w:val="0"/>
        <w:adjustRightInd w:val="0"/>
        <w:spacing w:after="60" w:line="380" w:lineRule="exact"/>
        <w:ind w:firstLine="360"/>
        <w:contextualSpacing/>
        <w:jc w:val="both"/>
        <w:rPr>
          <w:rFonts w:asciiTheme="minorHAnsi" w:hAnsiTheme="minorHAnsi" w:cs="Calibri"/>
          <w:spacing w:val="-4"/>
          <w:sz w:val="26"/>
          <w:szCs w:val="26"/>
        </w:rPr>
      </w:pPr>
      <w:r w:rsidRPr="008858CD">
        <w:rPr>
          <w:rFonts w:asciiTheme="minorHAnsi" w:hAnsiTheme="minorHAnsi" w:cs="Calibri"/>
          <w:b/>
          <w:spacing w:val="-4"/>
          <w:sz w:val="26"/>
          <w:szCs w:val="26"/>
        </w:rPr>
        <w:t>Zmiany ustrojowe</w:t>
      </w:r>
      <w:r w:rsidRPr="008858CD">
        <w:rPr>
          <w:rFonts w:asciiTheme="minorHAnsi" w:hAnsiTheme="minorHAnsi" w:cs="Calibri"/>
          <w:spacing w:val="-4"/>
          <w:sz w:val="26"/>
          <w:szCs w:val="26"/>
        </w:rPr>
        <w:t xml:space="preserve"> powinny zmierzać przede wszystkim do naprawy tego, co zepsuto pod</w:t>
      </w:r>
      <w:r>
        <w:rPr>
          <w:rFonts w:asciiTheme="minorHAnsi" w:hAnsiTheme="minorHAnsi" w:cs="Calibri"/>
          <w:spacing w:val="-4"/>
          <w:sz w:val="26"/>
          <w:szCs w:val="26"/>
        </w:rPr>
        <w:t>czas 29</w:t>
      </w:r>
      <w:r w:rsidRPr="008858CD">
        <w:rPr>
          <w:rFonts w:asciiTheme="minorHAnsi" w:hAnsiTheme="minorHAnsi" w:cs="Calibri"/>
          <w:spacing w:val="-4"/>
          <w:sz w:val="26"/>
          <w:szCs w:val="26"/>
        </w:rPr>
        <w:t xml:space="preserve"> lat funkcjonowania samorządu terytorialnego, jak również do modernizacji ustroju tam, gdzie od lat formułujemy jasne wnioski i postulaty.</w:t>
      </w:r>
      <w:r>
        <w:rPr>
          <w:rFonts w:asciiTheme="minorHAnsi" w:hAnsiTheme="minorHAnsi" w:cs="Calibri"/>
          <w:spacing w:val="-4"/>
          <w:sz w:val="26"/>
          <w:szCs w:val="26"/>
        </w:rPr>
        <w:t xml:space="preserve"> </w:t>
      </w:r>
      <w:r w:rsidRPr="008858CD">
        <w:rPr>
          <w:rFonts w:asciiTheme="minorHAnsi" w:hAnsiTheme="minorHAnsi" w:cs="Calibri"/>
          <w:spacing w:val="-4"/>
          <w:sz w:val="26"/>
          <w:szCs w:val="26"/>
        </w:rPr>
        <w:t>Dotyczą one zwłaszcza:</w:t>
      </w:r>
    </w:p>
    <w:p w:rsidR="00357B44" w:rsidRDefault="00357B44" w:rsidP="009E3E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80" w:lineRule="exact"/>
        <w:ind w:left="426" w:hanging="426"/>
        <w:jc w:val="both"/>
        <w:rPr>
          <w:rFonts w:asciiTheme="minorHAnsi" w:hAnsiTheme="minorHAnsi" w:cs="Calibri"/>
          <w:spacing w:val="-4"/>
          <w:sz w:val="26"/>
          <w:szCs w:val="26"/>
        </w:rPr>
      </w:pPr>
      <w:r>
        <w:rPr>
          <w:rFonts w:asciiTheme="minorHAnsi" w:hAnsiTheme="minorHAnsi" w:cs="Calibri"/>
          <w:spacing w:val="-4"/>
          <w:sz w:val="26"/>
          <w:szCs w:val="26"/>
        </w:rPr>
        <w:t>przywrócenia</w:t>
      </w:r>
      <w:r w:rsidRPr="00357B44">
        <w:rPr>
          <w:rFonts w:asciiTheme="minorHAnsi" w:hAnsiTheme="minorHAnsi" w:cs="Calibri"/>
          <w:spacing w:val="-4"/>
          <w:sz w:val="26"/>
          <w:szCs w:val="26"/>
        </w:rPr>
        <w:t xml:space="preserve"> jednom</w:t>
      </w:r>
      <w:r w:rsidR="009E3E98">
        <w:rPr>
          <w:rFonts w:asciiTheme="minorHAnsi" w:hAnsiTheme="minorHAnsi" w:cs="Calibri"/>
          <w:spacing w:val="-4"/>
          <w:sz w:val="26"/>
          <w:szCs w:val="26"/>
        </w:rPr>
        <w:t>andatowych okręgów wyborczych</w:t>
      </w:r>
      <w:r w:rsidRPr="00357B44">
        <w:rPr>
          <w:rFonts w:asciiTheme="minorHAnsi" w:hAnsiTheme="minorHAnsi" w:cs="Calibri"/>
          <w:spacing w:val="-4"/>
          <w:sz w:val="26"/>
          <w:szCs w:val="26"/>
        </w:rPr>
        <w:t>,</w:t>
      </w:r>
    </w:p>
    <w:p w:rsidR="00357B44" w:rsidRDefault="00357B44" w:rsidP="009E3E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80" w:lineRule="exact"/>
        <w:ind w:left="425" w:hanging="425"/>
        <w:jc w:val="both"/>
        <w:rPr>
          <w:rFonts w:asciiTheme="minorHAnsi" w:hAnsiTheme="minorHAnsi" w:cs="Calibri"/>
          <w:spacing w:val="-4"/>
          <w:sz w:val="26"/>
          <w:szCs w:val="26"/>
        </w:rPr>
      </w:pPr>
      <w:r w:rsidRPr="00357B44">
        <w:rPr>
          <w:rFonts w:asciiTheme="minorHAnsi" w:hAnsiTheme="minorHAnsi" w:cs="Calibri"/>
          <w:spacing w:val="-4"/>
          <w:sz w:val="26"/>
          <w:szCs w:val="26"/>
        </w:rPr>
        <w:t>zniesienia zakazu łączenia mandatu sa</w:t>
      </w:r>
      <w:r>
        <w:rPr>
          <w:rFonts w:asciiTheme="minorHAnsi" w:hAnsiTheme="minorHAnsi" w:cs="Calibri"/>
          <w:spacing w:val="-4"/>
          <w:sz w:val="26"/>
          <w:szCs w:val="26"/>
        </w:rPr>
        <w:t>morządowego z mandatem senatora,</w:t>
      </w:r>
    </w:p>
    <w:p w:rsidR="00357B44" w:rsidRPr="00357B44" w:rsidRDefault="00357B44" w:rsidP="009E3E98">
      <w:pPr>
        <w:numPr>
          <w:ilvl w:val="0"/>
          <w:numId w:val="5"/>
        </w:numPr>
        <w:spacing w:after="120" w:line="360" w:lineRule="exact"/>
        <w:ind w:left="426" w:hanging="426"/>
        <w:contextualSpacing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przywrócenie samodzielności JST w zakresie zadań własnych (klauzula generalna w ustawach ustrojowych: ustawa wyznacza ramy prawne; o sposobie wykonywa</w:t>
      </w:r>
      <w:r w:rsidR="009E3E98">
        <w:rPr>
          <w:rFonts w:asciiTheme="minorHAnsi" w:hAnsiTheme="minorHAnsi"/>
          <w:sz w:val="26"/>
          <w:szCs w:val="26"/>
        </w:rPr>
        <w:softHyphen/>
      </w:r>
      <w:r>
        <w:rPr>
          <w:rFonts w:asciiTheme="minorHAnsi" w:hAnsiTheme="minorHAnsi"/>
          <w:sz w:val="26"/>
          <w:szCs w:val="26"/>
        </w:rPr>
        <w:t>nia zadania w tych ramach decydują organy JST a nie rozporządzenia)</w:t>
      </w:r>
      <w:r w:rsidRPr="00C923D1">
        <w:rPr>
          <w:rFonts w:asciiTheme="minorHAnsi" w:hAnsiTheme="minorHAnsi"/>
          <w:sz w:val="26"/>
          <w:szCs w:val="26"/>
        </w:rPr>
        <w:t>.</w:t>
      </w:r>
    </w:p>
    <w:p w:rsidR="00357B44" w:rsidRPr="00C923D1" w:rsidRDefault="00357B44" w:rsidP="007178F0">
      <w:pPr>
        <w:pStyle w:val="Nagwek3"/>
        <w:spacing w:after="60" w:line="360" w:lineRule="exact"/>
        <w:ind w:firstLine="425"/>
        <w:rPr>
          <w:rFonts w:asciiTheme="minorHAnsi" w:hAnsiTheme="minorHAnsi"/>
          <w:sz w:val="26"/>
          <w:szCs w:val="26"/>
        </w:rPr>
      </w:pPr>
      <w:r w:rsidRPr="00C923D1">
        <w:rPr>
          <w:rFonts w:asciiTheme="minorHAnsi" w:hAnsiTheme="minorHAnsi"/>
          <w:b/>
          <w:sz w:val="26"/>
          <w:szCs w:val="26"/>
        </w:rPr>
        <w:t>Z innych ważnych spraw</w:t>
      </w:r>
      <w:r w:rsidRPr="00C923D1">
        <w:rPr>
          <w:rFonts w:asciiTheme="minorHAnsi" w:hAnsiTheme="minorHAnsi"/>
          <w:sz w:val="26"/>
          <w:szCs w:val="26"/>
        </w:rPr>
        <w:t xml:space="preserve"> trzeba wymienić:</w:t>
      </w:r>
    </w:p>
    <w:p w:rsidR="00357B44" w:rsidRPr="00C923D1" w:rsidRDefault="009E3E98" w:rsidP="009E3E98">
      <w:pPr>
        <w:pStyle w:val="Nagwek3"/>
        <w:numPr>
          <w:ilvl w:val="0"/>
          <w:numId w:val="1"/>
        </w:numPr>
        <w:spacing w:line="360" w:lineRule="exact"/>
        <w:ind w:left="357" w:hanging="357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wzmocnienie reprezentacji w</w:t>
      </w:r>
      <w:r w:rsidR="00357B44" w:rsidRPr="00C923D1">
        <w:rPr>
          <w:rFonts w:asciiTheme="minorHAnsi" w:hAnsiTheme="minorHAnsi"/>
          <w:sz w:val="26"/>
          <w:szCs w:val="26"/>
        </w:rPr>
        <w:t xml:space="preserve"> Komisji Wspólnej Rządu i Samorządu Terytorial</w:t>
      </w:r>
      <w:r w:rsidR="00357B44">
        <w:rPr>
          <w:rFonts w:asciiTheme="minorHAnsi" w:hAnsiTheme="minorHAnsi"/>
          <w:sz w:val="26"/>
          <w:szCs w:val="26"/>
        </w:rPr>
        <w:t>nego</w:t>
      </w:r>
      <w:r w:rsidR="00357B44" w:rsidRPr="00C923D1">
        <w:rPr>
          <w:rFonts w:asciiTheme="minorHAnsi" w:hAnsiTheme="minorHAnsi"/>
          <w:sz w:val="26"/>
          <w:szCs w:val="26"/>
        </w:rPr>
        <w:t>,</w:t>
      </w:r>
    </w:p>
    <w:p w:rsidR="00357B44" w:rsidRPr="00C923D1" w:rsidRDefault="00357B44" w:rsidP="009E3E98">
      <w:pPr>
        <w:pStyle w:val="Tekstpodstawowy"/>
        <w:numPr>
          <w:ilvl w:val="0"/>
          <w:numId w:val="1"/>
        </w:numPr>
        <w:spacing w:after="120" w:line="360" w:lineRule="exact"/>
        <w:contextualSpacing/>
        <w:rPr>
          <w:rFonts w:asciiTheme="minorHAnsi" w:hAnsiTheme="minorHAnsi"/>
          <w:sz w:val="26"/>
          <w:szCs w:val="26"/>
        </w:rPr>
      </w:pPr>
      <w:r w:rsidRPr="00C923D1">
        <w:rPr>
          <w:rFonts w:asciiTheme="minorHAnsi" w:hAnsiTheme="minorHAnsi"/>
          <w:sz w:val="26"/>
          <w:szCs w:val="26"/>
        </w:rPr>
        <w:t>aktywny udział przedstawicieli miast w innych gr</w:t>
      </w:r>
      <w:r>
        <w:rPr>
          <w:rFonts w:asciiTheme="minorHAnsi" w:hAnsiTheme="minorHAnsi"/>
          <w:sz w:val="26"/>
          <w:szCs w:val="26"/>
        </w:rPr>
        <w:t>emiach opiniotwórczych</w:t>
      </w:r>
      <w:r w:rsidRPr="00C923D1">
        <w:rPr>
          <w:rFonts w:asciiTheme="minorHAnsi" w:hAnsiTheme="minorHAnsi"/>
          <w:sz w:val="26"/>
          <w:szCs w:val="26"/>
        </w:rPr>
        <w:t>,</w:t>
      </w:r>
    </w:p>
    <w:p w:rsidR="00357B44" w:rsidRPr="00C923D1" w:rsidRDefault="00357B44" w:rsidP="009E3E98">
      <w:pPr>
        <w:pStyle w:val="Tekstpodstawowy"/>
        <w:numPr>
          <w:ilvl w:val="0"/>
          <w:numId w:val="1"/>
        </w:numPr>
        <w:spacing w:after="120" w:line="360" w:lineRule="exact"/>
        <w:contextualSpacing/>
        <w:rPr>
          <w:rFonts w:asciiTheme="minorHAnsi" w:hAnsiTheme="minorHAnsi"/>
          <w:sz w:val="26"/>
          <w:szCs w:val="26"/>
        </w:rPr>
      </w:pPr>
      <w:r w:rsidRPr="00C923D1">
        <w:rPr>
          <w:rFonts w:asciiTheme="minorHAnsi" w:hAnsiTheme="minorHAnsi"/>
          <w:sz w:val="26"/>
          <w:szCs w:val="26"/>
        </w:rPr>
        <w:t xml:space="preserve">poszerzenie zakresu współpracy między </w:t>
      </w:r>
      <w:r>
        <w:rPr>
          <w:rFonts w:asciiTheme="minorHAnsi" w:hAnsiTheme="minorHAnsi"/>
          <w:sz w:val="26"/>
          <w:szCs w:val="26"/>
        </w:rPr>
        <w:t>miastami za pośrednictwem Związ</w:t>
      </w:r>
      <w:r w:rsidR="009E3E98">
        <w:rPr>
          <w:rFonts w:asciiTheme="minorHAnsi" w:hAnsiTheme="minorHAnsi"/>
          <w:sz w:val="26"/>
          <w:szCs w:val="26"/>
        </w:rPr>
        <w:t>ku</w:t>
      </w:r>
      <w:r>
        <w:rPr>
          <w:rFonts w:asciiTheme="minorHAnsi" w:hAnsiTheme="minorHAnsi"/>
          <w:sz w:val="26"/>
          <w:szCs w:val="26"/>
        </w:rPr>
        <w:t>,</w:t>
      </w:r>
    </w:p>
    <w:p w:rsidR="00357B44" w:rsidRPr="00C923D1" w:rsidRDefault="00357B44" w:rsidP="009E3E98">
      <w:pPr>
        <w:pStyle w:val="Tekstpodstawowy"/>
        <w:numPr>
          <w:ilvl w:val="0"/>
          <w:numId w:val="1"/>
        </w:numPr>
        <w:spacing w:after="120" w:line="360" w:lineRule="exact"/>
        <w:contextualSpacing/>
        <w:rPr>
          <w:rFonts w:asciiTheme="minorHAnsi" w:hAnsiTheme="minorHAnsi"/>
          <w:sz w:val="26"/>
          <w:szCs w:val="26"/>
        </w:rPr>
      </w:pPr>
      <w:r w:rsidRPr="00C923D1">
        <w:rPr>
          <w:rFonts w:asciiTheme="minorHAnsi" w:hAnsiTheme="minorHAnsi"/>
          <w:sz w:val="26"/>
          <w:szCs w:val="26"/>
        </w:rPr>
        <w:t>wzmo</w:t>
      </w:r>
      <w:r>
        <w:rPr>
          <w:rFonts w:asciiTheme="minorHAnsi" w:hAnsiTheme="minorHAnsi"/>
          <w:sz w:val="26"/>
          <w:szCs w:val="26"/>
        </w:rPr>
        <w:t>cnienie</w:t>
      </w:r>
      <w:r w:rsidRPr="00C923D1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współpracy międzynarodo</w:t>
      </w:r>
      <w:r w:rsidRPr="00C923D1">
        <w:rPr>
          <w:rFonts w:asciiTheme="minorHAnsi" w:hAnsiTheme="minorHAnsi"/>
          <w:sz w:val="26"/>
          <w:szCs w:val="26"/>
        </w:rPr>
        <w:t>wej miast</w:t>
      </w:r>
      <w:r w:rsidR="009E3E98">
        <w:rPr>
          <w:rFonts w:asciiTheme="minorHAnsi" w:hAnsiTheme="minorHAnsi"/>
          <w:sz w:val="26"/>
          <w:szCs w:val="26"/>
        </w:rPr>
        <w:t xml:space="preserve"> - przekazywanie doświadczeń sąsiadom z Ukrainy, Białorusi, Bałkanów i państw kaukaskich.</w:t>
      </w:r>
    </w:p>
    <w:p w:rsidR="006F7523" w:rsidRPr="007178F0" w:rsidRDefault="00357B44" w:rsidP="009E3E98">
      <w:pPr>
        <w:pStyle w:val="Tekstpodstawowywcity"/>
        <w:spacing w:after="120" w:line="360" w:lineRule="exact"/>
        <w:ind w:firstLine="284"/>
        <w:contextualSpacing/>
        <w:rPr>
          <w:rFonts w:asciiTheme="minorHAnsi" w:hAnsiTheme="minorHAnsi"/>
          <w:spacing w:val="-4"/>
          <w:sz w:val="26"/>
          <w:szCs w:val="26"/>
        </w:rPr>
      </w:pPr>
      <w:r w:rsidRPr="007178F0">
        <w:rPr>
          <w:rFonts w:asciiTheme="minorHAnsi" w:hAnsiTheme="minorHAnsi"/>
          <w:spacing w:val="-4"/>
          <w:sz w:val="26"/>
          <w:szCs w:val="26"/>
        </w:rPr>
        <w:t xml:space="preserve">Realizacja tych </w:t>
      </w:r>
      <w:r w:rsidR="009E3E98" w:rsidRPr="007178F0">
        <w:rPr>
          <w:rFonts w:asciiTheme="minorHAnsi" w:hAnsiTheme="minorHAnsi"/>
          <w:spacing w:val="-4"/>
          <w:sz w:val="26"/>
          <w:szCs w:val="26"/>
        </w:rPr>
        <w:t>zamierzeń</w:t>
      </w:r>
      <w:r w:rsidRPr="007178F0">
        <w:rPr>
          <w:rFonts w:asciiTheme="minorHAnsi" w:hAnsiTheme="minorHAnsi"/>
          <w:spacing w:val="-4"/>
          <w:sz w:val="26"/>
          <w:szCs w:val="26"/>
        </w:rPr>
        <w:t xml:space="preserve"> będzie możliwa </w:t>
      </w:r>
      <w:r w:rsidR="009E3E98" w:rsidRPr="007178F0">
        <w:rPr>
          <w:rFonts w:asciiTheme="minorHAnsi" w:hAnsiTheme="minorHAnsi"/>
          <w:spacing w:val="-4"/>
          <w:sz w:val="26"/>
          <w:szCs w:val="26"/>
        </w:rPr>
        <w:t>tylko</w:t>
      </w:r>
      <w:r w:rsidRPr="007178F0">
        <w:rPr>
          <w:rFonts w:asciiTheme="minorHAnsi" w:hAnsiTheme="minorHAnsi"/>
          <w:spacing w:val="-4"/>
          <w:sz w:val="26"/>
          <w:szCs w:val="26"/>
        </w:rPr>
        <w:t xml:space="preserve"> przy </w:t>
      </w:r>
      <w:r w:rsidR="00F7613B">
        <w:rPr>
          <w:rFonts w:asciiTheme="minorHAnsi" w:hAnsiTheme="minorHAnsi"/>
          <w:b/>
          <w:spacing w:val="-4"/>
          <w:sz w:val="26"/>
          <w:szCs w:val="26"/>
        </w:rPr>
        <w:t>dal</w:t>
      </w:r>
      <w:r w:rsidRPr="007178F0">
        <w:rPr>
          <w:rFonts w:asciiTheme="minorHAnsi" w:hAnsiTheme="minorHAnsi"/>
          <w:b/>
          <w:spacing w:val="-4"/>
          <w:sz w:val="26"/>
          <w:szCs w:val="26"/>
        </w:rPr>
        <w:t>szym wzroście profesjonaliz</w:t>
      </w:r>
      <w:r w:rsidR="007178F0">
        <w:rPr>
          <w:rFonts w:asciiTheme="minorHAnsi" w:hAnsiTheme="minorHAnsi"/>
          <w:b/>
          <w:spacing w:val="-4"/>
          <w:sz w:val="26"/>
          <w:szCs w:val="26"/>
        </w:rPr>
        <w:softHyphen/>
      </w:r>
      <w:r w:rsidRPr="007178F0">
        <w:rPr>
          <w:rFonts w:asciiTheme="minorHAnsi" w:hAnsiTheme="minorHAnsi"/>
          <w:b/>
          <w:spacing w:val="-4"/>
          <w:sz w:val="26"/>
          <w:szCs w:val="26"/>
        </w:rPr>
        <w:t>mu działań Związku</w:t>
      </w:r>
      <w:r w:rsidRPr="007178F0">
        <w:rPr>
          <w:rFonts w:asciiTheme="minorHAnsi" w:hAnsiTheme="minorHAnsi"/>
          <w:spacing w:val="-4"/>
          <w:sz w:val="26"/>
          <w:szCs w:val="26"/>
        </w:rPr>
        <w:t xml:space="preserve">, co z kolei wymaga </w:t>
      </w:r>
      <w:r w:rsidRPr="007178F0">
        <w:rPr>
          <w:rFonts w:asciiTheme="minorHAnsi" w:hAnsiTheme="minorHAnsi"/>
          <w:b/>
          <w:spacing w:val="-4"/>
          <w:sz w:val="26"/>
          <w:szCs w:val="26"/>
        </w:rPr>
        <w:t>jak najszerszego udziału przedstawicieli miast</w:t>
      </w:r>
      <w:r w:rsidRPr="007178F0">
        <w:rPr>
          <w:rFonts w:asciiTheme="minorHAnsi" w:hAnsiTheme="minorHAnsi"/>
          <w:spacing w:val="-4"/>
          <w:sz w:val="26"/>
          <w:szCs w:val="26"/>
        </w:rPr>
        <w:t xml:space="preserve"> w podejmowanych działaniach. Polskie samorządy, w tym zwłaszcza miasta, potrzebują silnej reprezentacji. Będzie ona tym silniejsza, im </w:t>
      </w:r>
      <w:r w:rsidRPr="007178F0">
        <w:rPr>
          <w:rFonts w:asciiTheme="minorHAnsi" w:hAnsiTheme="minorHAnsi"/>
          <w:b/>
          <w:spacing w:val="-4"/>
          <w:sz w:val="26"/>
          <w:szCs w:val="26"/>
        </w:rPr>
        <w:t>bardziej</w:t>
      </w:r>
      <w:r w:rsidRPr="007178F0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9E3E98" w:rsidRPr="007178F0">
        <w:rPr>
          <w:rFonts w:asciiTheme="minorHAnsi" w:hAnsiTheme="minorHAnsi"/>
          <w:b/>
          <w:spacing w:val="-4"/>
          <w:sz w:val="26"/>
          <w:szCs w:val="26"/>
        </w:rPr>
        <w:t>solidarnie i </w:t>
      </w:r>
      <w:r w:rsidRPr="007178F0">
        <w:rPr>
          <w:rFonts w:asciiTheme="minorHAnsi" w:hAnsiTheme="minorHAnsi"/>
          <w:b/>
          <w:spacing w:val="-4"/>
          <w:sz w:val="26"/>
          <w:szCs w:val="26"/>
        </w:rPr>
        <w:t>aktywnie miasta będą budować swój Związek</w:t>
      </w:r>
      <w:r w:rsidR="007178F0">
        <w:rPr>
          <w:rFonts w:asciiTheme="minorHAnsi" w:hAnsiTheme="minorHAnsi"/>
          <w:spacing w:val="-4"/>
          <w:sz w:val="26"/>
          <w:szCs w:val="26"/>
        </w:rPr>
        <w:t>, współkształtować jego struktury i relacje zewnętrzne.</w:t>
      </w:r>
    </w:p>
    <w:sectPr w:rsidR="006F7523" w:rsidRPr="007178F0" w:rsidSect="009E3E98">
      <w:footerReference w:type="even" r:id="rId7"/>
      <w:footerReference w:type="default" r:id="rId8"/>
      <w:pgSz w:w="11909" w:h="16834"/>
      <w:pgMar w:top="1134" w:right="1418" w:bottom="567" w:left="1418" w:header="709" w:footer="709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D2A" w:rsidRDefault="00FD3D2A" w:rsidP="00215F2A">
      <w:r>
        <w:separator/>
      </w:r>
    </w:p>
  </w:endnote>
  <w:endnote w:type="continuationSeparator" w:id="0">
    <w:p w:rsidR="00FD3D2A" w:rsidRDefault="00FD3D2A" w:rsidP="00215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6F" w:rsidRDefault="00215F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69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006F" w:rsidRDefault="00FD3D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6F" w:rsidRDefault="00215F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69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3E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8006F" w:rsidRDefault="00FD3D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D2A" w:rsidRDefault="00FD3D2A" w:rsidP="00215F2A">
      <w:r>
        <w:separator/>
      </w:r>
    </w:p>
  </w:footnote>
  <w:footnote w:type="continuationSeparator" w:id="0">
    <w:p w:rsidR="00FD3D2A" w:rsidRDefault="00FD3D2A" w:rsidP="00215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1F0"/>
    <w:multiLevelType w:val="hybridMultilevel"/>
    <w:tmpl w:val="88DCE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48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C8168B"/>
    <w:multiLevelType w:val="hybridMultilevel"/>
    <w:tmpl w:val="FC12C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154C1"/>
    <w:multiLevelType w:val="hybridMultilevel"/>
    <w:tmpl w:val="7F708C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5A36A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B44"/>
    <w:rsid w:val="00190B52"/>
    <w:rsid w:val="00215F2A"/>
    <w:rsid w:val="002B0726"/>
    <w:rsid w:val="003169DE"/>
    <w:rsid w:val="00357B44"/>
    <w:rsid w:val="004D43A8"/>
    <w:rsid w:val="00642360"/>
    <w:rsid w:val="006F7523"/>
    <w:rsid w:val="007178F0"/>
    <w:rsid w:val="00822E27"/>
    <w:rsid w:val="009C5D26"/>
    <w:rsid w:val="009E3E98"/>
    <w:rsid w:val="009F07CA"/>
    <w:rsid w:val="00A80DDB"/>
    <w:rsid w:val="00C058AB"/>
    <w:rsid w:val="00D866EB"/>
    <w:rsid w:val="00DF4210"/>
    <w:rsid w:val="00E36D64"/>
    <w:rsid w:val="00F546E7"/>
    <w:rsid w:val="00F7613B"/>
    <w:rsid w:val="00FD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59" w:lineRule="auto"/>
        <w:ind w:left="567" w:hanging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B44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7B44"/>
    <w:pPr>
      <w:keepNext/>
      <w:ind w:firstLine="708"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57B4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7B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57B4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7B44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7B4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357B4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357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57B44"/>
  </w:style>
  <w:style w:type="paragraph" w:styleId="Akapitzlist">
    <w:name w:val="List Paragraph"/>
    <w:basedOn w:val="Normalny"/>
    <w:uiPriority w:val="34"/>
    <w:qFormat/>
    <w:rsid w:val="00357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2223</Characters>
  <Application>Microsoft Office Word</Application>
  <DocSecurity>0</DocSecurity>
  <Lines>39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joan</cp:lastModifiedBy>
  <cp:revision>6</cp:revision>
  <dcterms:created xsi:type="dcterms:W3CDTF">2019-03-07T10:41:00Z</dcterms:created>
  <dcterms:modified xsi:type="dcterms:W3CDTF">2019-03-07T10:46:00Z</dcterms:modified>
</cp:coreProperties>
</file>