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0F" w:rsidRPr="00936600" w:rsidRDefault="000B460F" w:rsidP="000B460F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36600">
        <w:rPr>
          <w:rFonts w:ascii="Times New Roman" w:hAnsi="Times New Roman" w:cs="Times New Roman"/>
          <w:b/>
          <w:i/>
          <w:sz w:val="26"/>
          <w:szCs w:val="26"/>
        </w:rPr>
        <w:t xml:space="preserve">Projekt </w:t>
      </w:r>
      <w:r w:rsidR="00C6687E">
        <w:rPr>
          <w:rFonts w:ascii="Times New Roman" w:hAnsi="Times New Roman" w:cs="Times New Roman"/>
          <w:b/>
          <w:i/>
          <w:sz w:val="26"/>
          <w:szCs w:val="26"/>
        </w:rPr>
        <w:t>z poprawkami</w:t>
      </w:r>
    </w:p>
    <w:p w:rsidR="000B460F" w:rsidRPr="00936600" w:rsidRDefault="000B460F" w:rsidP="000B460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600">
        <w:rPr>
          <w:rFonts w:ascii="Times New Roman" w:hAnsi="Times New Roman" w:cs="Times New Roman"/>
          <w:b/>
          <w:sz w:val="26"/>
          <w:szCs w:val="26"/>
        </w:rPr>
        <w:t>USTAWA</w:t>
      </w:r>
    </w:p>
    <w:p w:rsidR="000B460F" w:rsidRPr="00936600" w:rsidRDefault="000B460F" w:rsidP="000B460F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936600">
        <w:rPr>
          <w:rFonts w:ascii="Times New Roman" w:hAnsi="Times New Roman" w:cs="Times New Roman"/>
          <w:sz w:val="26"/>
          <w:szCs w:val="26"/>
        </w:rPr>
        <w:t>z dnia … 2016 r.</w:t>
      </w:r>
    </w:p>
    <w:p w:rsidR="000B460F" w:rsidRPr="00936600" w:rsidRDefault="00CF4D2D" w:rsidP="000B460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600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0B460F" w:rsidRPr="00936600">
        <w:rPr>
          <w:rFonts w:ascii="Times New Roman" w:hAnsi="Times New Roman" w:cs="Times New Roman"/>
          <w:b/>
          <w:sz w:val="26"/>
          <w:szCs w:val="26"/>
        </w:rPr>
        <w:t>zmiany ustawy – Prawo energetyczne</w:t>
      </w:r>
    </w:p>
    <w:p w:rsidR="000B460F" w:rsidRPr="00936600" w:rsidRDefault="000B460F" w:rsidP="000B460F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B460F" w:rsidRPr="00936600" w:rsidRDefault="000B460F" w:rsidP="000B460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36600">
        <w:rPr>
          <w:rFonts w:ascii="Times New Roman" w:hAnsi="Times New Roman" w:cs="Times New Roman"/>
          <w:b/>
          <w:sz w:val="26"/>
          <w:szCs w:val="26"/>
        </w:rPr>
        <w:t xml:space="preserve">Art. 1. </w:t>
      </w:r>
      <w:r w:rsidRPr="00936600">
        <w:rPr>
          <w:rFonts w:ascii="Times New Roman" w:hAnsi="Times New Roman" w:cs="Times New Roman"/>
          <w:sz w:val="26"/>
          <w:szCs w:val="26"/>
        </w:rPr>
        <w:t>W ustawie z dnia 10 kwietnia 1997 r. – Prawo energetyczne (Dz. U. z 2012 r. poz. 1059</w:t>
      </w:r>
      <w:r w:rsidR="00F14C26">
        <w:rPr>
          <w:rFonts w:ascii="Times New Roman" w:hAnsi="Times New Roman" w:cs="Times New Roman"/>
          <w:sz w:val="26"/>
          <w:szCs w:val="26"/>
        </w:rPr>
        <w:t>,</w:t>
      </w:r>
      <w:r w:rsidRPr="00936600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936600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36600">
        <w:rPr>
          <w:rFonts w:ascii="Times New Roman" w:hAnsi="Times New Roman" w:cs="Times New Roman"/>
          <w:sz w:val="26"/>
          <w:szCs w:val="26"/>
        </w:rPr>
        <w:t>. zm.</w:t>
      </w:r>
      <w:r w:rsidRPr="00936600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Pr="00936600">
        <w:rPr>
          <w:rFonts w:ascii="Times New Roman" w:hAnsi="Times New Roman" w:cs="Times New Roman"/>
          <w:sz w:val="26"/>
          <w:szCs w:val="26"/>
        </w:rPr>
        <w:t>) wprowadza się następujące zmiany:</w:t>
      </w:r>
    </w:p>
    <w:p w:rsidR="00B52DA2" w:rsidRPr="00936600" w:rsidRDefault="004D010B" w:rsidP="004D010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36600">
        <w:rPr>
          <w:rFonts w:ascii="Times New Roman" w:hAnsi="Times New Roman" w:cs="Times New Roman"/>
          <w:sz w:val="26"/>
          <w:szCs w:val="26"/>
        </w:rPr>
        <w:t>w art. 3</w:t>
      </w:r>
      <w:r w:rsidR="00B52DA2" w:rsidRPr="00936600">
        <w:rPr>
          <w:rFonts w:ascii="Times New Roman" w:hAnsi="Times New Roman" w:cs="Times New Roman"/>
          <w:sz w:val="26"/>
          <w:szCs w:val="26"/>
        </w:rPr>
        <w:t>:</w:t>
      </w:r>
    </w:p>
    <w:p w:rsidR="004D010B" w:rsidRPr="00936600" w:rsidRDefault="004D010B" w:rsidP="00B52DA2">
      <w:pPr>
        <w:pStyle w:val="Akapitzlis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36600">
        <w:rPr>
          <w:rFonts w:ascii="Times New Roman" w:hAnsi="Times New Roman" w:cs="Times New Roman"/>
          <w:sz w:val="26"/>
          <w:szCs w:val="26"/>
        </w:rPr>
        <w:t>po pkt 21 dodaje się pkt 21a w brzmieniu:</w:t>
      </w:r>
    </w:p>
    <w:p w:rsidR="00060E86" w:rsidRDefault="004D010B" w:rsidP="005B0E16">
      <w:pPr>
        <w:pStyle w:val="Akapitzlist"/>
        <w:spacing w:after="120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936600">
        <w:rPr>
          <w:rFonts w:ascii="Times New Roman" w:hAnsi="Times New Roman" w:cs="Times New Roman"/>
          <w:sz w:val="26"/>
          <w:szCs w:val="26"/>
        </w:rPr>
        <w:t>„</w:t>
      </w:r>
      <w:r w:rsidR="00571FBD" w:rsidRPr="00936600">
        <w:rPr>
          <w:rFonts w:ascii="Times New Roman" w:hAnsi="Times New Roman" w:cs="Times New Roman"/>
          <w:sz w:val="26"/>
          <w:szCs w:val="26"/>
        </w:rPr>
        <w:t xml:space="preserve">21a) </w:t>
      </w:r>
      <w:r w:rsidRPr="00936600">
        <w:rPr>
          <w:rFonts w:ascii="Times New Roman" w:hAnsi="Times New Roman" w:cs="Times New Roman"/>
          <w:sz w:val="26"/>
          <w:szCs w:val="26"/>
        </w:rPr>
        <w:t>punkt świetlny – urządzenie służące do rozsyłania, filtrowania lub przekształcenia światła wysyłanego przez źródło światła</w:t>
      </w:r>
      <w:r w:rsidR="00060E86">
        <w:rPr>
          <w:rFonts w:ascii="Times New Roman" w:hAnsi="Times New Roman" w:cs="Times New Roman"/>
          <w:sz w:val="26"/>
          <w:szCs w:val="26"/>
        </w:rPr>
        <w:t xml:space="preserve"> wraz z tym źródłem oraz </w:t>
      </w:r>
      <w:r w:rsidR="00C32F8E" w:rsidRPr="00936600">
        <w:rPr>
          <w:rFonts w:ascii="Times New Roman" w:hAnsi="Times New Roman" w:cs="Times New Roman"/>
          <w:sz w:val="26"/>
          <w:szCs w:val="26"/>
        </w:rPr>
        <w:t>element</w:t>
      </w:r>
      <w:r w:rsidR="00060E86">
        <w:rPr>
          <w:rFonts w:ascii="Times New Roman" w:hAnsi="Times New Roman" w:cs="Times New Roman"/>
          <w:sz w:val="26"/>
          <w:szCs w:val="26"/>
        </w:rPr>
        <w:t xml:space="preserve">ami </w:t>
      </w:r>
      <w:r w:rsidR="00C32F8E" w:rsidRPr="00936600">
        <w:rPr>
          <w:rFonts w:ascii="Times New Roman" w:hAnsi="Times New Roman" w:cs="Times New Roman"/>
          <w:sz w:val="26"/>
          <w:szCs w:val="26"/>
        </w:rPr>
        <w:t>niezbędn</w:t>
      </w:r>
      <w:r w:rsidR="00060E86">
        <w:rPr>
          <w:rFonts w:ascii="Times New Roman" w:hAnsi="Times New Roman" w:cs="Times New Roman"/>
          <w:sz w:val="26"/>
          <w:szCs w:val="26"/>
        </w:rPr>
        <w:t xml:space="preserve">ymi </w:t>
      </w:r>
      <w:r w:rsidR="00C32F8E" w:rsidRPr="00936600">
        <w:rPr>
          <w:rFonts w:ascii="Times New Roman" w:hAnsi="Times New Roman" w:cs="Times New Roman"/>
          <w:sz w:val="26"/>
          <w:szCs w:val="26"/>
        </w:rPr>
        <w:t>do mocowania</w:t>
      </w:r>
      <w:r w:rsidR="00060E86">
        <w:rPr>
          <w:rFonts w:ascii="Times New Roman" w:hAnsi="Times New Roman" w:cs="Times New Roman"/>
          <w:sz w:val="26"/>
          <w:szCs w:val="26"/>
        </w:rPr>
        <w:t>,</w:t>
      </w:r>
      <w:r w:rsidR="00AF0F21">
        <w:rPr>
          <w:rFonts w:ascii="Times New Roman" w:hAnsi="Times New Roman" w:cs="Times New Roman"/>
          <w:sz w:val="26"/>
          <w:szCs w:val="26"/>
        </w:rPr>
        <w:t xml:space="preserve"> ochrony oraz </w:t>
      </w:r>
      <w:r w:rsidR="00C32F8E" w:rsidRPr="00936600">
        <w:rPr>
          <w:rFonts w:ascii="Times New Roman" w:hAnsi="Times New Roman" w:cs="Times New Roman"/>
          <w:sz w:val="26"/>
          <w:szCs w:val="26"/>
        </w:rPr>
        <w:t>przyłącz</w:t>
      </w:r>
      <w:r w:rsidR="00060E86">
        <w:rPr>
          <w:rFonts w:ascii="Times New Roman" w:hAnsi="Times New Roman" w:cs="Times New Roman"/>
          <w:sz w:val="26"/>
          <w:szCs w:val="26"/>
        </w:rPr>
        <w:t>a</w:t>
      </w:r>
      <w:r w:rsidR="00C32F8E" w:rsidRPr="00936600">
        <w:rPr>
          <w:rFonts w:ascii="Times New Roman" w:hAnsi="Times New Roman" w:cs="Times New Roman"/>
          <w:sz w:val="26"/>
          <w:szCs w:val="26"/>
        </w:rPr>
        <w:t xml:space="preserve">nia </w:t>
      </w:r>
      <w:r w:rsidR="00060E86">
        <w:rPr>
          <w:rFonts w:ascii="Times New Roman" w:hAnsi="Times New Roman" w:cs="Times New Roman"/>
          <w:sz w:val="26"/>
          <w:szCs w:val="26"/>
        </w:rPr>
        <w:t xml:space="preserve">źródła światła </w:t>
      </w:r>
      <w:r w:rsidR="00AF0F21">
        <w:rPr>
          <w:rFonts w:ascii="Times New Roman" w:hAnsi="Times New Roman" w:cs="Times New Roman"/>
          <w:sz w:val="26"/>
          <w:szCs w:val="26"/>
        </w:rPr>
        <w:t xml:space="preserve">do </w:t>
      </w:r>
      <w:r w:rsidR="00C32F8E" w:rsidRPr="00936600">
        <w:rPr>
          <w:rFonts w:ascii="Times New Roman" w:hAnsi="Times New Roman" w:cs="Times New Roman"/>
          <w:sz w:val="26"/>
          <w:szCs w:val="26"/>
        </w:rPr>
        <w:t>zasilające</w:t>
      </w:r>
      <w:r w:rsidR="00AF0F21">
        <w:rPr>
          <w:rFonts w:ascii="Times New Roman" w:hAnsi="Times New Roman" w:cs="Times New Roman"/>
          <w:sz w:val="26"/>
          <w:szCs w:val="26"/>
        </w:rPr>
        <w:t xml:space="preserve">j sieci </w:t>
      </w:r>
      <w:r w:rsidR="00F14C26" w:rsidRPr="00F14C26">
        <w:rPr>
          <w:rFonts w:ascii="Times New Roman" w:hAnsi="Times New Roman" w:cs="Times New Roman"/>
          <w:b/>
          <w:sz w:val="26"/>
          <w:szCs w:val="26"/>
        </w:rPr>
        <w:t>elektroenergetyczn</w:t>
      </w:r>
      <w:r w:rsidR="00F14C26">
        <w:rPr>
          <w:rFonts w:ascii="Times New Roman" w:hAnsi="Times New Roman" w:cs="Times New Roman"/>
          <w:b/>
          <w:sz w:val="26"/>
          <w:szCs w:val="26"/>
        </w:rPr>
        <w:t>ej</w:t>
      </w:r>
      <w:r w:rsidR="00AF0F21">
        <w:rPr>
          <w:rFonts w:ascii="Times New Roman" w:hAnsi="Times New Roman" w:cs="Times New Roman"/>
          <w:sz w:val="26"/>
          <w:szCs w:val="26"/>
        </w:rPr>
        <w:t xml:space="preserve">, </w:t>
      </w:r>
      <w:r w:rsidR="00060E86">
        <w:rPr>
          <w:rFonts w:ascii="Times New Roman" w:hAnsi="Times New Roman" w:cs="Times New Roman"/>
          <w:sz w:val="26"/>
          <w:szCs w:val="26"/>
        </w:rPr>
        <w:t xml:space="preserve">a w przypadku gdy </w:t>
      </w:r>
      <w:r w:rsidR="00957CEB">
        <w:rPr>
          <w:rFonts w:ascii="Times New Roman" w:hAnsi="Times New Roman" w:cs="Times New Roman"/>
          <w:sz w:val="26"/>
          <w:szCs w:val="26"/>
        </w:rPr>
        <w:t xml:space="preserve">łącząca z siecią </w:t>
      </w:r>
      <w:r w:rsidR="00F14C26">
        <w:rPr>
          <w:rFonts w:ascii="Times New Roman" w:hAnsi="Times New Roman" w:cs="Times New Roman"/>
          <w:sz w:val="26"/>
          <w:szCs w:val="26"/>
        </w:rPr>
        <w:tab/>
      </w:r>
      <w:r w:rsidR="00F14C26" w:rsidRPr="00F14C26">
        <w:rPr>
          <w:rFonts w:ascii="Times New Roman" w:hAnsi="Times New Roman" w:cs="Times New Roman"/>
          <w:b/>
          <w:sz w:val="26"/>
          <w:szCs w:val="26"/>
        </w:rPr>
        <w:t>elektroenergetyczną</w:t>
      </w:r>
      <w:r w:rsidR="00F14C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7CEB">
        <w:rPr>
          <w:rFonts w:ascii="Times New Roman" w:hAnsi="Times New Roman" w:cs="Times New Roman"/>
          <w:sz w:val="26"/>
          <w:szCs w:val="26"/>
        </w:rPr>
        <w:t xml:space="preserve">instalacja zasilająca </w:t>
      </w:r>
      <w:r w:rsidR="00060E86">
        <w:rPr>
          <w:rFonts w:ascii="Times New Roman" w:hAnsi="Times New Roman" w:cs="Times New Roman"/>
          <w:sz w:val="26"/>
          <w:szCs w:val="26"/>
        </w:rPr>
        <w:t xml:space="preserve"> służy wyłącznie do zasilania oświetlenia drogowego także elementy tej </w:t>
      </w:r>
      <w:r w:rsidR="00957CEB">
        <w:rPr>
          <w:rFonts w:ascii="Times New Roman" w:hAnsi="Times New Roman" w:cs="Times New Roman"/>
          <w:sz w:val="26"/>
          <w:szCs w:val="26"/>
        </w:rPr>
        <w:t>instalacji obejmujące w szczególności kable, sł</w:t>
      </w:r>
      <w:r w:rsidR="00AF0F21">
        <w:rPr>
          <w:rFonts w:ascii="Times New Roman" w:hAnsi="Times New Roman" w:cs="Times New Roman"/>
          <w:sz w:val="26"/>
          <w:szCs w:val="26"/>
        </w:rPr>
        <w:t>upy i niezbędne inne urządzenia;”;</w:t>
      </w:r>
    </w:p>
    <w:p w:rsidR="00B52DA2" w:rsidRPr="00936600" w:rsidRDefault="00B52DA2" w:rsidP="00B52DA2">
      <w:pPr>
        <w:pStyle w:val="Akapitzlis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36600">
        <w:rPr>
          <w:rFonts w:ascii="Times New Roman" w:hAnsi="Times New Roman" w:cs="Times New Roman"/>
          <w:sz w:val="26"/>
          <w:szCs w:val="26"/>
        </w:rPr>
        <w:t>pkt 22 otrzymuje brzmienie:</w:t>
      </w:r>
    </w:p>
    <w:p w:rsidR="00B52DA2" w:rsidRPr="00936600" w:rsidRDefault="00B52DA2" w:rsidP="00B52DA2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936600">
        <w:rPr>
          <w:rFonts w:ascii="Times New Roman" w:hAnsi="Times New Roman" w:cs="Times New Roman"/>
          <w:sz w:val="26"/>
          <w:szCs w:val="26"/>
        </w:rPr>
        <w:t>„</w:t>
      </w:r>
      <w:r w:rsidR="00571FBD" w:rsidRPr="00936600">
        <w:rPr>
          <w:rFonts w:ascii="Times New Roman" w:hAnsi="Times New Roman" w:cs="Times New Roman"/>
          <w:sz w:val="26"/>
          <w:szCs w:val="26"/>
        </w:rPr>
        <w:t xml:space="preserve">22) </w:t>
      </w:r>
      <w:r w:rsidRPr="00936600">
        <w:rPr>
          <w:rFonts w:ascii="Times New Roman" w:hAnsi="Times New Roman" w:cs="Times New Roman"/>
          <w:sz w:val="26"/>
          <w:szCs w:val="26"/>
        </w:rPr>
        <w:t xml:space="preserve">finansowanie oświetlenia – finansowanie kosztów energii elektrycznej pobranej przez punkty świetlne oraz koszty </w:t>
      </w:r>
      <w:r w:rsidR="00AF0F21">
        <w:rPr>
          <w:rFonts w:ascii="Times New Roman" w:hAnsi="Times New Roman" w:cs="Times New Roman"/>
          <w:sz w:val="26"/>
          <w:szCs w:val="26"/>
        </w:rPr>
        <w:t>ich wykonania</w:t>
      </w:r>
      <w:r w:rsidRPr="00936600">
        <w:rPr>
          <w:rFonts w:ascii="Times New Roman" w:hAnsi="Times New Roman" w:cs="Times New Roman"/>
          <w:sz w:val="26"/>
          <w:szCs w:val="26"/>
        </w:rPr>
        <w:t xml:space="preserve"> i utrzymania</w:t>
      </w:r>
      <w:r w:rsidR="00AF0F21">
        <w:rPr>
          <w:rFonts w:ascii="Times New Roman" w:hAnsi="Times New Roman" w:cs="Times New Roman"/>
          <w:sz w:val="26"/>
          <w:szCs w:val="26"/>
        </w:rPr>
        <w:t>;”;</w:t>
      </w:r>
    </w:p>
    <w:p w:rsidR="00B52DA2" w:rsidRPr="00936600" w:rsidRDefault="00B52DA2" w:rsidP="00B52DA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B52DA2" w:rsidRPr="00936600" w:rsidRDefault="00B52DA2" w:rsidP="00B52DA2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36600">
        <w:rPr>
          <w:rFonts w:ascii="Times New Roman" w:hAnsi="Times New Roman" w:cs="Times New Roman"/>
          <w:sz w:val="26"/>
          <w:szCs w:val="26"/>
        </w:rPr>
        <w:t xml:space="preserve">w art. 18 po ust. 4 dodaje się ust. </w:t>
      </w:r>
      <w:r w:rsidRPr="00F14C26">
        <w:rPr>
          <w:rFonts w:ascii="Times New Roman" w:hAnsi="Times New Roman" w:cs="Times New Roman"/>
          <w:b/>
          <w:sz w:val="26"/>
          <w:szCs w:val="26"/>
        </w:rPr>
        <w:t>5</w:t>
      </w:r>
      <w:r w:rsidR="00F14C26" w:rsidRPr="00F14C26">
        <w:rPr>
          <w:rFonts w:ascii="Times New Roman" w:hAnsi="Times New Roman" w:cs="Times New Roman"/>
          <w:b/>
          <w:sz w:val="26"/>
          <w:szCs w:val="26"/>
        </w:rPr>
        <w:t xml:space="preserve"> i </w:t>
      </w:r>
      <w:r w:rsidR="00571FBD" w:rsidRPr="00F14C26">
        <w:rPr>
          <w:rFonts w:ascii="Times New Roman" w:hAnsi="Times New Roman" w:cs="Times New Roman"/>
          <w:b/>
          <w:sz w:val="26"/>
          <w:szCs w:val="26"/>
        </w:rPr>
        <w:t>6</w:t>
      </w:r>
      <w:r w:rsidRPr="00936600">
        <w:rPr>
          <w:rFonts w:ascii="Times New Roman" w:hAnsi="Times New Roman" w:cs="Times New Roman"/>
          <w:sz w:val="26"/>
          <w:szCs w:val="26"/>
        </w:rPr>
        <w:t xml:space="preserve"> w brzmieniu:</w:t>
      </w:r>
    </w:p>
    <w:p w:rsidR="00026825" w:rsidRPr="00936600" w:rsidRDefault="00026825" w:rsidP="00026825">
      <w:pPr>
        <w:pStyle w:val="Akapitzlis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36600">
        <w:rPr>
          <w:rFonts w:ascii="Times New Roman" w:hAnsi="Times New Roman" w:cs="Times New Roman"/>
          <w:sz w:val="26"/>
          <w:szCs w:val="26"/>
        </w:rPr>
        <w:t>„</w:t>
      </w:r>
      <w:r w:rsidR="00571FBD" w:rsidRPr="00936600">
        <w:rPr>
          <w:rFonts w:ascii="Times New Roman" w:hAnsi="Times New Roman" w:cs="Times New Roman"/>
          <w:sz w:val="26"/>
          <w:szCs w:val="26"/>
        </w:rPr>
        <w:t xml:space="preserve">5. </w:t>
      </w:r>
      <w:r w:rsidRPr="00936600">
        <w:rPr>
          <w:rFonts w:ascii="Times New Roman" w:hAnsi="Times New Roman" w:cs="Times New Roman"/>
          <w:sz w:val="26"/>
          <w:szCs w:val="26"/>
        </w:rPr>
        <w:t>Przedsiębiorstwo</w:t>
      </w:r>
      <w:r w:rsidR="00AF0F21">
        <w:rPr>
          <w:rFonts w:ascii="Times New Roman" w:hAnsi="Times New Roman" w:cs="Times New Roman"/>
          <w:sz w:val="26"/>
          <w:szCs w:val="26"/>
        </w:rPr>
        <w:t xml:space="preserve"> energetyczne obowiązane jest </w:t>
      </w:r>
      <w:r w:rsidRPr="00936600">
        <w:rPr>
          <w:rFonts w:ascii="Times New Roman" w:hAnsi="Times New Roman" w:cs="Times New Roman"/>
          <w:sz w:val="26"/>
          <w:szCs w:val="26"/>
        </w:rPr>
        <w:t>umożliwić gminie</w:t>
      </w:r>
      <w:r w:rsidR="00060E86">
        <w:rPr>
          <w:rFonts w:ascii="Times New Roman" w:hAnsi="Times New Roman" w:cs="Times New Roman"/>
          <w:sz w:val="26"/>
          <w:szCs w:val="26"/>
        </w:rPr>
        <w:t xml:space="preserve"> nieodpłatnie</w:t>
      </w:r>
      <w:r w:rsidRPr="00936600">
        <w:rPr>
          <w:rFonts w:ascii="Times New Roman" w:hAnsi="Times New Roman" w:cs="Times New Roman"/>
          <w:sz w:val="26"/>
          <w:szCs w:val="26"/>
        </w:rPr>
        <w:t xml:space="preserve"> </w:t>
      </w:r>
      <w:r w:rsidR="00060E86">
        <w:rPr>
          <w:rFonts w:ascii="Times New Roman" w:hAnsi="Times New Roman" w:cs="Times New Roman"/>
          <w:sz w:val="26"/>
          <w:szCs w:val="26"/>
        </w:rPr>
        <w:t>wykorzystywanie</w:t>
      </w:r>
      <w:r w:rsidR="00957CEB">
        <w:rPr>
          <w:rFonts w:ascii="Times New Roman" w:hAnsi="Times New Roman" w:cs="Times New Roman"/>
          <w:sz w:val="26"/>
          <w:szCs w:val="26"/>
        </w:rPr>
        <w:t xml:space="preserve"> elementów sieci</w:t>
      </w:r>
      <w:r w:rsidR="00060E86">
        <w:rPr>
          <w:rFonts w:ascii="Times New Roman" w:hAnsi="Times New Roman" w:cs="Times New Roman"/>
          <w:sz w:val="26"/>
          <w:szCs w:val="26"/>
        </w:rPr>
        <w:t xml:space="preserve"> </w:t>
      </w:r>
      <w:r w:rsidR="00F14C26">
        <w:rPr>
          <w:rFonts w:ascii="Times New Roman" w:hAnsi="Times New Roman" w:cs="Times New Roman"/>
          <w:sz w:val="26"/>
          <w:szCs w:val="26"/>
        </w:rPr>
        <w:tab/>
      </w:r>
      <w:r w:rsidR="00F14C26">
        <w:rPr>
          <w:rFonts w:ascii="Times New Roman" w:hAnsi="Times New Roman" w:cs="Times New Roman"/>
          <w:b/>
          <w:sz w:val="26"/>
          <w:szCs w:val="26"/>
        </w:rPr>
        <w:t>elektroenergetycznej</w:t>
      </w:r>
      <w:r w:rsidR="005B0E16">
        <w:rPr>
          <w:rFonts w:ascii="Times New Roman" w:hAnsi="Times New Roman" w:cs="Times New Roman"/>
          <w:b/>
          <w:sz w:val="26"/>
          <w:szCs w:val="26"/>
        </w:rPr>
        <w:t>,</w:t>
      </w:r>
      <w:r w:rsidR="00F14C26" w:rsidRPr="00F14C26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052440" w:rsidRPr="00F14C26">
        <w:rPr>
          <w:rFonts w:ascii="Times New Roman" w:hAnsi="Times New Roman" w:cs="Times New Roman"/>
          <w:strike/>
          <w:sz w:val="26"/>
          <w:szCs w:val="26"/>
        </w:rPr>
        <w:t>stanowiących część infrastruktury służącej</w:t>
      </w:r>
      <w:r w:rsidR="00571FBD" w:rsidRPr="00F14C26">
        <w:rPr>
          <w:rFonts w:ascii="Times New Roman" w:hAnsi="Times New Roman" w:cs="Times New Roman"/>
          <w:strike/>
          <w:sz w:val="26"/>
          <w:szCs w:val="26"/>
        </w:rPr>
        <w:t xml:space="preserve"> do dystrybucji energii elektrycznej,</w:t>
      </w:r>
      <w:r w:rsidR="00571FBD" w:rsidRPr="00936600">
        <w:rPr>
          <w:rFonts w:ascii="Times New Roman" w:hAnsi="Times New Roman" w:cs="Times New Roman"/>
          <w:sz w:val="26"/>
          <w:szCs w:val="26"/>
        </w:rPr>
        <w:t xml:space="preserve"> będących własnością tego przedsiębiorstwa,</w:t>
      </w:r>
      <w:r w:rsidR="00957CEB">
        <w:rPr>
          <w:rFonts w:ascii="Times New Roman" w:hAnsi="Times New Roman" w:cs="Times New Roman"/>
          <w:sz w:val="26"/>
          <w:szCs w:val="26"/>
        </w:rPr>
        <w:t xml:space="preserve"> do mocowania</w:t>
      </w:r>
      <w:r w:rsidR="00060E86">
        <w:rPr>
          <w:rFonts w:ascii="Times New Roman" w:hAnsi="Times New Roman" w:cs="Times New Roman"/>
          <w:sz w:val="26"/>
          <w:szCs w:val="26"/>
        </w:rPr>
        <w:t xml:space="preserve"> punktów świetlnych oraz dostęp do nich </w:t>
      </w:r>
      <w:r w:rsidR="00957CEB">
        <w:rPr>
          <w:rFonts w:ascii="Times New Roman" w:hAnsi="Times New Roman" w:cs="Times New Roman"/>
          <w:sz w:val="26"/>
          <w:szCs w:val="26"/>
        </w:rPr>
        <w:t xml:space="preserve">w zakresie niezbędnym w </w:t>
      </w:r>
      <w:r w:rsidR="00060E86">
        <w:rPr>
          <w:rFonts w:ascii="Times New Roman" w:hAnsi="Times New Roman" w:cs="Times New Roman"/>
          <w:sz w:val="26"/>
          <w:szCs w:val="26"/>
        </w:rPr>
        <w:t>cel</w:t>
      </w:r>
      <w:r w:rsidR="00957CEB">
        <w:rPr>
          <w:rFonts w:ascii="Times New Roman" w:hAnsi="Times New Roman" w:cs="Times New Roman"/>
          <w:sz w:val="26"/>
          <w:szCs w:val="26"/>
        </w:rPr>
        <w:t xml:space="preserve">u </w:t>
      </w:r>
      <w:r w:rsidR="00060E86">
        <w:rPr>
          <w:rFonts w:ascii="Times New Roman" w:hAnsi="Times New Roman" w:cs="Times New Roman"/>
          <w:sz w:val="26"/>
          <w:szCs w:val="26"/>
        </w:rPr>
        <w:t>ich utrzymania.</w:t>
      </w:r>
    </w:p>
    <w:p w:rsidR="00571FBD" w:rsidRPr="00936600" w:rsidRDefault="00571FBD" w:rsidP="00026825">
      <w:pPr>
        <w:pStyle w:val="Akapitzlis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36600">
        <w:rPr>
          <w:rFonts w:ascii="Times New Roman" w:hAnsi="Times New Roman" w:cs="Times New Roman"/>
          <w:sz w:val="26"/>
          <w:szCs w:val="26"/>
        </w:rPr>
        <w:t xml:space="preserve">6. </w:t>
      </w:r>
      <w:r w:rsidR="00AC2FB1" w:rsidRPr="00F14C26">
        <w:rPr>
          <w:rFonts w:ascii="Times New Roman" w:hAnsi="Times New Roman" w:cs="Times New Roman"/>
          <w:strike/>
          <w:sz w:val="26"/>
          <w:szCs w:val="26"/>
        </w:rPr>
        <w:t>Nowo w</w:t>
      </w:r>
      <w:r w:rsidR="00060E86" w:rsidRPr="00F14C26">
        <w:rPr>
          <w:rFonts w:ascii="Times New Roman" w:hAnsi="Times New Roman" w:cs="Times New Roman"/>
          <w:strike/>
          <w:sz w:val="26"/>
          <w:szCs w:val="26"/>
        </w:rPr>
        <w:t>ykonane</w:t>
      </w:r>
      <w:r w:rsidR="00060E86">
        <w:rPr>
          <w:rFonts w:ascii="Times New Roman" w:hAnsi="Times New Roman" w:cs="Times New Roman"/>
          <w:sz w:val="26"/>
          <w:szCs w:val="26"/>
        </w:rPr>
        <w:t xml:space="preserve"> </w:t>
      </w:r>
      <w:r w:rsidR="00F14C26">
        <w:rPr>
          <w:rFonts w:ascii="Times New Roman" w:hAnsi="Times New Roman" w:cs="Times New Roman"/>
          <w:sz w:val="26"/>
          <w:szCs w:val="26"/>
        </w:rPr>
        <w:t>P</w:t>
      </w:r>
      <w:r w:rsidR="00AC2FB1" w:rsidRPr="00936600">
        <w:rPr>
          <w:rFonts w:ascii="Times New Roman" w:hAnsi="Times New Roman" w:cs="Times New Roman"/>
          <w:sz w:val="26"/>
          <w:szCs w:val="26"/>
        </w:rPr>
        <w:t xml:space="preserve">unkty świetlne, o których mowa w ust. 5, stanowią własność </w:t>
      </w:r>
      <w:r w:rsidR="00060E86">
        <w:rPr>
          <w:rFonts w:ascii="Times New Roman" w:hAnsi="Times New Roman" w:cs="Times New Roman"/>
          <w:sz w:val="26"/>
          <w:szCs w:val="26"/>
        </w:rPr>
        <w:t>podmiotu na kos</w:t>
      </w:r>
      <w:r w:rsidR="00AF0F21">
        <w:rPr>
          <w:rFonts w:ascii="Times New Roman" w:hAnsi="Times New Roman" w:cs="Times New Roman"/>
          <w:sz w:val="26"/>
          <w:szCs w:val="26"/>
        </w:rPr>
        <w:t>zt którego zostały zrealizowane</w:t>
      </w:r>
      <w:r w:rsidR="00AC2FB1" w:rsidRPr="00936600">
        <w:rPr>
          <w:rFonts w:ascii="Times New Roman" w:hAnsi="Times New Roman" w:cs="Times New Roman"/>
          <w:sz w:val="26"/>
          <w:szCs w:val="26"/>
        </w:rPr>
        <w:t>.”.</w:t>
      </w:r>
    </w:p>
    <w:p w:rsidR="00AC2FB1" w:rsidRPr="00936600" w:rsidRDefault="00AC2FB1" w:rsidP="00AC2FB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2F4431" w:rsidRPr="00E41A1A" w:rsidRDefault="00AC2FB1" w:rsidP="00F14C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36600">
        <w:rPr>
          <w:rFonts w:ascii="Times New Roman" w:hAnsi="Times New Roman" w:cs="Times New Roman"/>
          <w:b/>
          <w:sz w:val="26"/>
          <w:szCs w:val="26"/>
        </w:rPr>
        <w:t>Art. 2.</w:t>
      </w:r>
      <w:r w:rsidR="00F14C26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9366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0F21">
        <w:rPr>
          <w:rFonts w:ascii="Times New Roman" w:hAnsi="Times New Roman" w:cs="Times New Roman"/>
          <w:sz w:val="26"/>
          <w:szCs w:val="26"/>
        </w:rPr>
        <w:t>Przedsiębiorstwo energetyczne w</w:t>
      </w:r>
      <w:r w:rsidRPr="00936600">
        <w:rPr>
          <w:rFonts w:ascii="Times New Roman" w:hAnsi="Times New Roman" w:cs="Times New Roman"/>
          <w:sz w:val="26"/>
          <w:szCs w:val="26"/>
        </w:rPr>
        <w:t xml:space="preserve"> terminie </w:t>
      </w:r>
      <w:r w:rsidR="00CF4D2D" w:rsidRPr="00936600">
        <w:rPr>
          <w:rFonts w:ascii="Times New Roman" w:hAnsi="Times New Roman" w:cs="Times New Roman"/>
          <w:sz w:val="26"/>
          <w:szCs w:val="26"/>
        </w:rPr>
        <w:t xml:space="preserve">36 </w:t>
      </w:r>
      <w:r w:rsidRPr="00936600">
        <w:rPr>
          <w:rFonts w:ascii="Times New Roman" w:hAnsi="Times New Roman" w:cs="Times New Roman"/>
          <w:sz w:val="26"/>
          <w:szCs w:val="26"/>
        </w:rPr>
        <w:t xml:space="preserve">miesięcy od dnia wejścia w życie niniejszej ustawy, na wniosek gminy na terenie której zlokalizowane są punkty </w:t>
      </w:r>
      <w:r w:rsidRPr="00936600">
        <w:rPr>
          <w:rFonts w:ascii="Times New Roman" w:hAnsi="Times New Roman" w:cs="Times New Roman"/>
          <w:sz w:val="26"/>
          <w:szCs w:val="26"/>
        </w:rPr>
        <w:lastRenderedPageBreak/>
        <w:t xml:space="preserve">świetlne, </w:t>
      </w:r>
      <w:r w:rsidR="002F4431">
        <w:rPr>
          <w:rFonts w:ascii="Times New Roman" w:hAnsi="Times New Roman" w:cs="Times New Roman"/>
          <w:sz w:val="26"/>
          <w:szCs w:val="26"/>
        </w:rPr>
        <w:t xml:space="preserve">przenosi na </w:t>
      </w:r>
      <w:r w:rsidR="00AF0F21">
        <w:rPr>
          <w:rFonts w:ascii="Times New Roman" w:hAnsi="Times New Roman" w:cs="Times New Roman"/>
          <w:sz w:val="26"/>
          <w:szCs w:val="26"/>
        </w:rPr>
        <w:t xml:space="preserve">rzecz </w:t>
      </w:r>
      <w:r w:rsidR="002F4431" w:rsidRPr="00F14C26">
        <w:rPr>
          <w:rFonts w:ascii="Times New Roman" w:hAnsi="Times New Roman" w:cs="Times New Roman"/>
          <w:b/>
          <w:sz w:val="26"/>
          <w:szCs w:val="26"/>
        </w:rPr>
        <w:t>tej</w:t>
      </w:r>
      <w:r w:rsidR="002F4431">
        <w:rPr>
          <w:rFonts w:ascii="Times New Roman" w:hAnsi="Times New Roman" w:cs="Times New Roman"/>
          <w:sz w:val="26"/>
          <w:szCs w:val="26"/>
        </w:rPr>
        <w:t xml:space="preserve"> gminy własność punktów </w:t>
      </w:r>
      <w:r w:rsidR="00F14C26">
        <w:rPr>
          <w:rFonts w:ascii="Times New Roman" w:hAnsi="Times New Roman" w:cs="Times New Roman"/>
          <w:sz w:val="26"/>
          <w:szCs w:val="26"/>
        </w:rPr>
        <w:t xml:space="preserve">świetlnych, </w:t>
      </w:r>
      <w:r w:rsidR="00957CEB">
        <w:rPr>
          <w:rFonts w:ascii="Times New Roman" w:hAnsi="Times New Roman" w:cs="Times New Roman"/>
          <w:sz w:val="26"/>
          <w:szCs w:val="26"/>
        </w:rPr>
        <w:t xml:space="preserve">które </w:t>
      </w:r>
      <w:r w:rsidR="00FB141B" w:rsidRPr="00E41A1A">
        <w:rPr>
          <w:rFonts w:ascii="Times New Roman" w:hAnsi="Times New Roman" w:cs="Times New Roman"/>
          <w:sz w:val="26"/>
          <w:szCs w:val="26"/>
        </w:rPr>
        <w:t xml:space="preserve">zostały </w:t>
      </w:r>
      <w:r w:rsidR="002F4431" w:rsidRPr="00E41A1A">
        <w:rPr>
          <w:rFonts w:ascii="Times New Roman" w:hAnsi="Times New Roman" w:cs="Times New Roman"/>
          <w:sz w:val="26"/>
          <w:szCs w:val="26"/>
        </w:rPr>
        <w:t>uprzednio nieodpłatnie przekazane przez gminę na rzecz przedsiębiorstwa energetycznego</w:t>
      </w:r>
      <w:r w:rsidR="00957CEB">
        <w:rPr>
          <w:rFonts w:ascii="Times New Roman" w:hAnsi="Times New Roman" w:cs="Times New Roman"/>
          <w:sz w:val="26"/>
          <w:szCs w:val="26"/>
        </w:rPr>
        <w:t>,</w:t>
      </w:r>
      <w:r w:rsidR="002F4431" w:rsidRPr="00E41A1A">
        <w:rPr>
          <w:rFonts w:ascii="Times New Roman" w:hAnsi="Times New Roman" w:cs="Times New Roman"/>
          <w:sz w:val="26"/>
          <w:szCs w:val="26"/>
        </w:rPr>
        <w:t xml:space="preserve"> za zwrotem różnicy pomiędzy wartością punktów świetlnych </w:t>
      </w:r>
      <w:r w:rsidR="002F4431" w:rsidRPr="00E50E15">
        <w:rPr>
          <w:rFonts w:ascii="Times New Roman" w:hAnsi="Times New Roman" w:cs="Times New Roman"/>
          <w:sz w:val="26"/>
          <w:szCs w:val="26"/>
        </w:rPr>
        <w:t>z</w:t>
      </w:r>
      <w:r w:rsidR="002F4431" w:rsidRPr="00F14C26">
        <w:rPr>
          <w:rFonts w:ascii="Times New Roman" w:hAnsi="Times New Roman" w:cs="Times New Roman"/>
          <w:strike/>
          <w:sz w:val="26"/>
          <w:szCs w:val="26"/>
        </w:rPr>
        <w:t xml:space="preserve"> momentu</w:t>
      </w:r>
      <w:r w:rsidR="00E50E15">
        <w:rPr>
          <w:rFonts w:ascii="Times New Roman" w:hAnsi="Times New Roman" w:cs="Times New Roman"/>
          <w:b/>
          <w:sz w:val="26"/>
          <w:szCs w:val="26"/>
        </w:rPr>
        <w:t xml:space="preserve"> dnia</w:t>
      </w:r>
      <w:r w:rsidR="00F14C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431" w:rsidRPr="00E41A1A">
        <w:rPr>
          <w:rFonts w:ascii="Times New Roman" w:hAnsi="Times New Roman" w:cs="Times New Roman"/>
          <w:sz w:val="26"/>
          <w:szCs w:val="26"/>
        </w:rPr>
        <w:t>ich przejęcia</w:t>
      </w:r>
      <w:r w:rsidR="00957CEB">
        <w:rPr>
          <w:rFonts w:ascii="Times New Roman" w:hAnsi="Times New Roman" w:cs="Times New Roman"/>
          <w:sz w:val="26"/>
          <w:szCs w:val="26"/>
        </w:rPr>
        <w:t xml:space="preserve"> przez przedsiębiorstwo</w:t>
      </w:r>
      <w:r w:rsidR="002F4431" w:rsidRPr="00E41A1A">
        <w:rPr>
          <w:rFonts w:ascii="Times New Roman" w:hAnsi="Times New Roman" w:cs="Times New Roman"/>
          <w:sz w:val="26"/>
          <w:szCs w:val="26"/>
        </w:rPr>
        <w:t>, a wartością tych punktów</w:t>
      </w:r>
      <w:r w:rsidR="00F14C26">
        <w:rPr>
          <w:rFonts w:ascii="Times New Roman" w:hAnsi="Times New Roman" w:cs="Times New Roman"/>
          <w:sz w:val="26"/>
          <w:szCs w:val="26"/>
        </w:rPr>
        <w:t xml:space="preserve"> na </w:t>
      </w:r>
      <w:r w:rsidR="00F14C26" w:rsidRPr="008C55D4">
        <w:rPr>
          <w:rFonts w:ascii="Times New Roman" w:hAnsi="Times New Roman" w:cs="Times New Roman"/>
          <w:strike/>
          <w:sz w:val="26"/>
          <w:szCs w:val="26"/>
        </w:rPr>
        <w:t>moment</w:t>
      </w:r>
      <w:r w:rsidR="00F14C26">
        <w:rPr>
          <w:rFonts w:ascii="Times New Roman" w:hAnsi="Times New Roman" w:cs="Times New Roman"/>
          <w:sz w:val="26"/>
          <w:szCs w:val="26"/>
        </w:rPr>
        <w:t xml:space="preserve"> </w:t>
      </w:r>
      <w:r w:rsidR="008C55D4">
        <w:rPr>
          <w:rFonts w:ascii="Times New Roman" w:hAnsi="Times New Roman" w:cs="Times New Roman"/>
          <w:b/>
          <w:sz w:val="26"/>
          <w:szCs w:val="26"/>
        </w:rPr>
        <w:t xml:space="preserve">dzień </w:t>
      </w:r>
      <w:r w:rsidR="00F14C26">
        <w:rPr>
          <w:rFonts w:ascii="Times New Roman" w:hAnsi="Times New Roman" w:cs="Times New Roman"/>
          <w:sz w:val="26"/>
          <w:szCs w:val="26"/>
        </w:rPr>
        <w:t>przekazywania gminie.</w:t>
      </w:r>
    </w:p>
    <w:p w:rsidR="002F4431" w:rsidRPr="00F14C26" w:rsidRDefault="00F14C26" w:rsidP="00F14C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14C26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1FDD">
        <w:rPr>
          <w:rFonts w:ascii="Times New Roman" w:hAnsi="Times New Roman" w:cs="Times New Roman"/>
          <w:sz w:val="26"/>
          <w:szCs w:val="26"/>
        </w:rPr>
        <w:t>Punkty</w:t>
      </w:r>
      <w:r w:rsidR="002F4431" w:rsidRPr="00F14C26">
        <w:rPr>
          <w:rFonts w:ascii="Times New Roman" w:hAnsi="Times New Roman" w:cs="Times New Roman"/>
          <w:sz w:val="26"/>
          <w:szCs w:val="26"/>
        </w:rPr>
        <w:t xml:space="preserve"> świetln</w:t>
      </w:r>
      <w:r w:rsidR="00CC1FDD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5AA8">
        <w:rPr>
          <w:rFonts w:ascii="Times New Roman" w:hAnsi="Times New Roman" w:cs="Times New Roman"/>
          <w:b/>
          <w:sz w:val="26"/>
          <w:szCs w:val="26"/>
        </w:rPr>
        <w:t>niewymienion</w:t>
      </w:r>
      <w:r w:rsidR="00CC1FDD">
        <w:rPr>
          <w:rFonts w:ascii="Times New Roman" w:hAnsi="Times New Roman" w:cs="Times New Roman"/>
          <w:b/>
          <w:sz w:val="26"/>
          <w:szCs w:val="26"/>
        </w:rPr>
        <w:t>e</w:t>
      </w:r>
      <w:r w:rsidRPr="002E5AA8">
        <w:rPr>
          <w:rFonts w:ascii="Times New Roman" w:hAnsi="Times New Roman" w:cs="Times New Roman"/>
          <w:b/>
          <w:sz w:val="26"/>
          <w:szCs w:val="26"/>
        </w:rPr>
        <w:t xml:space="preserve"> w ust. 1</w:t>
      </w:r>
      <w:r w:rsidR="00B919EE">
        <w:rPr>
          <w:rFonts w:ascii="Times New Roman" w:hAnsi="Times New Roman" w:cs="Times New Roman"/>
          <w:b/>
          <w:sz w:val="26"/>
          <w:szCs w:val="26"/>
        </w:rPr>
        <w:t>,</w:t>
      </w:r>
      <w:r w:rsidR="002F4431" w:rsidRPr="00F14C26">
        <w:rPr>
          <w:rFonts w:ascii="Times New Roman" w:hAnsi="Times New Roman" w:cs="Times New Roman"/>
          <w:sz w:val="26"/>
          <w:szCs w:val="26"/>
        </w:rPr>
        <w:t xml:space="preserve"> stanowiąc</w:t>
      </w:r>
      <w:r w:rsidR="00CC1FDD">
        <w:rPr>
          <w:rFonts w:ascii="Times New Roman" w:hAnsi="Times New Roman" w:cs="Times New Roman"/>
          <w:sz w:val="26"/>
          <w:szCs w:val="26"/>
        </w:rPr>
        <w:t>e</w:t>
      </w:r>
      <w:r w:rsidR="002F4431" w:rsidRPr="00F14C26">
        <w:rPr>
          <w:rFonts w:ascii="Times New Roman" w:hAnsi="Times New Roman" w:cs="Times New Roman"/>
          <w:sz w:val="26"/>
          <w:szCs w:val="26"/>
        </w:rPr>
        <w:t xml:space="preserve"> własność przedsiębiorstwa energetycznego</w:t>
      </w:r>
      <w:r w:rsidR="00B919EE">
        <w:rPr>
          <w:rFonts w:ascii="Times New Roman" w:hAnsi="Times New Roman" w:cs="Times New Roman"/>
          <w:sz w:val="26"/>
          <w:szCs w:val="26"/>
        </w:rPr>
        <w:t>,</w:t>
      </w:r>
      <w:r w:rsidR="002F4431" w:rsidRPr="00F14C26">
        <w:rPr>
          <w:rFonts w:ascii="Times New Roman" w:hAnsi="Times New Roman" w:cs="Times New Roman"/>
          <w:sz w:val="26"/>
          <w:szCs w:val="26"/>
        </w:rPr>
        <w:t xml:space="preserve"> </w:t>
      </w:r>
      <w:r w:rsidR="00CC1FDD" w:rsidRPr="00491387">
        <w:rPr>
          <w:rFonts w:ascii="Times New Roman" w:hAnsi="Times New Roman" w:cs="Times New Roman"/>
          <w:b/>
          <w:sz w:val="26"/>
          <w:szCs w:val="26"/>
        </w:rPr>
        <w:t>przenosi się na rzecz gminy na terenie której są one zlokalizowane</w:t>
      </w:r>
      <w:r w:rsidR="00AE4E99">
        <w:rPr>
          <w:rFonts w:ascii="Times New Roman" w:hAnsi="Times New Roman" w:cs="Times New Roman"/>
          <w:b/>
          <w:sz w:val="26"/>
          <w:szCs w:val="26"/>
        </w:rPr>
        <w:t>,</w:t>
      </w:r>
      <w:r w:rsidR="00CC1FDD" w:rsidRPr="00CC1FDD">
        <w:rPr>
          <w:rFonts w:ascii="Times New Roman" w:hAnsi="Times New Roman" w:cs="Times New Roman"/>
          <w:sz w:val="26"/>
          <w:szCs w:val="26"/>
        </w:rPr>
        <w:t xml:space="preserve"> </w:t>
      </w:r>
      <w:r w:rsidR="00AE4E99">
        <w:rPr>
          <w:rFonts w:ascii="Times New Roman" w:hAnsi="Times New Roman" w:cs="Times New Roman"/>
          <w:b/>
          <w:sz w:val="26"/>
          <w:szCs w:val="26"/>
        </w:rPr>
        <w:t xml:space="preserve">w terminie, o którym mowa w ust. 1, </w:t>
      </w:r>
      <w:r w:rsidR="002F4431" w:rsidRPr="00F14C26">
        <w:rPr>
          <w:rFonts w:ascii="Times New Roman" w:hAnsi="Times New Roman" w:cs="Times New Roman"/>
          <w:sz w:val="26"/>
          <w:szCs w:val="26"/>
        </w:rPr>
        <w:t xml:space="preserve">za zapłatą rzeczywistej wartości </w:t>
      </w:r>
      <w:r w:rsidR="00AF0F21" w:rsidRPr="00F14C26">
        <w:rPr>
          <w:rFonts w:ascii="Times New Roman" w:hAnsi="Times New Roman" w:cs="Times New Roman"/>
          <w:sz w:val="26"/>
          <w:szCs w:val="26"/>
        </w:rPr>
        <w:t xml:space="preserve">tych </w:t>
      </w:r>
      <w:r w:rsidR="002F4431" w:rsidRPr="00F14C26">
        <w:rPr>
          <w:rFonts w:ascii="Times New Roman" w:hAnsi="Times New Roman" w:cs="Times New Roman"/>
          <w:sz w:val="26"/>
          <w:szCs w:val="26"/>
        </w:rPr>
        <w:t>punktów ustaloną na dzień przeniesienia ich własności na rzecz gminy.</w:t>
      </w:r>
    </w:p>
    <w:p w:rsidR="002F4431" w:rsidRPr="00936600" w:rsidRDefault="002F4431" w:rsidP="00AC2FB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AC2FB1" w:rsidRDefault="00AC2FB1" w:rsidP="00AC2FB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36600">
        <w:rPr>
          <w:rFonts w:ascii="Times New Roman" w:hAnsi="Times New Roman" w:cs="Times New Roman"/>
          <w:b/>
          <w:sz w:val="26"/>
          <w:szCs w:val="26"/>
        </w:rPr>
        <w:t xml:space="preserve">Art. </w:t>
      </w:r>
      <w:r w:rsidR="00957CEB">
        <w:rPr>
          <w:rFonts w:ascii="Times New Roman" w:hAnsi="Times New Roman" w:cs="Times New Roman"/>
          <w:b/>
          <w:sz w:val="26"/>
          <w:szCs w:val="26"/>
        </w:rPr>
        <w:t>3</w:t>
      </w:r>
      <w:r w:rsidRPr="0093660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36600">
        <w:rPr>
          <w:rFonts w:ascii="Times New Roman" w:hAnsi="Times New Roman" w:cs="Times New Roman"/>
          <w:sz w:val="26"/>
          <w:szCs w:val="26"/>
        </w:rPr>
        <w:t xml:space="preserve">Ustawa wchodzi w życie po upływie </w:t>
      </w:r>
      <w:r w:rsidR="00CF4D2D" w:rsidRPr="00936600">
        <w:rPr>
          <w:rFonts w:ascii="Times New Roman" w:hAnsi="Times New Roman" w:cs="Times New Roman"/>
          <w:sz w:val="26"/>
          <w:szCs w:val="26"/>
        </w:rPr>
        <w:t>30</w:t>
      </w:r>
      <w:r w:rsidRPr="00936600">
        <w:rPr>
          <w:rFonts w:ascii="Times New Roman" w:hAnsi="Times New Roman" w:cs="Times New Roman"/>
          <w:sz w:val="26"/>
          <w:szCs w:val="26"/>
        </w:rPr>
        <w:t xml:space="preserve"> dni od dnia ogłoszenia.</w:t>
      </w:r>
    </w:p>
    <w:p w:rsidR="00C34D63" w:rsidRDefault="00C34D63" w:rsidP="00AC2FB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C34D63" w:rsidRDefault="00C34D63" w:rsidP="00AC2FB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C34D63" w:rsidRDefault="00C34D63" w:rsidP="00AC2FB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C34D63" w:rsidRDefault="00C34D63" w:rsidP="00AC2FB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34D63" w:rsidRDefault="00C34D63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p w:rsidR="00C6687E" w:rsidRDefault="00C6687E" w:rsidP="00C34D63">
      <w:pPr>
        <w:pStyle w:val="Bezodstpw"/>
        <w:spacing w:line="276" w:lineRule="auto"/>
        <w:jc w:val="both"/>
        <w:rPr>
          <w:sz w:val="24"/>
          <w:szCs w:val="24"/>
        </w:rPr>
      </w:pPr>
    </w:p>
    <w:sectPr w:rsidR="00C6687E" w:rsidSect="0023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16" w:rsidRDefault="00490F16" w:rsidP="000B460F">
      <w:pPr>
        <w:spacing w:after="0" w:line="240" w:lineRule="auto"/>
      </w:pPr>
      <w:r>
        <w:separator/>
      </w:r>
    </w:p>
  </w:endnote>
  <w:endnote w:type="continuationSeparator" w:id="0">
    <w:p w:rsidR="00490F16" w:rsidRDefault="00490F16" w:rsidP="000B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16" w:rsidRDefault="00490F16" w:rsidP="000B460F">
      <w:pPr>
        <w:spacing w:after="0" w:line="240" w:lineRule="auto"/>
      </w:pPr>
      <w:r>
        <w:separator/>
      </w:r>
    </w:p>
  </w:footnote>
  <w:footnote w:type="continuationSeparator" w:id="0">
    <w:p w:rsidR="00490F16" w:rsidRDefault="00490F16" w:rsidP="000B460F">
      <w:pPr>
        <w:spacing w:after="0" w:line="240" w:lineRule="auto"/>
      </w:pPr>
      <w:r>
        <w:continuationSeparator/>
      </w:r>
    </w:p>
  </w:footnote>
  <w:footnote w:id="1">
    <w:p w:rsidR="000B460F" w:rsidRPr="000B460F" w:rsidRDefault="000B460F" w:rsidP="000B460F">
      <w:pPr>
        <w:pStyle w:val="Tekstprzypisudolnego"/>
        <w:spacing w:after="120" w:line="276" w:lineRule="auto"/>
        <w:jc w:val="both"/>
        <w:rPr>
          <w:rFonts w:ascii="Times New Roman" w:hAnsi="Times New Roman" w:cs="Times New Roman"/>
        </w:rPr>
      </w:pPr>
      <w:r w:rsidRPr="000B460F">
        <w:rPr>
          <w:rStyle w:val="Odwoanieprzypisudolnego"/>
          <w:rFonts w:ascii="Times New Roman" w:hAnsi="Times New Roman" w:cs="Times New Roman"/>
        </w:rPr>
        <w:footnoteRef/>
      </w:r>
      <w:r w:rsidRPr="000B460F">
        <w:rPr>
          <w:rFonts w:ascii="Times New Roman" w:hAnsi="Times New Roman" w:cs="Times New Roman"/>
        </w:rPr>
        <w:t xml:space="preserve"> Zmiany tekstu jednolitego wymienionej ustawy zostały ogłoszone w Dz. U. z 2013 r. poz. 984 i poz. 1238, z 2014 r. poz. 457, poz. 490, poz. 900, poz. 942, poz. 1101 i poz. 1662, z 2015 r. poz. 151, poz. 478, poz. 942, poz. 1618, poz. 1893, poz. 1960 i poz. 2365 oraz z 2016 r. poz. 266, poz. 831 i poz. 925.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1BC8"/>
    <w:multiLevelType w:val="hybridMultilevel"/>
    <w:tmpl w:val="923A2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4A11"/>
    <w:multiLevelType w:val="hybridMultilevel"/>
    <w:tmpl w:val="34308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C16FB"/>
    <w:multiLevelType w:val="hybridMultilevel"/>
    <w:tmpl w:val="B27AA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5CD9"/>
    <w:multiLevelType w:val="hybridMultilevel"/>
    <w:tmpl w:val="34308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C3C37"/>
    <w:multiLevelType w:val="hybridMultilevel"/>
    <w:tmpl w:val="34308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60F"/>
    <w:rsid w:val="00004834"/>
    <w:rsid w:val="000162EB"/>
    <w:rsid w:val="00026825"/>
    <w:rsid w:val="00052440"/>
    <w:rsid w:val="00056ED0"/>
    <w:rsid w:val="00060E86"/>
    <w:rsid w:val="000B460F"/>
    <w:rsid w:val="00103D6C"/>
    <w:rsid w:val="0012354F"/>
    <w:rsid w:val="00132C20"/>
    <w:rsid w:val="0014042A"/>
    <w:rsid w:val="00162F5F"/>
    <w:rsid w:val="001C5ED7"/>
    <w:rsid w:val="0023786E"/>
    <w:rsid w:val="00255168"/>
    <w:rsid w:val="002A6315"/>
    <w:rsid w:val="002E5AA8"/>
    <w:rsid w:val="002F4431"/>
    <w:rsid w:val="00333E2F"/>
    <w:rsid w:val="00490F16"/>
    <w:rsid w:val="00491387"/>
    <w:rsid w:val="004D010B"/>
    <w:rsid w:val="0052749A"/>
    <w:rsid w:val="00544320"/>
    <w:rsid w:val="00571FBD"/>
    <w:rsid w:val="005722E4"/>
    <w:rsid w:val="005A26DD"/>
    <w:rsid w:val="005B0E16"/>
    <w:rsid w:val="005D6B0C"/>
    <w:rsid w:val="007856D4"/>
    <w:rsid w:val="00787D82"/>
    <w:rsid w:val="00814E43"/>
    <w:rsid w:val="00815783"/>
    <w:rsid w:val="00840DE6"/>
    <w:rsid w:val="00881395"/>
    <w:rsid w:val="008C55D4"/>
    <w:rsid w:val="00927423"/>
    <w:rsid w:val="00936600"/>
    <w:rsid w:val="009523DA"/>
    <w:rsid w:val="00957CEB"/>
    <w:rsid w:val="009B7004"/>
    <w:rsid w:val="00A54E2B"/>
    <w:rsid w:val="00AC2FB1"/>
    <w:rsid w:val="00AE4E99"/>
    <w:rsid w:val="00AF0F21"/>
    <w:rsid w:val="00B52DA2"/>
    <w:rsid w:val="00B919EE"/>
    <w:rsid w:val="00C32F8E"/>
    <w:rsid w:val="00C34D63"/>
    <w:rsid w:val="00C6687E"/>
    <w:rsid w:val="00C834F7"/>
    <w:rsid w:val="00C94EFA"/>
    <w:rsid w:val="00CC1FDD"/>
    <w:rsid w:val="00CF4D2D"/>
    <w:rsid w:val="00D51C5C"/>
    <w:rsid w:val="00E41A1A"/>
    <w:rsid w:val="00E50E15"/>
    <w:rsid w:val="00ED3EEE"/>
    <w:rsid w:val="00EE214E"/>
    <w:rsid w:val="00F14C26"/>
    <w:rsid w:val="00F97CB1"/>
    <w:rsid w:val="00FB141B"/>
    <w:rsid w:val="00FC4EE6"/>
    <w:rsid w:val="00F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46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1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1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4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85EA-BA98-4911-A459-D6691912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Karciarz</dc:creator>
  <cp:lastModifiedBy>asia</cp:lastModifiedBy>
  <cp:revision>2</cp:revision>
  <cp:lastPrinted>2016-09-21T14:07:00Z</cp:lastPrinted>
  <dcterms:created xsi:type="dcterms:W3CDTF">2016-11-21T21:10:00Z</dcterms:created>
  <dcterms:modified xsi:type="dcterms:W3CDTF">2016-11-21T21:10:00Z</dcterms:modified>
</cp:coreProperties>
</file>