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A5" w:rsidRDefault="00B73AF3" w:rsidP="00B73AF3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1971675" cy="1046907"/>
            <wp:effectExtent l="19050" t="0" r="9525" b="0"/>
            <wp:docPr id="1" name="Obraz 1" descr="Znalezione obrazy dla zapytania logo zwiÄzku miast po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zwiÄzku miast polski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A5" w:rsidRDefault="008600A5" w:rsidP="008600A5">
      <w:pPr>
        <w:pStyle w:val="Akapitzlist"/>
      </w:pPr>
    </w:p>
    <w:p w:rsidR="00B73AF3" w:rsidRDefault="00B73AF3" w:rsidP="00B73AF3">
      <w:pPr>
        <w:pStyle w:val="Akapitzlist"/>
        <w:ind w:left="0"/>
        <w:jc w:val="center"/>
        <w:rPr>
          <w:b/>
          <w:sz w:val="28"/>
          <w:szCs w:val="28"/>
        </w:rPr>
      </w:pPr>
      <w:r w:rsidRPr="00B73AF3">
        <w:rPr>
          <w:b/>
          <w:sz w:val="28"/>
          <w:szCs w:val="28"/>
        </w:rPr>
        <w:t>ANKIETA W SPRAWIE UBYTKÓW W PODATKU OD NIERUCHOMOŚCI</w:t>
      </w:r>
    </w:p>
    <w:p w:rsidR="00B73AF3" w:rsidRPr="00B73AF3" w:rsidRDefault="00B73AF3" w:rsidP="00B73AF3">
      <w:pPr>
        <w:pStyle w:val="Akapitzlist"/>
        <w:ind w:left="0"/>
        <w:jc w:val="center"/>
        <w:rPr>
          <w:b/>
          <w:sz w:val="28"/>
          <w:szCs w:val="28"/>
        </w:rPr>
      </w:pPr>
    </w:p>
    <w:p w:rsidR="00D51AC4" w:rsidRPr="00B73AF3" w:rsidRDefault="00D51AC4" w:rsidP="00D51A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3AF3">
        <w:rPr>
          <w:sz w:val="28"/>
          <w:szCs w:val="28"/>
        </w:rPr>
        <w:t>Miasto</w:t>
      </w:r>
      <w:r w:rsidR="00B73AF3">
        <w:rPr>
          <w:sz w:val="28"/>
          <w:szCs w:val="28"/>
        </w:rPr>
        <w:t xml:space="preserve">: </w:t>
      </w:r>
      <w:r w:rsidR="00B73AF3" w:rsidRPr="00B73AF3">
        <w:rPr>
          <w:sz w:val="28"/>
          <w:szCs w:val="28"/>
          <w:bdr w:val="single" w:sz="4" w:space="0" w:color="auto"/>
        </w:rPr>
        <w:t>. . . . . . . . . . . . . . . . . . . . . . . . . . . . .</w:t>
      </w:r>
    </w:p>
    <w:p w:rsidR="00D51AC4" w:rsidRDefault="00D51AC4" w:rsidP="00D51AC4">
      <w:pPr>
        <w:pStyle w:val="Akapitzlist"/>
      </w:pPr>
    </w:p>
    <w:p w:rsidR="00CC4A26" w:rsidRDefault="00CC4A26" w:rsidP="00D51AC4">
      <w:pPr>
        <w:pStyle w:val="Akapitzlist"/>
      </w:pPr>
    </w:p>
    <w:p w:rsidR="00685BD9" w:rsidRPr="00B73AF3" w:rsidRDefault="00387CB2" w:rsidP="00B73AF3">
      <w:pPr>
        <w:pStyle w:val="Akapitzlist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 w:rsidRPr="00B73AF3">
        <w:rPr>
          <w:b/>
          <w:sz w:val="24"/>
          <w:szCs w:val="24"/>
        </w:rPr>
        <w:t>S</w:t>
      </w:r>
      <w:r w:rsidR="00551B2D" w:rsidRPr="00B73AF3">
        <w:rPr>
          <w:b/>
          <w:sz w:val="24"/>
          <w:szCs w:val="24"/>
        </w:rPr>
        <w:t>kutki zwolnień w podatku od nieruchom</w:t>
      </w:r>
      <w:r w:rsidR="00D51AC4" w:rsidRPr="00B73AF3">
        <w:rPr>
          <w:b/>
          <w:sz w:val="24"/>
          <w:szCs w:val="24"/>
        </w:rPr>
        <w:t>ości  infrastruktury kolejowej,</w:t>
      </w:r>
      <w:r w:rsidR="00551B2D" w:rsidRPr="00B73AF3">
        <w:rPr>
          <w:b/>
          <w:sz w:val="24"/>
          <w:szCs w:val="24"/>
        </w:rPr>
        <w:t xml:space="preserve"> po zmianie ustawy o podatkach i opłatach lokalnych od 1 stycznia 2017</w:t>
      </w:r>
    </w:p>
    <w:p w:rsidR="0075174B" w:rsidRPr="00B73AF3" w:rsidRDefault="0075174B" w:rsidP="00551B2D">
      <w:pPr>
        <w:pStyle w:val="Akapitzlist"/>
        <w:rPr>
          <w:b/>
          <w:sz w:val="24"/>
          <w:szCs w:val="24"/>
        </w:rPr>
      </w:pPr>
      <w:r w:rsidRPr="00B73AF3">
        <w:rPr>
          <w:b/>
          <w:sz w:val="24"/>
          <w:szCs w:val="24"/>
        </w:rPr>
        <w:tab/>
        <w:t>łączna kwota w roku 2017:</w:t>
      </w:r>
      <w:r w:rsidR="00B73AF3" w:rsidRPr="00B73AF3">
        <w:rPr>
          <w:b/>
          <w:sz w:val="24"/>
          <w:szCs w:val="24"/>
        </w:rPr>
        <w:t xml:space="preserve"> </w:t>
      </w:r>
      <w:r w:rsidR="00B73AF3" w:rsidRPr="00B73AF3">
        <w:rPr>
          <w:b/>
          <w:sz w:val="24"/>
          <w:szCs w:val="24"/>
          <w:bdr w:val="single" w:sz="4" w:space="0" w:color="auto"/>
        </w:rPr>
        <w:t xml:space="preserve">                                                                         </w:t>
      </w:r>
      <w:r w:rsidR="00B73AF3" w:rsidRPr="00B73AF3">
        <w:rPr>
          <w:b/>
          <w:sz w:val="24"/>
          <w:szCs w:val="24"/>
        </w:rPr>
        <w:t xml:space="preserve">  PLN</w:t>
      </w:r>
    </w:p>
    <w:p w:rsidR="00387CB2" w:rsidRDefault="00387CB2" w:rsidP="00551B2D">
      <w:pPr>
        <w:pStyle w:val="Akapitzlist"/>
      </w:pPr>
    </w:p>
    <w:p w:rsidR="00D51AC4" w:rsidRPr="00B73AF3" w:rsidRDefault="00387CB2" w:rsidP="00B73AF3">
      <w:pPr>
        <w:pStyle w:val="Akapitzlist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73AF3">
        <w:rPr>
          <w:sz w:val="24"/>
          <w:szCs w:val="24"/>
        </w:rPr>
        <w:t>S</w:t>
      </w:r>
      <w:r w:rsidR="00D51AC4" w:rsidRPr="00B73AF3">
        <w:rPr>
          <w:sz w:val="24"/>
          <w:szCs w:val="24"/>
        </w:rPr>
        <w:t>kutki zwolnień w podatku od nieruchomości  infrastruktury kolejowej, po zmianie ustawy o podatkach i opłatach lokalnych od 1 stycznia 2017</w:t>
      </w:r>
    </w:p>
    <w:p w:rsidR="00B73AF3" w:rsidRPr="00B73AF3" w:rsidRDefault="00B73AF3" w:rsidP="00B73AF3">
      <w:pPr>
        <w:ind w:left="360"/>
        <w:rPr>
          <w:b/>
          <w:sz w:val="24"/>
          <w:szCs w:val="24"/>
        </w:rPr>
      </w:pPr>
      <w:r w:rsidRPr="00B73AF3">
        <w:rPr>
          <w:b/>
          <w:sz w:val="24"/>
          <w:szCs w:val="24"/>
        </w:rPr>
        <w:tab/>
      </w:r>
      <w:r w:rsidRPr="00B73AF3">
        <w:rPr>
          <w:b/>
          <w:sz w:val="24"/>
          <w:szCs w:val="24"/>
        </w:rPr>
        <w:tab/>
        <w:t xml:space="preserve">szacowana kwota w roku 2018: </w:t>
      </w:r>
      <w:r w:rsidRPr="00B73AF3">
        <w:rPr>
          <w:b/>
          <w:sz w:val="24"/>
          <w:szCs w:val="24"/>
          <w:bdr w:val="single" w:sz="4" w:space="0" w:color="auto"/>
        </w:rPr>
        <w:t xml:space="preserve">                                                                         </w:t>
      </w:r>
      <w:r w:rsidRPr="00B73AF3">
        <w:rPr>
          <w:b/>
          <w:sz w:val="24"/>
          <w:szCs w:val="24"/>
        </w:rPr>
        <w:t xml:space="preserve">  PLN</w:t>
      </w:r>
    </w:p>
    <w:p w:rsidR="00EB3B27" w:rsidRDefault="00EB3B27" w:rsidP="00D51AC4">
      <w:pPr>
        <w:pStyle w:val="Akapitzlist"/>
      </w:pPr>
    </w:p>
    <w:p w:rsidR="00551B2D" w:rsidRPr="00B37807" w:rsidRDefault="00387CB2" w:rsidP="00B73AF3">
      <w:pPr>
        <w:pStyle w:val="Akapitzlist"/>
        <w:numPr>
          <w:ilvl w:val="0"/>
          <w:numId w:val="1"/>
        </w:numPr>
        <w:ind w:left="714" w:hanging="357"/>
        <w:contextualSpacing w:val="0"/>
        <w:rPr>
          <w:spacing w:val="-4"/>
          <w:sz w:val="24"/>
          <w:szCs w:val="24"/>
        </w:rPr>
      </w:pPr>
      <w:r w:rsidRPr="00B37807">
        <w:rPr>
          <w:spacing w:val="-4"/>
          <w:sz w:val="24"/>
          <w:szCs w:val="24"/>
        </w:rPr>
        <w:t>S</w:t>
      </w:r>
      <w:r w:rsidR="00551B2D" w:rsidRPr="00B37807">
        <w:rPr>
          <w:spacing w:val="-4"/>
          <w:sz w:val="24"/>
          <w:szCs w:val="24"/>
        </w:rPr>
        <w:t>kutki w</w:t>
      </w:r>
      <w:r w:rsidRPr="00B37807">
        <w:rPr>
          <w:spacing w:val="-4"/>
          <w:sz w:val="24"/>
          <w:szCs w:val="24"/>
        </w:rPr>
        <w:t xml:space="preserve">yroku TK z dnia 13 grudnia 2017 r. </w:t>
      </w:r>
      <w:r w:rsidR="00551B2D" w:rsidRPr="00B37807">
        <w:rPr>
          <w:spacing w:val="-4"/>
          <w:sz w:val="24"/>
          <w:szCs w:val="24"/>
        </w:rPr>
        <w:t xml:space="preserve"> ( SK48/15) w  sprawie kwalifikacji obiektów budowlanych na potrzeby opodatkowania podatkiem od nieruchomości</w:t>
      </w:r>
    </w:p>
    <w:p w:rsidR="00B73AF3" w:rsidRPr="00B73AF3" w:rsidRDefault="00B73AF3" w:rsidP="00B73AF3">
      <w:pPr>
        <w:ind w:left="360"/>
        <w:rPr>
          <w:b/>
          <w:sz w:val="24"/>
          <w:szCs w:val="24"/>
        </w:rPr>
      </w:pPr>
      <w:r w:rsidRPr="00B73AF3">
        <w:rPr>
          <w:b/>
          <w:sz w:val="24"/>
          <w:szCs w:val="24"/>
        </w:rPr>
        <w:tab/>
      </w:r>
      <w:r w:rsidRPr="00B73AF3">
        <w:rPr>
          <w:b/>
          <w:sz w:val="24"/>
          <w:szCs w:val="24"/>
        </w:rPr>
        <w:tab/>
        <w:t xml:space="preserve">szacowana kwota w roku 2018: </w:t>
      </w:r>
      <w:r w:rsidRPr="00B73AF3">
        <w:rPr>
          <w:b/>
          <w:sz w:val="24"/>
          <w:szCs w:val="24"/>
          <w:bdr w:val="single" w:sz="4" w:space="0" w:color="auto"/>
        </w:rPr>
        <w:t xml:space="preserve">                                                                         </w:t>
      </w:r>
      <w:r w:rsidRPr="00B73AF3">
        <w:rPr>
          <w:b/>
          <w:sz w:val="24"/>
          <w:szCs w:val="24"/>
        </w:rPr>
        <w:t xml:space="preserve">  PLN</w:t>
      </w:r>
    </w:p>
    <w:p w:rsidR="00387CB2" w:rsidRDefault="00387CB2" w:rsidP="00387CB2">
      <w:pPr>
        <w:pStyle w:val="Akapitzlist"/>
      </w:pPr>
    </w:p>
    <w:p w:rsidR="00B37807" w:rsidRDefault="00B37807" w:rsidP="00387CB2">
      <w:pPr>
        <w:pStyle w:val="Akapitzlist"/>
      </w:pPr>
    </w:p>
    <w:p w:rsidR="00B37807" w:rsidRDefault="00B37807" w:rsidP="00387CB2">
      <w:pPr>
        <w:pStyle w:val="Akapitzlist"/>
      </w:pPr>
    </w:p>
    <w:p w:rsidR="00B37807" w:rsidRDefault="00B37807" w:rsidP="00387CB2">
      <w:pPr>
        <w:pStyle w:val="Akapitzlist"/>
      </w:pPr>
    </w:p>
    <w:p w:rsidR="00B37807" w:rsidRDefault="00B37807" w:rsidP="00387CB2">
      <w:pPr>
        <w:pStyle w:val="Akapitzlist"/>
      </w:pPr>
      <w:r>
        <w:t>............................., dnia ... czerwca 2018 r.</w:t>
      </w:r>
      <w:r>
        <w:tab/>
      </w:r>
      <w:r>
        <w:tab/>
      </w:r>
      <w:r>
        <w:tab/>
        <w:t>..........................................</w:t>
      </w:r>
    </w:p>
    <w:p w:rsidR="00551B2D" w:rsidRDefault="00B37807" w:rsidP="00551B2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i pieczęć imienna</w:t>
      </w:r>
    </w:p>
    <w:p w:rsidR="00B37807" w:rsidRDefault="00B37807" w:rsidP="00551B2D">
      <w:pPr>
        <w:pStyle w:val="Akapitzlist"/>
      </w:pPr>
    </w:p>
    <w:p w:rsidR="00B37807" w:rsidRDefault="00B37807" w:rsidP="00B37807">
      <w:pPr>
        <w:pStyle w:val="Akapitzlist"/>
        <w:ind w:left="0" w:firstLine="284"/>
        <w:jc w:val="both"/>
      </w:pPr>
      <w:r>
        <w:t>Biuro ZMP zbiera - na wniosek Komisji Finansów - dane o ubytkach w podatku od nieruchomości, spowodowanych zmianami w prawie i wyrokiem TK z 13 grudnia 2017 r. Prosimy o ich odesłanie do Biura Związku na adres: sylwia.kluczynska@zmp.poznan.pl.</w:t>
      </w:r>
    </w:p>
    <w:sectPr w:rsidR="00B37807" w:rsidSect="0098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5D1B"/>
    <w:multiLevelType w:val="hybridMultilevel"/>
    <w:tmpl w:val="1316A43A"/>
    <w:lvl w:ilvl="0" w:tplc="AD145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2D"/>
    <w:rsid w:val="000B4029"/>
    <w:rsid w:val="00387CB2"/>
    <w:rsid w:val="00551B2D"/>
    <w:rsid w:val="00685BD9"/>
    <w:rsid w:val="0075174B"/>
    <w:rsid w:val="008600A5"/>
    <w:rsid w:val="009839BA"/>
    <w:rsid w:val="00B37807"/>
    <w:rsid w:val="00B73AF3"/>
    <w:rsid w:val="00BF2773"/>
    <w:rsid w:val="00CB0EF4"/>
    <w:rsid w:val="00CC4A26"/>
    <w:rsid w:val="00D51AC4"/>
    <w:rsid w:val="00DB4E23"/>
    <w:rsid w:val="00EB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apo</cp:lastModifiedBy>
  <cp:revision>2</cp:revision>
  <dcterms:created xsi:type="dcterms:W3CDTF">2018-06-26T21:58:00Z</dcterms:created>
  <dcterms:modified xsi:type="dcterms:W3CDTF">2018-06-26T21:58:00Z</dcterms:modified>
</cp:coreProperties>
</file>