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68" w:rsidRDefault="00705068" w:rsidP="00705068">
      <w:pPr>
        <w:pStyle w:val="NormalnyWeb"/>
      </w:pPr>
      <w:r>
        <w:rPr>
          <w:rStyle w:val="Pogrubienie"/>
        </w:rPr>
        <w:t xml:space="preserve">KONKURS na inicjatywy miejskie: „Miasto dla mieszkańców – mieszkańcy dla miasta” </w:t>
      </w:r>
    </w:p>
    <w:p w:rsidR="00705068" w:rsidRDefault="00705068" w:rsidP="00705068">
      <w:pPr>
        <w:pStyle w:val="NormalnyWeb"/>
      </w:pPr>
      <w:r>
        <w:t>Chcemy promować oddolne inicjatywy odpowiadające na realne potrzeby mieszkańców, ułatwiające życie w mieście oraz wspierające rozwój osobisty i zawodowy mieszkańców. Chcemy wspierać ambicje i aspiracje mieszkańców wpływające na podniesienie jakości życia w mieście. Już teraz w miastach istnieje wiele rozwiązań, które czynią nasze życie łatwiejszym i pozwalają na pozytywne doświadczanie miejsca, w którym żyjemy. Coraz więcej innowacyjnych projektów zmienia nasze szablonowe myślenie i zachowania.</w:t>
      </w:r>
    </w:p>
    <w:p w:rsidR="00705068" w:rsidRDefault="00705068" w:rsidP="00705068">
      <w:pPr>
        <w:pStyle w:val="NormalnyWeb"/>
      </w:pPr>
      <w:r>
        <w:t xml:space="preserve">Zapraszamy mieszkańców, organizacje społeczne, instytucje, i firmy do udziału w konkursie, którego celem jest wyłonienie trzech najlepszych inicjatyw miejskich, ukierunkowanych na  rozwiązania konkretnego problemu w mieście. Wystarczy przedstawić koncepcję ciekawego projektu, który przyczyni się do rozwiązania zaobserwowanego w mieście problemu – przedstawić cel projektu, jego zakres i rezultat oraz pomysł na jego dalszy rozwój. Finalne prezentacje zostaną zweryfikowane przez ekspertów w ramach programu akceleracji miejskiego </w:t>
      </w:r>
      <w:proofErr w:type="spellStart"/>
      <w:r>
        <w:t>Think</w:t>
      </w:r>
      <w:proofErr w:type="spellEnd"/>
      <w:r>
        <w:t xml:space="preserve"> Tank Poznań przy Wydziale Rozwoju Miasta. Trzy najwyżej ocenione projekty będą rozwijane w trakcie zorganizowanych w ramach Forum Rozwoju Miast warsztatów, dedykowanych osobom, które chcą tworzyć miejskie </w:t>
      </w:r>
      <w:proofErr w:type="spellStart"/>
      <w:r>
        <w:t>Think</w:t>
      </w:r>
      <w:proofErr w:type="spellEnd"/>
      <w:r>
        <w:t xml:space="preserve"> Tanki i/lub wspierać oddolne działania lokalne, rozwiązujące zdiagnozowane problemy społeczne.</w:t>
      </w:r>
    </w:p>
    <w:p w:rsidR="00705068" w:rsidRDefault="00705068" w:rsidP="00705068">
      <w:pPr>
        <w:pStyle w:val="NormalnyWeb"/>
      </w:pPr>
      <w:r>
        <w:t>Wyniki konkursu zostaną ogłoszone podczas Forum Rozwoju Miast. Dla najlepszego projektu, który zostanie wdrożony przez Miasto Poznań, przewiduje się nagrodę pieniężną w wysokości 5 tys. zł.</w:t>
      </w:r>
    </w:p>
    <w:p w:rsidR="00705068" w:rsidRDefault="00705068" w:rsidP="00705068">
      <w:pPr>
        <w:pStyle w:val="NormalnyWeb"/>
      </w:pPr>
      <w:bookmarkStart w:id="0" w:name="_GoBack"/>
      <w:bookmarkEnd w:id="0"/>
      <w:r>
        <w:t>Materiały konkursowe można składać w j. polskim lub j. angielskim.</w:t>
      </w:r>
    </w:p>
    <w:p w:rsidR="00705068" w:rsidRDefault="00705068" w:rsidP="00705068">
      <w:pPr>
        <w:pStyle w:val="NormalnyWeb"/>
      </w:pPr>
      <w:r>
        <w:t>Termin składania Materiałów konkursowych: od 4 października do 9 listopada 2017</w:t>
      </w:r>
    </w:p>
    <w:p w:rsidR="00705068" w:rsidRDefault="00705068" w:rsidP="00705068">
      <w:pPr>
        <w:pStyle w:val="NormalnyWeb"/>
      </w:pPr>
      <w:r>
        <w:t xml:space="preserve">Materiały konkursowe można składać </w:t>
      </w:r>
      <w:hyperlink r:id="rId4" w:history="1">
        <w:r>
          <w:rPr>
            <w:rStyle w:val="Hipercze"/>
            <w:b/>
            <w:bCs/>
          </w:rPr>
          <w:t>marcelina.hecka@metaphor.pl</w:t>
        </w:r>
      </w:hyperlink>
      <w:r>
        <w:t xml:space="preserve"> lub pocztą tradycyjną albo osobiście na adres:</w:t>
      </w:r>
    </w:p>
    <w:p w:rsidR="00705068" w:rsidRDefault="00705068" w:rsidP="00705068">
      <w:pPr>
        <w:pStyle w:val="NormalnyWeb"/>
      </w:pPr>
      <w:r>
        <w:t> </w:t>
      </w:r>
    </w:p>
    <w:p w:rsidR="00705068" w:rsidRDefault="00705068" w:rsidP="00705068">
      <w:pPr>
        <w:pStyle w:val="NormalnyWeb"/>
      </w:pPr>
      <w:proofErr w:type="spellStart"/>
      <w:r>
        <w:t>Metaphor</w:t>
      </w:r>
      <w:proofErr w:type="spellEnd"/>
      <w:r>
        <w:t xml:space="preserve"> Sp. z o.o. Sp. k.</w:t>
      </w:r>
      <w:r>
        <w:br/>
        <w:t>ul. Zwierzyniecka 3</w:t>
      </w:r>
      <w:r>
        <w:br/>
        <w:t>60-813 Poznań</w:t>
      </w:r>
    </w:p>
    <w:p w:rsidR="00705068" w:rsidRDefault="00705068" w:rsidP="00705068">
      <w:pPr>
        <w:pStyle w:val="NormalnyWeb"/>
      </w:pPr>
      <w:r>
        <w:t>z dopiskiem na kopercie „KONKURS”</w:t>
      </w:r>
    </w:p>
    <w:p w:rsidR="00705068" w:rsidRDefault="00705068" w:rsidP="00705068">
      <w:pPr>
        <w:pStyle w:val="NormalnyWeb"/>
      </w:pPr>
      <w:r>
        <w:t xml:space="preserve">Zapytania dotyczące konkursu: </w:t>
      </w:r>
      <w:hyperlink r:id="rId5" w:history="1">
        <w:r>
          <w:rPr>
            <w:rStyle w:val="Hipercze"/>
            <w:b/>
            <w:bCs/>
          </w:rPr>
          <w:t>marcelina.hecka@metaphor.pl</w:t>
        </w:r>
      </w:hyperlink>
    </w:p>
    <w:p w:rsidR="00DD35B8" w:rsidRDefault="00DD35B8"/>
    <w:sectPr w:rsidR="00DD35B8" w:rsidSect="00A7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068"/>
    <w:rsid w:val="00705068"/>
    <w:rsid w:val="00A7164B"/>
    <w:rsid w:val="00B539D0"/>
    <w:rsid w:val="00DD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50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05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ina.hecka@metaphor.pl" TargetMode="External"/><Relationship Id="rId4" Type="http://schemas.openxmlformats.org/officeDocument/2006/relationships/hyperlink" Target="mailto:marcelina.hecka@metaph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asia</cp:lastModifiedBy>
  <cp:revision>2</cp:revision>
  <dcterms:created xsi:type="dcterms:W3CDTF">2017-10-30T17:23:00Z</dcterms:created>
  <dcterms:modified xsi:type="dcterms:W3CDTF">2017-10-30T17:23:00Z</dcterms:modified>
</cp:coreProperties>
</file>