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3" w:rsidRDefault="00CB72C3" w:rsidP="00CB72C3">
      <w:pPr>
        <w:spacing w:after="0"/>
        <w:jc w:val="center"/>
        <w:rPr>
          <w:b/>
          <w:sz w:val="28"/>
        </w:rPr>
      </w:pPr>
      <w:r w:rsidRPr="00CB72C3">
        <w:rPr>
          <w:b/>
          <w:noProof/>
          <w:sz w:val="28"/>
          <w:lang w:eastAsia="pl-PL"/>
        </w:rPr>
        <w:drawing>
          <wp:inline distT="0" distB="0" distL="0" distR="0">
            <wp:extent cx="867600" cy="449580"/>
            <wp:effectExtent l="19050" t="0" r="8700" b="0"/>
            <wp:docPr id="1" name="Obraz 2" descr="!nowe logoZ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nowe logoZ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176" cy="4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72C3">
        <w:rPr>
          <w:b/>
          <w:noProof/>
          <w:sz w:val="28"/>
          <w:lang w:eastAsia="pl-PL"/>
        </w:rPr>
        <w:drawing>
          <wp:inline distT="0" distB="0" distL="0" distR="0">
            <wp:extent cx="712470" cy="510540"/>
            <wp:effectExtent l="19050" t="0" r="0" b="0"/>
            <wp:docPr id="8" name="Obraz 4" descr="logotyp Z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Obraz 6" descr="logotyp ZPP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C3" w:rsidRDefault="00CB72C3" w:rsidP="00066090">
      <w:pPr>
        <w:spacing w:after="0"/>
        <w:jc w:val="center"/>
        <w:rPr>
          <w:b/>
          <w:sz w:val="28"/>
        </w:rPr>
      </w:pPr>
    </w:p>
    <w:p w:rsidR="00B32D94" w:rsidRDefault="00B32D94" w:rsidP="000660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AGENDA </w:t>
      </w:r>
      <w:r w:rsidRPr="00A407F1">
        <w:rPr>
          <w:b/>
          <w:sz w:val="28"/>
        </w:rPr>
        <w:t xml:space="preserve">SZKOLEŃ REGIONALNYCH </w:t>
      </w:r>
    </w:p>
    <w:p w:rsidR="00CB72C3" w:rsidRDefault="00CB72C3" w:rsidP="00066090">
      <w:pPr>
        <w:spacing w:after="0"/>
        <w:jc w:val="center"/>
        <w:rPr>
          <w:b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8193"/>
      </w:tblGrid>
      <w:tr w:rsidR="00066090" w:rsidRPr="00790C30" w:rsidTr="00AD5CF1">
        <w:trPr>
          <w:trHeight w:val="512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center"/>
          </w:tcPr>
          <w:p w:rsidR="00066090" w:rsidRPr="00CB72C3" w:rsidRDefault="00066090" w:rsidP="00066090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Dzień I</w:t>
            </w:r>
          </w:p>
        </w:tc>
      </w:tr>
      <w:tr w:rsidR="00066090" w:rsidRPr="00790C30" w:rsidTr="00AD5CF1">
        <w:trPr>
          <w:trHeight w:val="404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9.30 - 10.00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Rejestracja uczestników</w:t>
            </w:r>
          </w:p>
        </w:tc>
      </w:tr>
      <w:tr w:rsidR="00066090" w:rsidRPr="00790C30" w:rsidTr="00AD5CF1"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10.00 - 10.15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b/>
                <w:i/>
                <w:sz w:val="19"/>
                <w:szCs w:val="19"/>
              </w:rPr>
              <w:t>Otwarcie szkolenia</w:t>
            </w:r>
            <w:r w:rsidRPr="00CB72C3">
              <w:rPr>
                <w:rFonts w:cs="Arial"/>
                <w:sz w:val="19"/>
                <w:szCs w:val="19"/>
              </w:rPr>
              <w:t xml:space="preserve"> </w:t>
            </w:r>
          </w:p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Przedstawiciel Związku Miast Polskich</w:t>
            </w:r>
          </w:p>
        </w:tc>
      </w:tr>
      <w:tr w:rsidR="00066090" w:rsidRPr="005E3CA4" w:rsidTr="00AD5CF1"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10.15 - 11.15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176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b/>
                <w:i/>
                <w:sz w:val="19"/>
                <w:szCs w:val="19"/>
              </w:rPr>
              <w:t>Działania Ministerstwa Rozwoju i administracji rządowej w obszarze PPP</w:t>
            </w:r>
            <w:r w:rsidRPr="00CB72C3">
              <w:rPr>
                <w:rFonts w:cs="Arial"/>
                <w:sz w:val="19"/>
                <w:szCs w:val="19"/>
              </w:rPr>
              <w:t xml:space="preserve"> - projekt „Rozwój partnerstwa publiczno-prywatnego w Polsce” -  przedstawiciel Ministerstwa Rozwoju</w:t>
            </w:r>
          </w:p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176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b/>
                <w:i/>
                <w:sz w:val="19"/>
                <w:szCs w:val="19"/>
              </w:rPr>
              <w:t>Dlaczego w Polsce warto inwestować w formule PPP? Fakty i mity dotyczące PPP</w:t>
            </w:r>
            <w:r w:rsidRPr="00CB72C3">
              <w:rPr>
                <w:rFonts w:cs="Arial"/>
                <w:sz w:val="19"/>
                <w:szCs w:val="19"/>
              </w:rPr>
              <w:t xml:space="preserve"> - Bartosz Korbus</w:t>
            </w:r>
          </w:p>
        </w:tc>
      </w:tr>
      <w:tr w:rsidR="00066090" w:rsidRPr="00790C30" w:rsidTr="00AD5CF1"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11.15 - 12:30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b/>
                <w:i/>
                <w:sz w:val="19"/>
                <w:szCs w:val="19"/>
              </w:rPr>
              <w:t>Wprowadzenie do tematyki partnerstwa publiczno-prywatnego</w:t>
            </w:r>
            <w:r w:rsidRPr="00CB72C3">
              <w:rPr>
                <w:rFonts w:cs="Arial"/>
                <w:sz w:val="19"/>
                <w:szCs w:val="19"/>
              </w:rPr>
              <w:t xml:space="preserve"> -  </w:t>
            </w:r>
          </w:p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 xml:space="preserve">Magdalena Wojciechowska i Bartosz Korbus </w:t>
            </w:r>
          </w:p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</w:rPr>
            </w:pPr>
          </w:p>
          <w:p w:rsidR="00066090" w:rsidRPr="00CB72C3" w:rsidRDefault="00066090" w:rsidP="00AD5CF1">
            <w:pPr>
              <w:tabs>
                <w:tab w:val="left" w:pos="147"/>
                <w:tab w:val="left" w:pos="2127"/>
              </w:tabs>
              <w:spacing w:after="0" w:line="264" w:lineRule="auto"/>
              <w:ind w:left="147" w:right="34" w:hanging="147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 xml:space="preserve">- </w:t>
            </w:r>
            <w:r w:rsidRPr="00CB72C3">
              <w:rPr>
                <w:rFonts w:cs="Arial"/>
                <w:i/>
                <w:sz w:val="19"/>
                <w:szCs w:val="19"/>
              </w:rPr>
              <w:t>Definicja PPP i jego podstawowe cechy</w:t>
            </w:r>
            <w:r w:rsidRPr="00CB72C3">
              <w:rPr>
                <w:rFonts w:cs="Arial"/>
                <w:sz w:val="19"/>
                <w:szCs w:val="19"/>
              </w:rPr>
              <w:t xml:space="preserve"> </w:t>
            </w:r>
          </w:p>
          <w:p w:rsidR="00066090" w:rsidRPr="00CB72C3" w:rsidRDefault="00066090" w:rsidP="00AD5CF1">
            <w:pPr>
              <w:pStyle w:val="Standard"/>
              <w:tabs>
                <w:tab w:val="left" w:pos="147"/>
              </w:tabs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 w:cs="Arial"/>
                <w:sz w:val="19"/>
                <w:szCs w:val="19"/>
              </w:rPr>
              <w:t xml:space="preserve">- </w:t>
            </w: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PPP a tradycyjne (samodzielne) formy gospodarki komunalnej</w:t>
            </w:r>
          </w:p>
          <w:p w:rsidR="00066090" w:rsidRPr="00CB72C3" w:rsidRDefault="00066090" w:rsidP="00AD5CF1">
            <w:pPr>
              <w:pStyle w:val="Standard"/>
              <w:tabs>
                <w:tab w:val="left" w:pos="147"/>
              </w:tabs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Kiedy konieczne jest zastosowanie wąsko rozumianej formuły PPP, a kiedy można zastosować inne szeroko rozumiane partnerstwo publiczno-prywatne</w:t>
            </w:r>
          </w:p>
          <w:p w:rsidR="00066090" w:rsidRPr="00CB72C3" w:rsidRDefault="00066090" w:rsidP="00AD5CF1">
            <w:pPr>
              <w:pStyle w:val="Standard"/>
              <w:tabs>
                <w:tab w:val="left" w:pos="147"/>
              </w:tabs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- Różne rodzaje PPP a indywidualna sytuacja JST </w:t>
            </w:r>
          </w:p>
          <w:p w:rsidR="00066090" w:rsidRPr="00CB72C3" w:rsidRDefault="00066090" w:rsidP="00AD5CF1">
            <w:pPr>
              <w:pStyle w:val="Standard"/>
              <w:tabs>
                <w:tab w:val="left" w:pos="147"/>
              </w:tabs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Uczestnicy przedsięwzięć PPP</w:t>
            </w:r>
          </w:p>
          <w:p w:rsidR="00066090" w:rsidRPr="00CB72C3" w:rsidRDefault="00066090" w:rsidP="00AD5CF1">
            <w:pPr>
              <w:pStyle w:val="Standard"/>
              <w:tabs>
                <w:tab w:val="left" w:pos="147"/>
              </w:tabs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- Przedsiębiorca jako partner administracji publicznej. PPP jako obszar aktywności gospodarczej </w:t>
            </w:r>
            <w:r w:rsidRPr="00CB72C3">
              <w:rPr>
                <w:rFonts w:asciiTheme="minorHAnsi" w:hAnsiTheme="minorHAnsi"/>
                <w:i/>
                <w:sz w:val="19"/>
                <w:szCs w:val="19"/>
              </w:rPr>
              <w:br/>
              <w:t>(z perspektywy przedsiębiorcy).</w:t>
            </w:r>
          </w:p>
          <w:p w:rsidR="00066090" w:rsidRPr="00CB72C3" w:rsidRDefault="00066090" w:rsidP="00AD5CF1">
            <w:pPr>
              <w:pStyle w:val="Standard"/>
              <w:tabs>
                <w:tab w:val="left" w:pos="147"/>
              </w:tabs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Efektywność ekonomiczna jako klucz do udanego PPP</w:t>
            </w:r>
          </w:p>
          <w:p w:rsidR="00066090" w:rsidRPr="00CB72C3" w:rsidRDefault="00066090" w:rsidP="00AD5CF1">
            <w:pPr>
              <w:pStyle w:val="Standard"/>
              <w:tabs>
                <w:tab w:val="left" w:pos="147"/>
              </w:tabs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Warunki udanej współpracy</w:t>
            </w:r>
          </w:p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  <w:u w:val="single"/>
              </w:rPr>
            </w:pPr>
          </w:p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  <w:u w:val="single"/>
              </w:rPr>
              <w:t xml:space="preserve">Dyskusja </w:t>
            </w:r>
            <w:r w:rsidRPr="00CB72C3">
              <w:rPr>
                <w:rFonts w:cs="Arial"/>
                <w:sz w:val="19"/>
                <w:szCs w:val="19"/>
              </w:rPr>
              <w:t xml:space="preserve">z udziałem trenerów </w:t>
            </w:r>
          </w:p>
        </w:tc>
      </w:tr>
      <w:tr w:rsidR="00066090" w:rsidRPr="00790C30" w:rsidTr="00AD5CF1">
        <w:trPr>
          <w:trHeight w:val="471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12.30 - 12.45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Przerwa kawowa</w:t>
            </w:r>
          </w:p>
        </w:tc>
      </w:tr>
      <w:tr w:rsidR="00066090" w:rsidRPr="00790C30" w:rsidTr="00AD5CF1">
        <w:trPr>
          <w:trHeight w:val="471"/>
        </w:trPr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12.45 - 14.15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</w:rPr>
            </w:pPr>
            <w:r w:rsidRPr="00CB72C3">
              <w:rPr>
                <w:b/>
                <w:i/>
                <w:sz w:val="19"/>
                <w:szCs w:val="19"/>
              </w:rPr>
              <w:t>Źródła prawa  w zakresie PPP</w:t>
            </w:r>
            <w:r w:rsidRPr="00CB72C3">
              <w:rPr>
                <w:i/>
                <w:sz w:val="19"/>
                <w:szCs w:val="19"/>
              </w:rPr>
              <w:t xml:space="preserve"> - </w:t>
            </w:r>
            <w:r w:rsidRPr="00CB72C3">
              <w:rPr>
                <w:rFonts w:cs="Arial"/>
                <w:sz w:val="19"/>
                <w:szCs w:val="19"/>
              </w:rPr>
              <w:t xml:space="preserve">Magdalena Wojciechowska i Bartosz Korbus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34"/>
              <w:jc w:val="both"/>
              <w:rPr>
                <w:rFonts w:asciiTheme="minorHAnsi" w:hAnsiTheme="minorHAnsi"/>
                <w:b/>
                <w:sz w:val="19"/>
                <w:szCs w:val="19"/>
              </w:rPr>
            </w:pPr>
            <w:r w:rsidRPr="00CB72C3">
              <w:rPr>
                <w:rFonts w:asciiTheme="minorHAnsi" w:hAnsiTheme="minorHAnsi"/>
                <w:b/>
                <w:i/>
                <w:sz w:val="19"/>
                <w:szCs w:val="19"/>
              </w:rPr>
              <w:t>PPP jako zamówienie publiczne na tle tradycyjnych instrumentów realizacji zadań administracji publicznej oraz źródła prawa (polskiego i unijnego) z zakresu PPP i koncesji</w:t>
            </w:r>
          </w:p>
          <w:p w:rsidR="00066090" w:rsidRPr="00CB72C3" w:rsidRDefault="00066090" w:rsidP="00AD5CF1">
            <w:pPr>
              <w:pStyle w:val="Standard"/>
              <w:numPr>
                <w:ilvl w:val="0"/>
                <w:numId w:val="2"/>
              </w:numPr>
              <w:spacing w:after="0" w:line="264" w:lineRule="auto"/>
              <w:ind w:left="147" w:right="34" w:hanging="142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Jakie akty prawne regulują zagadnienia współpracy typu PPP w UE i w Polsce?</w:t>
            </w:r>
          </w:p>
          <w:p w:rsidR="00066090" w:rsidRPr="00CB72C3" w:rsidRDefault="00066090" w:rsidP="00AD5CF1">
            <w:pPr>
              <w:pStyle w:val="Standard"/>
              <w:numPr>
                <w:ilvl w:val="0"/>
                <w:numId w:val="2"/>
              </w:numPr>
              <w:spacing w:after="0" w:line="264" w:lineRule="auto"/>
              <w:ind w:left="147" w:right="34" w:hanging="142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Omówienie regulacji, które mają wpływ na stosowanie ustawy o PPP/koncesyjnej (prawo budżetowe, regulacje podatkowe, regulacje branżowe w poszczególnych obszarach gospodarki komunalnej).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34" w:right="34"/>
              <w:jc w:val="both"/>
              <w:rPr>
                <w:rFonts w:asciiTheme="minorHAnsi" w:hAnsiTheme="minorHAnsi" w:cs="Arial"/>
                <w:sz w:val="19"/>
                <w:szCs w:val="19"/>
                <w:u w:val="single"/>
              </w:rPr>
            </w:pP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34" w:right="34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CB72C3">
              <w:rPr>
                <w:rFonts w:asciiTheme="minorHAnsi" w:hAnsiTheme="minorHAnsi" w:cs="Arial"/>
                <w:sz w:val="19"/>
                <w:szCs w:val="19"/>
                <w:u w:val="single"/>
              </w:rPr>
              <w:t xml:space="preserve">Dyskusja </w:t>
            </w:r>
            <w:r w:rsidRPr="00CB72C3">
              <w:rPr>
                <w:rFonts w:asciiTheme="minorHAnsi" w:hAnsiTheme="minorHAnsi" w:cs="Arial"/>
                <w:sz w:val="19"/>
                <w:szCs w:val="19"/>
              </w:rPr>
              <w:t xml:space="preserve">z udziałem trenerów </w:t>
            </w:r>
          </w:p>
        </w:tc>
      </w:tr>
      <w:tr w:rsidR="00066090" w:rsidRPr="00790C30" w:rsidTr="00AD5CF1">
        <w:trPr>
          <w:trHeight w:val="471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14.15 - 15.00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Obiad (bufet)</w:t>
            </w:r>
          </w:p>
        </w:tc>
      </w:tr>
      <w:tr w:rsidR="00066090" w:rsidRPr="00790C30" w:rsidTr="00AD5CF1">
        <w:trPr>
          <w:trHeight w:val="471"/>
        </w:trPr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15.00 - 16.30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pStyle w:val="Standard"/>
              <w:spacing w:after="0" w:line="264" w:lineRule="auto"/>
              <w:ind w:left="2124" w:right="34" w:hanging="2124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Polski rynek PPP - </w:t>
            </w: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Bartosz Korbus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Najważniejsze tendencje na rynku projektów realizowanych w formule PPP (ilość postępowań, zawartych umów, profil przedsięwzięć itp.)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147" w:right="34" w:hanging="147"/>
              <w:rPr>
                <w:rFonts w:asciiTheme="minorHAnsi" w:hAnsiTheme="minorHAnsi"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Najciekawsze referencyjne przedsięwzięcia - omówienie przykładów, w tym doświadczenia regionalne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147" w:right="34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- Zalety i wady PPP </w:t>
            </w:r>
          </w:p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</w:rPr>
            </w:pPr>
          </w:p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  <w:u w:val="single"/>
              </w:rPr>
              <w:t>Dyskusja</w:t>
            </w:r>
            <w:r w:rsidRPr="00CB72C3">
              <w:rPr>
                <w:rFonts w:cs="Arial"/>
                <w:sz w:val="19"/>
                <w:szCs w:val="19"/>
              </w:rPr>
              <w:t xml:space="preserve"> z udziałem trenerów </w:t>
            </w:r>
          </w:p>
        </w:tc>
      </w:tr>
      <w:tr w:rsidR="00066090" w:rsidRPr="00790C30" w:rsidTr="00A77CB2">
        <w:trPr>
          <w:trHeight w:val="576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16.30 - 16.45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Przerwa kawowa</w:t>
            </w:r>
          </w:p>
        </w:tc>
      </w:tr>
      <w:tr w:rsidR="00066090" w:rsidRPr="00790C30" w:rsidTr="00AD5CF1"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lastRenderedPageBreak/>
              <w:t>16:45 - 18.15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rFonts w:cs="Arial"/>
                <w:sz w:val="19"/>
                <w:szCs w:val="19"/>
              </w:rPr>
            </w:pPr>
            <w:r w:rsidRPr="00CB72C3">
              <w:rPr>
                <w:b/>
                <w:i/>
                <w:sz w:val="19"/>
                <w:szCs w:val="19"/>
              </w:rPr>
              <w:t xml:space="preserve">Nawiązanie współpracy publiczno-prywatnej  - </w:t>
            </w:r>
            <w:r w:rsidRPr="00CB72C3">
              <w:rPr>
                <w:i/>
                <w:sz w:val="19"/>
                <w:szCs w:val="19"/>
              </w:rPr>
              <w:t xml:space="preserve"> </w:t>
            </w:r>
            <w:r w:rsidRPr="00CB72C3">
              <w:rPr>
                <w:rFonts w:cs="Arial"/>
                <w:sz w:val="19"/>
                <w:szCs w:val="19"/>
              </w:rPr>
              <w:t xml:space="preserve">Magdalena Wojciechowska i Bartosz Korbus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34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Proces przygotowania struktur administracji do wdrożenia projektów PPP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34"/>
              <w:rPr>
                <w:rFonts w:asciiTheme="minorHAnsi" w:hAnsiTheme="minorHAnsi"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Budżetowe ujęcie umów PPP - uwarunkowania finansowe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34"/>
              <w:rPr>
                <w:rFonts w:asciiTheme="minorHAnsi" w:hAnsiTheme="minorHAnsi"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Możliwość wykorzystania funduszy UE do realizacji projektów PPP (projekty hybrydowe)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34"/>
              <w:rPr>
                <w:rFonts w:asciiTheme="minorHAnsi" w:hAnsiTheme="minorHAnsi" w:cs="Arial"/>
                <w:sz w:val="19"/>
                <w:szCs w:val="19"/>
                <w:u w:val="single"/>
              </w:rPr>
            </w:pP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34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CB72C3">
              <w:rPr>
                <w:rFonts w:asciiTheme="minorHAnsi" w:hAnsiTheme="minorHAnsi" w:cs="Arial"/>
                <w:sz w:val="19"/>
                <w:szCs w:val="19"/>
                <w:u w:val="single"/>
              </w:rPr>
              <w:t>Dyskusja</w:t>
            </w:r>
            <w:r w:rsidRPr="00CB72C3">
              <w:rPr>
                <w:rFonts w:asciiTheme="minorHAnsi" w:hAnsiTheme="minorHAnsi" w:cs="Arial"/>
                <w:sz w:val="19"/>
                <w:szCs w:val="19"/>
              </w:rPr>
              <w:t xml:space="preserve"> z udziałem trenerów </w:t>
            </w:r>
          </w:p>
        </w:tc>
      </w:tr>
      <w:tr w:rsidR="00066090" w:rsidRPr="005E3CA4" w:rsidTr="00066090">
        <w:trPr>
          <w:trHeight w:val="341"/>
        </w:trPr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18:15 - 18.30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 xml:space="preserve">Podsumowanie I dnia szkolenia </w:t>
            </w:r>
          </w:p>
        </w:tc>
      </w:tr>
      <w:tr w:rsidR="00066090" w:rsidRPr="00790C30" w:rsidTr="00AD5CF1">
        <w:trPr>
          <w:trHeight w:val="474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19.30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b/>
                <w:i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Kolacja, możliwość kontynuacji rozmów z prowadzącymi i nawiązywania kontaktów</w:t>
            </w:r>
          </w:p>
        </w:tc>
      </w:tr>
      <w:tr w:rsidR="00066090" w:rsidRPr="00790C30" w:rsidTr="00A77CB2">
        <w:trPr>
          <w:trHeight w:val="508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Dzień II</w:t>
            </w:r>
            <w:r w:rsidR="00A77CB2" w:rsidRPr="00CB72C3">
              <w:rPr>
                <w:rStyle w:val="Odwoanieprzypisukocowego"/>
                <w:rFonts w:cs="Arial"/>
                <w:color w:val="FF0000"/>
                <w:sz w:val="19"/>
                <w:szCs w:val="19"/>
              </w:rPr>
              <w:endnoteReference w:id="1"/>
            </w:r>
          </w:p>
        </w:tc>
      </w:tr>
      <w:tr w:rsidR="00066090" w:rsidRPr="00790C30" w:rsidTr="00AD5CF1">
        <w:trPr>
          <w:trHeight w:val="426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08.00 - 09.00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Śniadanie</w:t>
            </w:r>
          </w:p>
        </w:tc>
      </w:tr>
      <w:tr w:rsidR="00066090" w:rsidRPr="00790C30" w:rsidTr="00AD5CF1"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09.00 - 10.15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pStyle w:val="Standard"/>
              <w:spacing w:after="0" w:line="264" w:lineRule="auto"/>
              <w:ind w:right="176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Analiza zasadności realizacji przedsięwzięcia PPP - </w:t>
            </w:r>
            <w:r w:rsidRPr="00CB72C3">
              <w:rPr>
                <w:rFonts w:asciiTheme="minorHAnsi" w:hAnsiTheme="minorHAnsi"/>
                <w:sz w:val="19"/>
                <w:szCs w:val="19"/>
              </w:rPr>
              <w:t>Bartosz Korbus i ekspert samorządowy</w:t>
            </w: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176"/>
              <w:rPr>
                <w:rFonts w:asciiTheme="minorHAnsi" w:hAnsiTheme="minorHAnsi"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- Analiza </w:t>
            </w:r>
            <w:proofErr w:type="spellStart"/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przedrealizacyjna</w:t>
            </w:r>
            <w:proofErr w:type="spellEnd"/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 przedsięwzięcia - zakres analizy prawnej, technicznej i ekonomicznej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176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Rola doradców i wpływ instytucji finansującej na projekt PPP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right="176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PPP w świetle ocen instytucji kontrolnych i nadzorczych</w:t>
            </w:r>
          </w:p>
          <w:p w:rsidR="00066090" w:rsidRPr="00CB72C3" w:rsidRDefault="00066090" w:rsidP="00AD5CF1">
            <w:pPr>
              <w:spacing w:after="0" w:line="264" w:lineRule="auto"/>
              <w:ind w:left="34" w:right="176"/>
              <w:rPr>
                <w:rFonts w:cs="Arial"/>
                <w:sz w:val="19"/>
                <w:szCs w:val="19"/>
                <w:u w:val="single"/>
              </w:rPr>
            </w:pPr>
          </w:p>
          <w:p w:rsidR="00066090" w:rsidRPr="00CB72C3" w:rsidRDefault="00066090" w:rsidP="00AD5CF1">
            <w:pPr>
              <w:spacing w:after="0" w:line="264" w:lineRule="auto"/>
              <w:ind w:left="34" w:right="176"/>
              <w:rPr>
                <w:rFonts w:cs="Arial"/>
                <w:color w:val="FF0000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  <w:u w:val="single"/>
              </w:rPr>
              <w:t>Dyskusja</w:t>
            </w:r>
            <w:r w:rsidRPr="00CB72C3">
              <w:rPr>
                <w:rFonts w:cs="Arial"/>
                <w:sz w:val="19"/>
                <w:szCs w:val="19"/>
              </w:rPr>
              <w:t xml:space="preserve"> z udziałem trenera i eksperta samorządowego</w:t>
            </w:r>
            <w:r w:rsidRPr="00CB72C3">
              <w:rPr>
                <w:i/>
                <w:sz w:val="19"/>
                <w:szCs w:val="19"/>
              </w:rPr>
              <w:t xml:space="preserve">  </w:t>
            </w:r>
          </w:p>
        </w:tc>
      </w:tr>
      <w:tr w:rsidR="00066090" w:rsidTr="00AD5CF1"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10.15 - 11.30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34"/>
              <w:rPr>
                <w:sz w:val="19"/>
                <w:szCs w:val="19"/>
              </w:rPr>
            </w:pPr>
            <w:r w:rsidRPr="00CB72C3">
              <w:rPr>
                <w:b/>
                <w:i/>
                <w:sz w:val="19"/>
                <w:szCs w:val="19"/>
              </w:rPr>
              <w:t xml:space="preserve">Wybór inwestora - </w:t>
            </w:r>
            <w:r w:rsidRPr="00CB72C3">
              <w:rPr>
                <w:rFonts w:cs="Arial"/>
                <w:sz w:val="19"/>
                <w:szCs w:val="19"/>
              </w:rPr>
              <w:t xml:space="preserve">Magdalena Wojciechowska, Bartosz Korbus  </w:t>
            </w:r>
            <w:r w:rsidRPr="00CB72C3">
              <w:rPr>
                <w:sz w:val="19"/>
                <w:szCs w:val="19"/>
              </w:rPr>
              <w:t xml:space="preserve">oraz ekspert samorządowy </w:t>
            </w:r>
          </w:p>
          <w:p w:rsidR="00066090" w:rsidRPr="00CB72C3" w:rsidRDefault="00066090" w:rsidP="00AD5CF1">
            <w:pPr>
              <w:tabs>
                <w:tab w:val="left" w:pos="147"/>
                <w:tab w:val="left" w:pos="2127"/>
                <w:tab w:val="left" w:pos="7801"/>
              </w:tabs>
              <w:spacing w:after="0" w:line="264" w:lineRule="auto"/>
              <w:ind w:left="147" w:right="176" w:hanging="147"/>
              <w:rPr>
                <w:i/>
                <w:sz w:val="19"/>
                <w:szCs w:val="19"/>
              </w:rPr>
            </w:pPr>
            <w:r w:rsidRPr="00CB72C3">
              <w:rPr>
                <w:sz w:val="19"/>
                <w:szCs w:val="19"/>
              </w:rPr>
              <w:t xml:space="preserve">- </w:t>
            </w:r>
            <w:r w:rsidRPr="00CB72C3">
              <w:rPr>
                <w:i/>
                <w:sz w:val="19"/>
                <w:szCs w:val="19"/>
              </w:rPr>
              <w:t xml:space="preserve">Przebieg procedury wyboru partnera prywatnego (i koncesjonariusza) </w:t>
            </w:r>
          </w:p>
          <w:p w:rsidR="00066090" w:rsidRPr="00CB72C3" w:rsidRDefault="00066090" w:rsidP="00AD5CF1">
            <w:pPr>
              <w:tabs>
                <w:tab w:val="left" w:pos="147"/>
                <w:tab w:val="left" w:pos="2127"/>
                <w:tab w:val="left" w:pos="7801"/>
              </w:tabs>
              <w:spacing w:after="0" w:line="264" w:lineRule="auto"/>
              <w:ind w:left="147" w:right="176" w:hanging="147"/>
              <w:rPr>
                <w:i/>
                <w:sz w:val="19"/>
                <w:szCs w:val="19"/>
              </w:rPr>
            </w:pPr>
            <w:r w:rsidRPr="00CB72C3">
              <w:rPr>
                <w:i/>
                <w:sz w:val="19"/>
                <w:szCs w:val="19"/>
              </w:rPr>
              <w:t xml:space="preserve">- Wskazanie zadań każdej ze stron na poszczególnych etapach </w:t>
            </w:r>
          </w:p>
          <w:p w:rsidR="00066090" w:rsidRPr="00CB72C3" w:rsidRDefault="00066090" w:rsidP="00AD5CF1">
            <w:pPr>
              <w:tabs>
                <w:tab w:val="left" w:pos="147"/>
                <w:tab w:val="left" w:pos="2127"/>
                <w:tab w:val="left" w:pos="7801"/>
              </w:tabs>
              <w:spacing w:after="0" w:line="264" w:lineRule="auto"/>
              <w:ind w:left="147" w:right="176" w:hanging="147"/>
              <w:rPr>
                <w:i/>
                <w:sz w:val="19"/>
                <w:szCs w:val="19"/>
              </w:rPr>
            </w:pPr>
            <w:r w:rsidRPr="00CB72C3">
              <w:rPr>
                <w:i/>
                <w:sz w:val="19"/>
                <w:szCs w:val="19"/>
              </w:rPr>
              <w:t xml:space="preserve">- Newralgiczne punkty </w:t>
            </w:r>
          </w:p>
          <w:p w:rsidR="00066090" w:rsidRPr="00CB72C3" w:rsidRDefault="00066090" w:rsidP="00AD5CF1">
            <w:pPr>
              <w:tabs>
                <w:tab w:val="left" w:pos="147"/>
                <w:tab w:val="left" w:pos="2127"/>
                <w:tab w:val="left" w:pos="7801"/>
              </w:tabs>
              <w:spacing w:after="0" w:line="264" w:lineRule="auto"/>
              <w:ind w:left="147" w:right="176" w:hanging="147"/>
              <w:rPr>
                <w:rFonts w:cs="Arial"/>
                <w:sz w:val="19"/>
                <w:szCs w:val="19"/>
              </w:rPr>
            </w:pPr>
            <w:r w:rsidRPr="00CB72C3">
              <w:rPr>
                <w:sz w:val="19"/>
                <w:szCs w:val="19"/>
              </w:rPr>
              <w:t xml:space="preserve">- </w:t>
            </w:r>
            <w:r w:rsidRPr="00CB72C3">
              <w:rPr>
                <w:i/>
                <w:sz w:val="19"/>
                <w:szCs w:val="19"/>
              </w:rPr>
              <w:t>Sposoby usprawnienia procesu wyłonienia najlepszego kontrahenta - perspektywa partnera publicznego</w:t>
            </w:r>
          </w:p>
        </w:tc>
      </w:tr>
      <w:tr w:rsidR="00066090" w:rsidRPr="00790C30" w:rsidTr="00AD5CF1">
        <w:trPr>
          <w:trHeight w:val="468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11.30 - 11.45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Przerwa kawowa</w:t>
            </w:r>
          </w:p>
        </w:tc>
      </w:tr>
      <w:tr w:rsidR="00066090" w:rsidRPr="00790C30" w:rsidTr="00AD5CF1"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11.45 - 13.00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176"/>
              <w:rPr>
                <w:sz w:val="19"/>
                <w:szCs w:val="19"/>
              </w:rPr>
            </w:pPr>
            <w:r w:rsidRPr="00CB72C3">
              <w:rPr>
                <w:b/>
                <w:i/>
                <w:sz w:val="19"/>
                <w:szCs w:val="19"/>
              </w:rPr>
              <w:t xml:space="preserve">Umowa z inwestorem prywatnym i zarządzanie projektem PPP - </w:t>
            </w:r>
            <w:r w:rsidRPr="00CB72C3">
              <w:rPr>
                <w:sz w:val="19"/>
                <w:szCs w:val="19"/>
              </w:rPr>
              <w:t xml:space="preserve">Magdalena Wojciechowska i ekspert samorządowy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147" w:right="176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- Kluczowe postanowienia umowy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147" w:right="176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 xml:space="preserve">- Wykonywanie umowy - działania kontrolne podmiotu publicznego w świetle przyjętego podziału zadań i ryzyk, monitoring realizacji inwestycji 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147" w:right="176" w:hanging="147"/>
              <w:rPr>
                <w:rFonts w:asciiTheme="minorHAnsi" w:hAnsiTheme="minorHAnsi"/>
                <w:i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Wybrane aspekty umowy o PPP - co sprawiało największe trudności i jak je rozwiązano - opis przypadku</w:t>
            </w:r>
          </w:p>
          <w:p w:rsidR="00066090" w:rsidRPr="00CB72C3" w:rsidRDefault="00066090" w:rsidP="00AD5CF1">
            <w:pPr>
              <w:pStyle w:val="Standard"/>
              <w:spacing w:after="0" w:line="264" w:lineRule="auto"/>
              <w:ind w:left="147" w:right="176" w:hanging="147"/>
              <w:rPr>
                <w:rFonts w:asciiTheme="minorHAnsi" w:hAnsiTheme="minorHAnsi"/>
                <w:sz w:val="19"/>
                <w:szCs w:val="19"/>
              </w:rPr>
            </w:pPr>
            <w:r w:rsidRPr="00CB72C3">
              <w:rPr>
                <w:rFonts w:asciiTheme="minorHAnsi" w:hAnsiTheme="minorHAnsi"/>
                <w:i/>
                <w:sz w:val="19"/>
                <w:szCs w:val="19"/>
              </w:rPr>
              <w:t>- Zasady zakończenia współpracy</w:t>
            </w:r>
          </w:p>
          <w:p w:rsidR="00066090" w:rsidRPr="00CB72C3" w:rsidRDefault="00066090" w:rsidP="00AD5CF1">
            <w:pPr>
              <w:spacing w:after="0" w:line="264" w:lineRule="auto"/>
              <w:ind w:left="34" w:right="176"/>
              <w:rPr>
                <w:rFonts w:cs="Arial"/>
                <w:sz w:val="19"/>
                <w:szCs w:val="19"/>
                <w:u w:val="single"/>
              </w:rPr>
            </w:pPr>
          </w:p>
          <w:p w:rsidR="00066090" w:rsidRPr="00CB72C3" w:rsidRDefault="00066090" w:rsidP="00AD5CF1">
            <w:pPr>
              <w:spacing w:after="0" w:line="264" w:lineRule="auto"/>
              <w:ind w:left="34" w:right="176"/>
              <w:rPr>
                <w:rFonts w:cs="Arial"/>
                <w:color w:val="FF0000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  <w:u w:val="single"/>
              </w:rPr>
              <w:t>Dyskusja</w:t>
            </w:r>
            <w:r w:rsidRPr="00CB72C3">
              <w:rPr>
                <w:rFonts w:cs="Arial"/>
                <w:sz w:val="19"/>
                <w:szCs w:val="19"/>
              </w:rPr>
              <w:t xml:space="preserve"> z udziałem trenera i eksperta samorządowego</w:t>
            </w:r>
            <w:r w:rsidRPr="00CB72C3">
              <w:rPr>
                <w:i/>
                <w:sz w:val="19"/>
                <w:szCs w:val="19"/>
              </w:rPr>
              <w:t xml:space="preserve">  </w:t>
            </w:r>
          </w:p>
        </w:tc>
      </w:tr>
      <w:tr w:rsidR="00066090" w:rsidRPr="00790C30" w:rsidTr="00AD5CF1">
        <w:trPr>
          <w:trHeight w:val="464"/>
        </w:trPr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13.00 - 13.45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spacing w:after="0" w:line="264" w:lineRule="auto"/>
              <w:ind w:left="34"/>
              <w:rPr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 xml:space="preserve">Prezentacja </w:t>
            </w:r>
            <w:r w:rsidRPr="00CB72C3">
              <w:rPr>
                <w:rFonts w:cs="Arial"/>
                <w:b/>
                <w:i/>
                <w:sz w:val="19"/>
                <w:szCs w:val="19"/>
              </w:rPr>
              <w:t>Narzędzia do oceny stanu przygotowania projektu PPP</w:t>
            </w:r>
            <w:r w:rsidRPr="00CB72C3">
              <w:rPr>
                <w:rFonts w:cs="Arial"/>
                <w:sz w:val="19"/>
                <w:szCs w:val="19"/>
              </w:rPr>
              <w:t xml:space="preserve"> </w:t>
            </w:r>
            <w:r w:rsidRPr="00CB72C3">
              <w:rPr>
                <w:rStyle w:val="Pogrubienie"/>
                <w:sz w:val="19"/>
                <w:szCs w:val="19"/>
              </w:rPr>
              <w:t xml:space="preserve"> </w:t>
            </w:r>
            <w:r w:rsidRPr="00CB72C3">
              <w:rPr>
                <w:sz w:val="19"/>
                <w:szCs w:val="19"/>
              </w:rPr>
              <w:t>Europejskiego Centrum Wiedzy o PPP (EPEC)</w:t>
            </w:r>
          </w:p>
          <w:p w:rsidR="00066090" w:rsidRPr="00CB72C3" w:rsidRDefault="00066090" w:rsidP="00AD5CF1">
            <w:pPr>
              <w:spacing w:after="0" w:line="264" w:lineRule="auto"/>
              <w:ind w:left="34"/>
              <w:rPr>
                <w:rFonts w:cs="Arial"/>
                <w:sz w:val="19"/>
                <w:szCs w:val="19"/>
              </w:rPr>
            </w:pPr>
            <w:r w:rsidRPr="00CB72C3">
              <w:rPr>
                <w:sz w:val="19"/>
                <w:szCs w:val="19"/>
              </w:rPr>
              <w:t>Przedstawiciel Ministerstwa Rozwoju</w:t>
            </w:r>
          </w:p>
        </w:tc>
      </w:tr>
      <w:tr w:rsidR="00066090" w:rsidRPr="00790C30" w:rsidTr="00AD5CF1">
        <w:trPr>
          <w:trHeight w:val="464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13.45 - 14.30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:rsidR="00066090" w:rsidRPr="00CB72C3" w:rsidRDefault="00066090" w:rsidP="00AD5CF1">
            <w:pPr>
              <w:spacing w:after="0" w:line="264" w:lineRule="auto"/>
              <w:ind w:left="34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Obiad (bufet)</w:t>
            </w:r>
          </w:p>
        </w:tc>
      </w:tr>
      <w:tr w:rsidR="00066090" w:rsidRPr="00790C30" w:rsidTr="00AD5CF1">
        <w:trPr>
          <w:trHeight w:val="542"/>
        </w:trPr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14.30 - 15.45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ind w:right="176"/>
              <w:rPr>
                <w:rFonts w:cs="Arial"/>
                <w:sz w:val="19"/>
                <w:szCs w:val="19"/>
              </w:rPr>
            </w:pPr>
            <w:r w:rsidRPr="00CB72C3">
              <w:rPr>
                <w:rFonts w:cs="Arial"/>
                <w:sz w:val="19"/>
                <w:szCs w:val="19"/>
              </w:rPr>
              <w:t>Możliwość indywidualnych konsultacji dot. wyboru formuły realizacji wybranych przedsięwzięć, odpowiedzi trenerów i ekspertów na pytania problemowe uczestników - indywidualnie lub w małych grupach</w:t>
            </w:r>
          </w:p>
        </w:tc>
      </w:tr>
      <w:tr w:rsidR="00066090" w:rsidRPr="00790C30" w:rsidTr="00AD5CF1">
        <w:trPr>
          <w:trHeight w:val="312"/>
        </w:trPr>
        <w:tc>
          <w:tcPr>
            <w:tcW w:w="1731" w:type="dxa"/>
            <w:shd w:val="clear" w:color="auto" w:fill="auto"/>
            <w:vAlign w:val="center"/>
          </w:tcPr>
          <w:p w:rsidR="00066090" w:rsidRPr="00CB72C3" w:rsidRDefault="00066090" w:rsidP="00AD5CF1">
            <w:pPr>
              <w:tabs>
                <w:tab w:val="left" w:pos="0"/>
                <w:tab w:val="left" w:pos="2127"/>
              </w:tabs>
              <w:spacing w:after="0"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15.45 - 16.00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066090" w:rsidRPr="00CB72C3" w:rsidRDefault="00066090" w:rsidP="00C320AD">
            <w:pPr>
              <w:tabs>
                <w:tab w:val="left" w:pos="0"/>
                <w:tab w:val="left" w:pos="2127"/>
              </w:tabs>
              <w:spacing w:after="0" w:line="264" w:lineRule="auto"/>
              <w:ind w:right="176"/>
              <w:rPr>
                <w:rFonts w:cs="Arial"/>
                <w:i/>
                <w:sz w:val="19"/>
                <w:szCs w:val="19"/>
              </w:rPr>
            </w:pPr>
            <w:r w:rsidRPr="00CB72C3">
              <w:rPr>
                <w:rFonts w:cs="Arial"/>
                <w:b/>
                <w:sz w:val="19"/>
                <w:szCs w:val="19"/>
              </w:rPr>
              <w:t>Podsumowanie i zakończenie szkolenia</w:t>
            </w:r>
            <w:r w:rsidRPr="00CB72C3">
              <w:rPr>
                <w:rFonts w:cs="Arial"/>
                <w:sz w:val="19"/>
                <w:szCs w:val="19"/>
              </w:rPr>
              <w:t xml:space="preserve"> </w:t>
            </w:r>
            <w:r w:rsidRPr="00CB72C3">
              <w:rPr>
                <w:rFonts w:cs="Arial"/>
                <w:sz w:val="19"/>
                <w:szCs w:val="19"/>
              </w:rPr>
              <w:br/>
            </w:r>
            <w:r w:rsidR="00C320AD" w:rsidRPr="00CB72C3">
              <w:rPr>
                <w:rFonts w:cs="Arial"/>
                <w:sz w:val="19"/>
                <w:szCs w:val="19"/>
              </w:rPr>
              <w:t xml:space="preserve">- </w:t>
            </w:r>
            <w:r w:rsidRPr="00CB72C3">
              <w:rPr>
                <w:rFonts w:cs="Arial"/>
                <w:sz w:val="19"/>
                <w:szCs w:val="19"/>
              </w:rPr>
              <w:t xml:space="preserve">moderator cyklu szkoleniowego </w:t>
            </w:r>
          </w:p>
        </w:tc>
      </w:tr>
    </w:tbl>
    <w:p w:rsidR="003307C6" w:rsidRDefault="003307C6"/>
    <w:sectPr w:rsidR="003307C6" w:rsidSect="000A150B">
      <w:headerReference w:type="default" r:id="rId10"/>
      <w:pgSz w:w="11906" w:h="16838"/>
      <w:pgMar w:top="18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3E" w:rsidRDefault="000F303E" w:rsidP="000A150B">
      <w:pPr>
        <w:spacing w:after="0" w:line="240" w:lineRule="auto"/>
      </w:pPr>
      <w:r>
        <w:separator/>
      </w:r>
    </w:p>
  </w:endnote>
  <w:endnote w:type="continuationSeparator" w:id="0">
    <w:p w:rsidR="000F303E" w:rsidRDefault="000F303E" w:rsidP="000A150B">
      <w:pPr>
        <w:spacing w:after="0" w:line="240" w:lineRule="auto"/>
      </w:pPr>
      <w:r>
        <w:continuationSeparator/>
      </w:r>
    </w:p>
  </w:endnote>
  <w:endnote w:id="1">
    <w:p w:rsidR="00A77CB2" w:rsidRDefault="00A77CB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77CB2">
        <w:rPr>
          <w:sz w:val="18"/>
        </w:rPr>
        <w:t xml:space="preserve">Kolejność poszczególnych bloków tematycznych może ulec zmianie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3E" w:rsidRDefault="000F303E" w:rsidP="000A150B">
      <w:pPr>
        <w:spacing w:after="0" w:line="240" w:lineRule="auto"/>
      </w:pPr>
      <w:r>
        <w:separator/>
      </w:r>
    </w:p>
  </w:footnote>
  <w:footnote w:type="continuationSeparator" w:id="0">
    <w:p w:rsidR="000F303E" w:rsidRDefault="000F303E" w:rsidP="000A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0B" w:rsidRDefault="00CB72C3">
    <w:pPr>
      <w:pStyle w:val="Nagwek"/>
    </w:pPr>
    <w:r w:rsidRPr="00CB72C3">
      <w:rPr>
        <w:noProof/>
        <w:lang w:eastAsia="pl-PL"/>
      </w:rPr>
      <w:drawing>
        <wp:inline distT="0" distB="0" distL="0" distR="0">
          <wp:extent cx="867600" cy="449580"/>
          <wp:effectExtent l="19050" t="0" r="8700" b="0"/>
          <wp:docPr id="7" name="Obraz 2" descr="!nowe logoZ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owe logoZ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176" cy="45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D9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-444500</wp:posOffset>
          </wp:positionV>
          <wp:extent cx="7562850" cy="143573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5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2064224</wp:posOffset>
          </wp:positionV>
          <wp:extent cx="7560000" cy="8168342"/>
          <wp:effectExtent l="19050" t="0" r="28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_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8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617"/>
    <w:multiLevelType w:val="multilevel"/>
    <w:tmpl w:val="919EE7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C1C0E44"/>
    <w:multiLevelType w:val="multilevel"/>
    <w:tmpl w:val="EDE8938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A150B"/>
    <w:rsid w:val="00015B92"/>
    <w:rsid w:val="00017006"/>
    <w:rsid w:val="00066090"/>
    <w:rsid w:val="000A150B"/>
    <w:rsid w:val="000F303E"/>
    <w:rsid w:val="00231A01"/>
    <w:rsid w:val="003307C6"/>
    <w:rsid w:val="007B448F"/>
    <w:rsid w:val="00865E78"/>
    <w:rsid w:val="00A77CB2"/>
    <w:rsid w:val="00AE305B"/>
    <w:rsid w:val="00B32D94"/>
    <w:rsid w:val="00B95DE6"/>
    <w:rsid w:val="00C320AD"/>
    <w:rsid w:val="00CB72C3"/>
    <w:rsid w:val="00E63E21"/>
    <w:rsid w:val="00F8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50B"/>
  </w:style>
  <w:style w:type="paragraph" w:styleId="Stopka">
    <w:name w:val="footer"/>
    <w:basedOn w:val="Normalny"/>
    <w:link w:val="StopkaZnak"/>
    <w:uiPriority w:val="99"/>
    <w:unhideWhenUsed/>
    <w:rsid w:val="000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0B"/>
  </w:style>
  <w:style w:type="paragraph" w:styleId="Tekstdymka">
    <w:name w:val="Balloon Text"/>
    <w:basedOn w:val="Normalny"/>
    <w:link w:val="TekstdymkaZnak"/>
    <w:uiPriority w:val="99"/>
    <w:semiHidden/>
    <w:unhideWhenUsed/>
    <w:rsid w:val="00B3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2D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B32D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7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F5F8-4FEB-46DF-8C4A-D5F82BAF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dreamsartOffice</dc:creator>
  <cp:lastModifiedBy>Anna</cp:lastModifiedBy>
  <cp:revision>2</cp:revision>
  <dcterms:created xsi:type="dcterms:W3CDTF">2017-04-20T17:26:00Z</dcterms:created>
  <dcterms:modified xsi:type="dcterms:W3CDTF">2017-04-20T17:26:00Z</dcterms:modified>
</cp:coreProperties>
</file>