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02E" w:rsidRPr="00C06737" w:rsidRDefault="0074102E" w:rsidP="0074102E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C06737">
        <w:rPr>
          <w:b/>
          <w:bCs/>
          <w:sz w:val="28"/>
          <w:szCs w:val="28"/>
        </w:rPr>
        <w:t>Pakiet dla średnich miast</w:t>
      </w:r>
    </w:p>
    <w:p w:rsidR="0074102E" w:rsidRPr="00BC5487" w:rsidRDefault="0074102E" w:rsidP="0074102E">
      <w:pPr>
        <w:spacing w:after="240" w:line="240" w:lineRule="auto"/>
        <w:jc w:val="center"/>
        <w:rPr>
          <w:sz w:val="24"/>
          <w:szCs w:val="24"/>
        </w:rPr>
      </w:pPr>
      <w:r w:rsidRPr="00BC5487">
        <w:rPr>
          <w:sz w:val="24"/>
          <w:szCs w:val="24"/>
        </w:rPr>
        <w:t>rekomendacje Zarządu Związku Miast Polskich</w:t>
      </w:r>
    </w:p>
    <w:p w:rsidR="0074102E" w:rsidRPr="003940AE" w:rsidRDefault="0074102E" w:rsidP="00601308">
      <w:pPr>
        <w:spacing w:line="240" w:lineRule="auto"/>
        <w:ind w:firstLine="284"/>
        <w:jc w:val="both"/>
        <w:rPr>
          <w:spacing w:val="-4"/>
          <w:sz w:val="24"/>
          <w:szCs w:val="24"/>
        </w:rPr>
      </w:pPr>
      <w:r w:rsidRPr="003940AE">
        <w:rPr>
          <w:spacing w:val="-4"/>
          <w:sz w:val="24"/>
          <w:szCs w:val="24"/>
        </w:rPr>
        <w:t xml:space="preserve">Strategia na rzecz Odpowiedzialnego Rozwoju, przyjęta przez Rząd w lutym 2017 roku, </w:t>
      </w:r>
      <w:proofErr w:type="spellStart"/>
      <w:r w:rsidR="00BC5487" w:rsidRPr="003940AE">
        <w:rPr>
          <w:spacing w:val="-4"/>
          <w:sz w:val="24"/>
          <w:szCs w:val="24"/>
        </w:rPr>
        <w:t>wska-zująca</w:t>
      </w:r>
      <w:proofErr w:type="spellEnd"/>
      <w:r w:rsidR="00BC5487" w:rsidRPr="003940AE">
        <w:rPr>
          <w:spacing w:val="-4"/>
          <w:sz w:val="24"/>
          <w:szCs w:val="24"/>
        </w:rPr>
        <w:t xml:space="preserve"> </w:t>
      </w:r>
      <w:r w:rsidR="00BC5487" w:rsidRPr="003940AE">
        <w:rPr>
          <w:rFonts w:cs="Open Sans"/>
          <w:color w:val="000000"/>
          <w:spacing w:val="-4"/>
          <w:sz w:val="24"/>
          <w:szCs w:val="24"/>
          <w:shd w:val="clear" w:color="auto" w:fill="FFFFFF"/>
        </w:rPr>
        <w:t xml:space="preserve">kierunki rozwoju Polski w perspektywie średniookresowej, po raz pierwszy po przyjęciu Krajowej Polityki Miejskiej zawiera w części dotyczącej rozwoju terytorialnego pakiety działań adresowanych do miast. Strategia zakłada w pierwszym okresie – do roku 2020 – działania pilotażowe, zapowiadając równoczesne opracowanie zintegrowanych programów operacyjnych i ich podjęcie od roku 2021. Pierwszym z tych pakietów, </w:t>
      </w:r>
      <w:r w:rsidR="00B31135" w:rsidRPr="003940AE">
        <w:rPr>
          <w:rFonts w:cs="Open Sans"/>
          <w:color w:val="000000"/>
          <w:spacing w:val="-4"/>
          <w:sz w:val="24"/>
          <w:szCs w:val="24"/>
          <w:shd w:val="clear" w:color="auto" w:fill="FFFFFF"/>
        </w:rPr>
        <w:t>do którego nabory rozpoczęto</w:t>
      </w:r>
      <w:r w:rsidR="00BC5487" w:rsidRPr="003940AE">
        <w:rPr>
          <w:rFonts w:cs="Open Sans"/>
          <w:color w:val="000000"/>
          <w:spacing w:val="-4"/>
          <w:sz w:val="24"/>
          <w:szCs w:val="24"/>
          <w:shd w:val="clear" w:color="auto" w:fill="FFFFFF"/>
        </w:rPr>
        <w:t xml:space="preserve"> w maju 2017 rok</w:t>
      </w:r>
      <w:r w:rsidR="00B31135" w:rsidRPr="003940AE">
        <w:rPr>
          <w:rFonts w:cs="Open Sans"/>
          <w:color w:val="000000"/>
          <w:spacing w:val="-4"/>
          <w:sz w:val="24"/>
          <w:szCs w:val="24"/>
          <w:shd w:val="clear" w:color="auto" w:fill="FFFFFF"/>
        </w:rPr>
        <w:t xml:space="preserve">u, jest </w:t>
      </w:r>
      <w:r w:rsidR="00B31135" w:rsidRPr="003940AE">
        <w:rPr>
          <w:rFonts w:cs="Open Sans"/>
          <w:b/>
          <w:bCs/>
          <w:i/>
          <w:iCs/>
          <w:color w:val="000000"/>
          <w:spacing w:val="-4"/>
          <w:sz w:val="24"/>
          <w:szCs w:val="24"/>
          <w:shd w:val="clear" w:color="auto" w:fill="FFFFFF"/>
        </w:rPr>
        <w:t>P</w:t>
      </w:r>
      <w:r w:rsidR="00BC5487" w:rsidRPr="003940AE">
        <w:rPr>
          <w:rFonts w:cs="Open Sans"/>
          <w:b/>
          <w:bCs/>
          <w:i/>
          <w:iCs/>
          <w:color w:val="000000"/>
          <w:spacing w:val="-4"/>
          <w:sz w:val="24"/>
          <w:szCs w:val="24"/>
          <w:shd w:val="clear" w:color="auto" w:fill="FFFFFF"/>
        </w:rPr>
        <w:t>akiet dla miast średnich</w:t>
      </w:r>
      <w:r w:rsidR="00B31135" w:rsidRPr="003940AE">
        <w:rPr>
          <w:rFonts w:cs="Open Sans"/>
          <w:color w:val="000000"/>
          <w:spacing w:val="-4"/>
          <w:sz w:val="24"/>
          <w:szCs w:val="24"/>
          <w:shd w:val="clear" w:color="auto" w:fill="FFFFFF"/>
        </w:rPr>
        <w:t>.</w:t>
      </w:r>
    </w:p>
    <w:p w:rsidR="006571A7" w:rsidRPr="003940AE" w:rsidRDefault="00B31135" w:rsidP="00A57D4A">
      <w:pPr>
        <w:pStyle w:val="Akapitzlist"/>
        <w:numPr>
          <w:ilvl w:val="0"/>
          <w:numId w:val="1"/>
        </w:numPr>
        <w:spacing w:after="80" w:line="252" w:lineRule="auto"/>
        <w:ind w:left="0" w:firstLine="284"/>
        <w:contextualSpacing w:val="0"/>
        <w:rPr>
          <w:sz w:val="24"/>
          <w:szCs w:val="24"/>
        </w:rPr>
      </w:pPr>
      <w:r w:rsidRPr="003940AE">
        <w:rPr>
          <w:b/>
          <w:bCs/>
          <w:sz w:val="24"/>
          <w:szCs w:val="24"/>
        </w:rPr>
        <w:t>E</w:t>
      </w:r>
      <w:r w:rsidR="006571A7" w:rsidRPr="003940AE">
        <w:rPr>
          <w:b/>
          <w:bCs/>
          <w:sz w:val="24"/>
          <w:szCs w:val="24"/>
        </w:rPr>
        <w:t>dycja pilotażowa</w:t>
      </w:r>
      <w:r w:rsidRPr="003940AE">
        <w:rPr>
          <w:b/>
          <w:bCs/>
          <w:sz w:val="24"/>
          <w:szCs w:val="24"/>
        </w:rPr>
        <w:t xml:space="preserve"> pakietu</w:t>
      </w:r>
      <w:r w:rsidRPr="003940AE">
        <w:rPr>
          <w:sz w:val="24"/>
          <w:szCs w:val="24"/>
        </w:rPr>
        <w:t xml:space="preserve"> – wstępna ocena i propozycje Związku</w:t>
      </w:r>
    </w:p>
    <w:p w:rsidR="00B31135" w:rsidRPr="003A2103" w:rsidRDefault="00B31135" w:rsidP="00A57D4A">
      <w:pPr>
        <w:spacing w:after="80" w:line="252" w:lineRule="auto"/>
        <w:ind w:firstLine="284"/>
        <w:jc w:val="both"/>
        <w:rPr>
          <w:spacing w:val="-5"/>
          <w:sz w:val="24"/>
          <w:szCs w:val="24"/>
        </w:rPr>
      </w:pPr>
      <w:r w:rsidRPr="003A2103">
        <w:rPr>
          <w:spacing w:val="-5"/>
          <w:sz w:val="24"/>
          <w:szCs w:val="24"/>
        </w:rPr>
        <w:t xml:space="preserve">W I etapie pakiet zawiera zestaw działań, zbudowanych przede wszystkim z istniejących programów obecnej perspektywy finansowej UE, w których zidentyfikowano środki możliwe do przeznaczenia dla miast średnich, zwłaszcza tracących funkcje społeczno-gospodarcze. </w:t>
      </w:r>
      <w:proofErr w:type="spellStart"/>
      <w:r w:rsidRPr="003A2103">
        <w:rPr>
          <w:spacing w:val="-5"/>
          <w:sz w:val="24"/>
          <w:szCs w:val="24"/>
        </w:rPr>
        <w:t>Zidentyfi</w:t>
      </w:r>
      <w:r w:rsidR="003A2103">
        <w:rPr>
          <w:spacing w:val="-5"/>
          <w:sz w:val="24"/>
          <w:szCs w:val="24"/>
        </w:rPr>
        <w:t>-</w:t>
      </w:r>
      <w:r w:rsidRPr="003A2103">
        <w:rPr>
          <w:spacing w:val="-5"/>
          <w:sz w:val="24"/>
          <w:szCs w:val="24"/>
        </w:rPr>
        <w:t>kowano</w:t>
      </w:r>
      <w:proofErr w:type="spellEnd"/>
      <w:r w:rsidRPr="003A2103">
        <w:rPr>
          <w:spacing w:val="-5"/>
          <w:sz w:val="24"/>
          <w:szCs w:val="24"/>
        </w:rPr>
        <w:t xml:space="preserve"> 122 takie miasta, na podstawie zestawu wskaźników opracowanego na zamówienie Ministerstwa Rozwoju przez PAN. Pula </w:t>
      </w:r>
      <w:r w:rsidR="00D87AC2" w:rsidRPr="003A2103">
        <w:rPr>
          <w:spacing w:val="-5"/>
          <w:sz w:val="24"/>
          <w:szCs w:val="24"/>
        </w:rPr>
        <w:t xml:space="preserve">znalezionych </w:t>
      </w:r>
      <w:r w:rsidRPr="003A2103">
        <w:rPr>
          <w:spacing w:val="-5"/>
          <w:sz w:val="24"/>
          <w:szCs w:val="24"/>
        </w:rPr>
        <w:t>środków</w:t>
      </w:r>
      <w:r w:rsidR="00D87AC2" w:rsidRPr="003A2103">
        <w:rPr>
          <w:spacing w:val="-5"/>
          <w:sz w:val="24"/>
          <w:szCs w:val="24"/>
        </w:rPr>
        <w:t xml:space="preserve"> wynosi ok. 2,5 mld PLN i jest przeznaczona zarówno na bezpośrednie wsparcie inwestycji komunalnych jak i na rozwój inwestycji w przedsiębiorstwach działających w tych miastac</w:t>
      </w:r>
      <w:r w:rsidR="003A2103">
        <w:rPr>
          <w:spacing w:val="-5"/>
          <w:sz w:val="24"/>
          <w:szCs w:val="24"/>
        </w:rPr>
        <w:t>h. Dodatkowe środki (400 mln) i </w:t>
      </w:r>
      <w:r w:rsidR="007070E7" w:rsidRPr="003A2103">
        <w:rPr>
          <w:spacing w:val="-5"/>
          <w:sz w:val="24"/>
          <w:szCs w:val="24"/>
        </w:rPr>
        <w:t>wsparcie</w:t>
      </w:r>
      <w:r w:rsidR="00D87AC2" w:rsidRPr="003A2103">
        <w:rPr>
          <w:spacing w:val="-5"/>
          <w:sz w:val="24"/>
          <w:szCs w:val="24"/>
        </w:rPr>
        <w:t xml:space="preserve"> w zakresie budowania modeli finansowania przedsięwzięć rozwojowych w miastach oferuje Polski Fundusz Rozwoju. Rząd zapowiada także inne sposoby wsparcia tych miast, na przykład poprzez lokalizowanie tam ważnych gospodarczo inwestycji (pierwszymi przykładami są: fabryka silników lotniczych w Ropczycach oraz fabryka silników Mercedes w Jaworze).  </w:t>
      </w:r>
    </w:p>
    <w:p w:rsidR="00D87AC2" w:rsidRPr="003940AE" w:rsidRDefault="00D87AC2" w:rsidP="00A57D4A">
      <w:pPr>
        <w:spacing w:after="80" w:line="252" w:lineRule="auto"/>
        <w:ind w:firstLine="284"/>
        <w:jc w:val="both"/>
        <w:rPr>
          <w:spacing w:val="-4"/>
          <w:sz w:val="24"/>
          <w:szCs w:val="24"/>
        </w:rPr>
      </w:pPr>
      <w:r w:rsidRPr="003940AE">
        <w:rPr>
          <w:spacing w:val="-4"/>
          <w:sz w:val="24"/>
          <w:szCs w:val="24"/>
        </w:rPr>
        <w:t xml:space="preserve">Opisany wyżej sposób skonstruowania </w:t>
      </w:r>
      <w:r w:rsidR="003304D0" w:rsidRPr="003940AE">
        <w:rPr>
          <w:spacing w:val="-4"/>
          <w:sz w:val="24"/>
          <w:szCs w:val="24"/>
        </w:rPr>
        <w:t xml:space="preserve">pilotażu </w:t>
      </w:r>
      <w:r w:rsidRPr="003940AE">
        <w:rPr>
          <w:spacing w:val="-4"/>
          <w:sz w:val="24"/>
          <w:szCs w:val="24"/>
        </w:rPr>
        <w:t xml:space="preserve">pakietu powoduje, że stanowi on w istocie </w:t>
      </w:r>
      <w:r w:rsidR="007070E7" w:rsidRPr="003940AE">
        <w:rPr>
          <w:spacing w:val="-4"/>
          <w:sz w:val="24"/>
          <w:szCs w:val="24"/>
        </w:rPr>
        <w:t xml:space="preserve">ważne </w:t>
      </w:r>
      <w:r w:rsidRPr="003940AE">
        <w:rPr>
          <w:spacing w:val="-4"/>
          <w:sz w:val="24"/>
          <w:szCs w:val="24"/>
        </w:rPr>
        <w:t xml:space="preserve">uzupełnienie dla wcześniej ogłoszonych sektorowych i regionalnych programów </w:t>
      </w:r>
      <w:proofErr w:type="spellStart"/>
      <w:r w:rsidRPr="003940AE">
        <w:rPr>
          <w:spacing w:val="-4"/>
          <w:sz w:val="24"/>
          <w:szCs w:val="24"/>
        </w:rPr>
        <w:t>opera</w:t>
      </w:r>
      <w:r w:rsidR="003A2103">
        <w:rPr>
          <w:spacing w:val="-4"/>
          <w:sz w:val="24"/>
          <w:szCs w:val="24"/>
        </w:rPr>
        <w:t>-</w:t>
      </w:r>
      <w:r w:rsidRPr="003940AE">
        <w:rPr>
          <w:spacing w:val="-4"/>
          <w:sz w:val="24"/>
          <w:szCs w:val="24"/>
        </w:rPr>
        <w:t>cyjnych</w:t>
      </w:r>
      <w:proofErr w:type="spellEnd"/>
      <w:r w:rsidRPr="003940AE">
        <w:rPr>
          <w:spacing w:val="-4"/>
          <w:sz w:val="24"/>
          <w:szCs w:val="24"/>
        </w:rPr>
        <w:t>, z których miasta średnie mogą oczywiście korzystać</w:t>
      </w:r>
      <w:r w:rsidR="00E43956" w:rsidRPr="003940AE">
        <w:rPr>
          <w:spacing w:val="-4"/>
          <w:sz w:val="24"/>
          <w:szCs w:val="24"/>
        </w:rPr>
        <w:t xml:space="preserve">. Jako pakiet działań skierowanych do miast znajdujących się w najtrudniejszej sytuacji edycja pilotażowa Pakietu </w:t>
      </w:r>
      <w:r w:rsidR="00E43956" w:rsidRPr="003940AE">
        <w:rPr>
          <w:b/>
          <w:bCs/>
          <w:spacing w:val="-4"/>
          <w:sz w:val="24"/>
          <w:szCs w:val="24"/>
        </w:rPr>
        <w:t>nie jest jednak wystarczająca</w:t>
      </w:r>
      <w:r w:rsidR="00E43956" w:rsidRPr="003940AE">
        <w:rPr>
          <w:spacing w:val="-4"/>
          <w:sz w:val="24"/>
          <w:szCs w:val="24"/>
        </w:rPr>
        <w:t>, ponieważ nie uwzględnia części kierunków wsparcia, które dotyczą najpilniej</w:t>
      </w:r>
      <w:r w:rsidR="003A2103">
        <w:rPr>
          <w:spacing w:val="-4"/>
          <w:sz w:val="24"/>
          <w:szCs w:val="24"/>
        </w:rPr>
        <w:t>-</w:t>
      </w:r>
      <w:r w:rsidR="00E43956" w:rsidRPr="003940AE">
        <w:rPr>
          <w:spacing w:val="-4"/>
          <w:sz w:val="24"/>
          <w:szCs w:val="24"/>
        </w:rPr>
        <w:t>szych potrzeb tych miast. Zgodnie z zapowiedzią resortu będą one uwzględnione w Pakiecie po zakończeniu etapu pilotażowego, to znaczy po roku 2020.</w:t>
      </w:r>
    </w:p>
    <w:p w:rsidR="00E43956" w:rsidRPr="00AD2DED" w:rsidRDefault="00E43956" w:rsidP="00A57D4A">
      <w:pPr>
        <w:spacing w:after="80" w:line="252" w:lineRule="auto"/>
        <w:ind w:firstLine="284"/>
        <w:jc w:val="both"/>
        <w:rPr>
          <w:spacing w:val="-5"/>
          <w:sz w:val="24"/>
          <w:szCs w:val="24"/>
        </w:rPr>
      </w:pPr>
      <w:r w:rsidRPr="00AD2DED">
        <w:rPr>
          <w:spacing w:val="-5"/>
          <w:sz w:val="24"/>
          <w:szCs w:val="24"/>
        </w:rPr>
        <w:t xml:space="preserve">W związku z </w:t>
      </w:r>
      <w:r w:rsidR="00AD2DED" w:rsidRPr="00AD2DED">
        <w:rPr>
          <w:spacing w:val="-5"/>
          <w:sz w:val="24"/>
          <w:szCs w:val="24"/>
        </w:rPr>
        <w:t>t</w:t>
      </w:r>
      <w:r w:rsidRPr="00AD2DED">
        <w:rPr>
          <w:spacing w:val="-5"/>
          <w:sz w:val="24"/>
          <w:szCs w:val="24"/>
        </w:rPr>
        <w:t>ym zgłaszamy</w:t>
      </w:r>
      <w:r w:rsidR="00AD2DED">
        <w:rPr>
          <w:spacing w:val="-5"/>
          <w:sz w:val="24"/>
          <w:szCs w:val="24"/>
        </w:rPr>
        <w:t xml:space="preserve"> następujące</w:t>
      </w:r>
      <w:r w:rsidRPr="00AD2DED">
        <w:rPr>
          <w:spacing w:val="-5"/>
          <w:sz w:val="24"/>
          <w:szCs w:val="24"/>
        </w:rPr>
        <w:t xml:space="preserve"> </w:t>
      </w:r>
      <w:r w:rsidRPr="00AD2DED">
        <w:rPr>
          <w:b/>
          <w:bCs/>
          <w:spacing w:val="-5"/>
          <w:sz w:val="24"/>
          <w:szCs w:val="24"/>
        </w:rPr>
        <w:t>propozycje</w:t>
      </w:r>
      <w:r w:rsidR="00A83EA2" w:rsidRPr="00AD2DED">
        <w:rPr>
          <w:spacing w:val="-5"/>
          <w:sz w:val="24"/>
          <w:szCs w:val="24"/>
        </w:rPr>
        <w:t xml:space="preserve"> uzupełnienia Pakietu na</w:t>
      </w:r>
      <w:r w:rsidRPr="00AD2DED">
        <w:rPr>
          <w:spacing w:val="-5"/>
          <w:sz w:val="24"/>
          <w:szCs w:val="24"/>
        </w:rPr>
        <w:t xml:space="preserve"> obecnym etapie jego realizacji:</w:t>
      </w:r>
    </w:p>
    <w:p w:rsidR="006571A7" w:rsidRPr="003A2103" w:rsidRDefault="00E43956" w:rsidP="00A57D4A">
      <w:pPr>
        <w:spacing w:after="80" w:line="252" w:lineRule="auto"/>
        <w:jc w:val="both"/>
        <w:rPr>
          <w:spacing w:val="-4"/>
          <w:sz w:val="24"/>
          <w:szCs w:val="24"/>
        </w:rPr>
      </w:pPr>
      <w:r w:rsidRPr="003A2103">
        <w:rPr>
          <w:spacing w:val="-4"/>
          <w:sz w:val="24"/>
          <w:szCs w:val="24"/>
        </w:rPr>
        <w:t>1. Bardzo ważna i oczekiwana przez miasta jest zapowiedź Rządu o zamiarze</w:t>
      </w:r>
      <w:r w:rsidR="003A2103" w:rsidRPr="003A2103">
        <w:rPr>
          <w:spacing w:val="-4"/>
          <w:sz w:val="24"/>
          <w:szCs w:val="24"/>
        </w:rPr>
        <w:t xml:space="preserve"> przeznaczenia na uzupełnie</w:t>
      </w:r>
      <w:r w:rsidRPr="003A2103">
        <w:rPr>
          <w:spacing w:val="-4"/>
          <w:sz w:val="24"/>
          <w:szCs w:val="24"/>
        </w:rPr>
        <w:t xml:space="preserve">nie Pakietu części środków z </w:t>
      </w:r>
      <w:r w:rsidRPr="003A2103">
        <w:rPr>
          <w:b/>
          <w:bCs/>
          <w:spacing w:val="-4"/>
          <w:sz w:val="24"/>
          <w:szCs w:val="24"/>
        </w:rPr>
        <w:t>rezerwy wykonania</w:t>
      </w:r>
      <w:r w:rsidRPr="003A2103">
        <w:rPr>
          <w:spacing w:val="-4"/>
          <w:sz w:val="24"/>
          <w:szCs w:val="24"/>
        </w:rPr>
        <w:t xml:space="preserve"> obecnej perspektywy finansowej funduszy UE. Proponujemy, aby objąć wsparciem z tej rezerwy w pierwszej kolejności</w:t>
      </w:r>
      <w:r w:rsidR="007070E7" w:rsidRPr="003A2103">
        <w:rPr>
          <w:spacing w:val="-4"/>
          <w:sz w:val="24"/>
          <w:szCs w:val="24"/>
        </w:rPr>
        <w:t xml:space="preserve"> </w:t>
      </w:r>
      <w:r w:rsidRPr="003A2103">
        <w:rPr>
          <w:spacing w:val="-4"/>
          <w:sz w:val="24"/>
          <w:szCs w:val="24"/>
        </w:rPr>
        <w:t>p</w:t>
      </w:r>
      <w:r w:rsidR="006571A7" w:rsidRPr="003A2103">
        <w:rPr>
          <w:spacing w:val="-4"/>
          <w:sz w:val="24"/>
          <w:szCs w:val="24"/>
        </w:rPr>
        <w:t xml:space="preserve">rojekty </w:t>
      </w:r>
      <w:r w:rsidR="007070E7" w:rsidRPr="003A2103">
        <w:rPr>
          <w:spacing w:val="-4"/>
          <w:sz w:val="24"/>
          <w:szCs w:val="24"/>
        </w:rPr>
        <w:t>z</w:t>
      </w:r>
      <w:r w:rsidR="003A2103" w:rsidRPr="003A2103">
        <w:rPr>
          <w:spacing w:val="-4"/>
          <w:sz w:val="24"/>
          <w:szCs w:val="24"/>
        </w:rPr>
        <w:t> </w:t>
      </w:r>
      <w:r w:rsidR="006571A7" w:rsidRPr="003A2103">
        <w:rPr>
          <w:spacing w:val="-4"/>
          <w:sz w:val="24"/>
          <w:szCs w:val="24"/>
        </w:rPr>
        <w:t>tych miast, które nie uzyskały środków z RPO</w:t>
      </w:r>
      <w:r w:rsidR="007070E7" w:rsidRPr="003A2103">
        <w:rPr>
          <w:spacing w:val="-4"/>
          <w:sz w:val="24"/>
          <w:szCs w:val="24"/>
        </w:rPr>
        <w:t xml:space="preserve"> i </w:t>
      </w:r>
      <w:r w:rsidR="007070E7" w:rsidRPr="003A2103">
        <w:rPr>
          <w:b/>
          <w:bCs/>
          <w:spacing w:val="-4"/>
          <w:sz w:val="24"/>
          <w:szCs w:val="24"/>
        </w:rPr>
        <w:t>znajdują się na listach rezerwowych</w:t>
      </w:r>
      <w:r w:rsidR="007070E7" w:rsidRPr="003A2103">
        <w:rPr>
          <w:spacing w:val="-4"/>
          <w:sz w:val="24"/>
          <w:szCs w:val="24"/>
        </w:rPr>
        <w:t xml:space="preserve">, a także będące w podobnej sytuacji projekty zgłoszone do programów sektorowych, które nie </w:t>
      </w:r>
      <w:proofErr w:type="spellStart"/>
      <w:r w:rsidR="007070E7" w:rsidRPr="003A2103">
        <w:rPr>
          <w:spacing w:val="-4"/>
          <w:sz w:val="24"/>
          <w:szCs w:val="24"/>
        </w:rPr>
        <w:t>otrzy</w:t>
      </w:r>
      <w:r w:rsidR="003A2103" w:rsidRPr="003A2103">
        <w:rPr>
          <w:spacing w:val="-4"/>
          <w:sz w:val="24"/>
          <w:szCs w:val="24"/>
        </w:rPr>
        <w:t>-</w:t>
      </w:r>
      <w:r w:rsidR="007070E7" w:rsidRPr="003A2103">
        <w:rPr>
          <w:spacing w:val="-4"/>
          <w:sz w:val="24"/>
          <w:szCs w:val="24"/>
        </w:rPr>
        <w:t>mały</w:t>
      </w:r>
      <w:proofErr w:type="spellEnd"/>
      <w:r w:rsidR="007070E7" w:rsidRPr="003A2103">
        <w:rPr>
          <w:spacing w:val="-4"/>
          <w:sz w:val="24"/>
          <w:szCs w:val="24"/>
        </w:rPr>
        <w:t xml:space="preserve"> dofinansowania z powodu braku środków. Są to </w:t>
      </w:r>
      <w:r w:rsidR="007070E7" w:rsidRPr="00AD2DED">
        <w:rPr>
          <w:spacing w:val="-4"/>
          <w:sz w:val="24"/>
          <w:szCs w:val="24"/>
          <w:u w:val="single"/>
        </w:rPr>
        <w:t>gotowe projekty inwestycyjne</w:t>
      </w:r>
      <w:r w:rsidR="007070E7" w:rsidRPr="003A2103">
        <w:rPr>
          <w:spacing w:val="-4"/>
          <w:sz w:val="24"/>
          <w:szCs w:val="24"/>
        </w:rPr>
        <w:t>, które będą mogły być podjęte niemal natychmiast po ewentualnym uzyskaniu środków</w:t>
      </w:r>
      <w:r w:rsidR="00AD2DED">
        <w:rPr>
          <w:spacing w:val="-4"/>
          <w:sz w:val="24"/>
          <w:szCs w:val="24"/>
        </w:rPr>
        <w:t>.</w:t>
      </w:r>
    </w:p>
    <w:p w:rsidR="00A83EA2" w:rsidRPr="003940AE" w:rsidRDefault="007070E7" w:rsidP="00A57D4A">
      <w:pPr>
        <w:spacing w:after="60" w:line="252" w:lineRule="auto"/>
        <w:jc w:val="both"/>
        <w:rPr>
          <w:spacing w:val="-2"/>
          <w:sz w:val="24"/>
          <w:szCs w:val="24"/>
        </w:rPr>
      </w:pPr>
      <w:r w:rsidRPr="003A2103">
        <w:rPr>
          <w:spacing w:val="-4"/>
          <w:sz w:val="24"/>
          <w:szCs w:val="24"/>
        </w:rPr>
        <w:t xml:space="preserve">2. </w:t>
      </w:r>
      <w:r w:rsidR="006571A7" w:rsidRPr="003A2103">
        <w:rPr>
          <w:spacing w:val="-4"/>
          <w:sz w:val="24"/>
          <w:szCs w:val="24"/>
        </w:rPr>
        <w:t xml:space="preserve">Należy również zaangażować do wsparcia Pakietu </w:t>
      </w:r>
      <w:r w:rsidRPr="003A2103">
        <w:rPr>
          <w:b/>
          <w:bCs/>
          <w:spacing w:val="-4"/>
          <w:sz w:val="24"/>
          <w:szCs w:val="24"/>
        </w:rPr>
        <w:t>inne narzędzia</w:t>
      </w:r>
      <w:r w:rsidR="006571A7" w:rsidRPr="003A2103">
        <w:rPr>
          <w:b/>
          <w:bCs/>
          <w:spacing w:val="-4"/>
          <w:sz w:val="24"/>
          <w:szCs w:val="24"/>
        </w:rPr>
        <w:t xml:space="preserve"> finansowe, jakim</w:t>
      </w:r>
      <w:r w:rsidRPr="003A2103">
        <w:rPr>
          <w:b/>
          <w:bCs/>
          <w:spacing w:val="-4"/>
          <w:sz w:val="24"/>
          <w:szCs w:val="24"/>
        </w:rPr>
        <w:t>i</w:t>
      </w:r>
      <w:r w:rsidR="006571A7" w:rsidRPr="003A2103">
        <w:rPr>
          <w:b/>
          <w:bCs/>
          <w:spacing w:val="-4"/>
          <w:sz w:val="24"/>
          <w:szCs w:val="24"/>
        </w:rPr>
        <w:t xml:space="preserve"> </w:t>
      </w:r>
      <w:proofErr w:type="spellStart"/>
      <w:r w:rsidR="006571A7" w:rsidRPr="003A2103">
        <w:rPr>
          <w:b/>
          <w:bCs/>
          <w:spacing w:val="-4"/>
          <w:sz w:val="24"/>
          <w:szCs w:val="24"/>
        </w:rPr>
        <w:t>dyspo</w:t>
      </w:r>
      <w:r w:rsidR="00AD2DED">
        <w:rPr>
          <w:b/>
          <w:bCs/>
          <w:spacing w:val="-4"/>
          <w:sz w:val="24"/>
          <w:szCs w:val="24"/>
        </w:rPr>
        <w:t>-</w:t>
      </w:r>
      <w:r w:rsidR="006571A7" w:rsidRPr="003A2103">
        <w:rPr>
          <w:b/>
          <w:bCs/>
          <w:spacing w:val="-4"/>
          <w:sz w:val="24"/>
          <w:szCs w:val="24"/>
        </w:rPr>
        <w:t>nuje</w:t>
      </w:r>
      <w:proofErr w:type="spellEnd"/>
      <w:r w:rsidR="006571A7" w:rsidRPr="003A2103">
        <w:rPr>
          <w:b/>
          <w:bCs/>
          <w:spacing w:val="-4"/>
          <w:sz w:val="24"/>
          <w:szCs w:val="24"/>
        </w:rPr>
        <w:t xml:space="preserve"> Rząd</w:t>
      </w:r>
      <w:r w:rsidRPr="003A2103">
        <w:rPr>
          <w:spacing w:val="-4"/>
          <w:sz w:val="24"/>
          <w:szCs w:val="24"/>
        </w:rPr>
        <w:t xml:space="preserve">, zwłaszcza środki </w:t>
      </w:r>
      <w:r w:rsidR="006571A7" w:rsidRPr="003A2103">
        <w:rPr>
          <w:spacing w:val="-4"/>
          <w:sz w:val="24"/>
          <w:szCs w:val="24"/>
        </w:rPr>
        <w:t>N</w:t>
      </w:r>
      <w:r w:rsidRPr="003A2103">
        <w:rPr>
          <w:spacing w:val="-4"/>
          <w:sz w:val="24"/>
          <w:szCs w:val="24"/>
        </w:rPr>
        <w:t xml:space="preserve">arodowego </w:t>
      </w:r>
      <w:r w:rsidR="006571A7" w:rsidRPr="003A2103">
        <w:rPr>
          <w:spacing w:val="-4"/>
          <w:sz w:val="24"/>
          <w:szCs w:val="24"/>
        </w:rPr>
        <w:t>F</w:t>
      </w:r>
      <w:r w:rsidRPr="003A2103">
        <w:rPr>
          <w:spacing w:val="-4"/>
          <w:sz w:val="24"/>
          <w:szCs w:val="24"/>
        </w:rPr>
        <w:t xml:space="preserve">unduszu </w:t>
      </w:r>
      <w:r w:rsidR="006571A7" w:rsidRPr="003A2103">
        <w:rPr>
          <w:spacing w:val="-4"/>
          <w:sz w:val="24"/>
          <w:szCs w:val="24"/>
        </w:rPr>
        <w:t>O</w:t>
      </w:r>
      <w:r w:rsidRPr="003A2103">
        <w:rPr>
          <w:spacing w:val="-4"/>
          <w:sz w:val="24"/>
          <w:szCs w:val="24"/>
        </w:rPr>
        <w:t xml:space="preserve">chrony </w:t>
      </w:r>
      <w:r w:rsidR="006571A7" w:rsidRPr="003A2103">
        <w:rPr>
          <w:spacing w:val="-4"/>
          <w:sz w:val="24"/>
          <w:szCs w:val="24"/>
        </w:rPr>
        <w:t>Ś</w:t>
      </w:r>
      <w:r w:rsidRPr="003A2103">
        <w:rPr>
          <w:spacing w:val="-4"/>
          <w:sz w:val="24"/>
          <w:szCs w:val="24"/>
        </w:rPr>
        <w:t xml:space="preserve">rodowiska </w:t>
      </w:r>
      <w:r w:rsidR="006571A7" w:rsidRPr="003A2103">
        <w:rPr>
          <w:spacing w:val="-4"/>
          <w:sz w:val="24"/>
          <w:szCs w:val="24"/>
        </w:rPr>
        <w:t>i</w:t>
      </w:r>
      <w:r w:rsidRPr="003A2103">
        <w:rPr>
          <w:spacing w:val="-4"/>
          <w:sz w:val="24"/>
          <w:szCs w:val="24"/>
        </w:rPr>
        <w:t xml:space="preserve"> </w:t>
      </w:r>
      <w:r w:rsidR="006571A7" w:rsidRPr="003A2103">
        <w:rPr>
          <w:spacing w:val="-4"/>
          <w:sz w:val="24"/>
          <w:szCs w:val="24"/>
        </w:rPr>
        <w:t>G</w:t>
      </w:r>
      <w:r w:rsidRPr="003A2103">
        <w:rPr>
          <w:spacing w:val="-4"/>
          <w:sz w:val="24"/>
          <w:szCs w:val="24"/>
        </w:rPr>
        <w:t xml:space="preserve">ospodarki </w:t>
      </w:r>
      <w:r w:rsidR="006571A7" w:rsidRPr="003A2103">
        <w:rPr>
          <w:spacing w:val="-4"/>
          <w:sz w:val="24"/>
          <w:szCs w:val="24"/>
        </w:rPr>
        <w:t>W</w:t>
      </w:r>
      <w:r w:rsidR="003A2103" w:rsidRPr="003A2103">
        <w:rPr>
          <w:spacing w:val="-4"/>
          <w:sz w:val="24"/>
          <w:szCs w:val="24"/>
        </w:rPr>
        <w:t>odnej oraz funduszy woje</w:t>
      </w:r>
      <w:r w:rsidRPr="003A2103">
        <w:rPr>
          <w:spacing w:val="-4"/>
          <w:sz w:val="24"/>
          <w:szCs w:val="24"/>
        </w:rPr>
        <w:t>wódzkich</w:t>
      </w:r>
      <w:r w:rsidR="006571A7" w:rsidRPr="003A2103">
        <w:rPr>
          <w:spacing w:val="-4"/>
          <w:sz w:val="24"/>
          <w:szCs w:val="24"/>
        </w:rPr>
        <w:t>.</w:t>
      </w:r>
      <w:r w:rsidRPr="003A2103">
        <w:rPr>
          <w:spacing w:val="-4"/>
          <w:sz w:val="24"/>
          <w:szCs w:val="24"/>
        </w:rPr>
        <w:t xml:space="preserve"> Prosimy także o rozważenie możliwości wsparcia miast</w:t>
      </w:r>
      <w:r w:rsidRPr="003940AE">
        <w:rPr>
          <w:spacing w:val="-2"/>
          <w:sz w:val="24"/>
          <w:szCs w:val="24"/>
        </w:rPr>
        <w:t xml:space="preserve"> średnich z innych funduszy celowych, będących w gestii Rządu albo poszczególnych</w:t>
      </w:r>
      <w:r w:rsidR="00C06737" w:rsidRPr="003940AE">
        <w:rPr>
          <w:spacing w:val="-2"/>
          <w:sz w:val="24"/>
          <w:szCs w:val="24"/>
        </w:rPr>
        <w:t xml:space="preserve"> ministrów</w:t>
      </w:r>
      <w:r w:rsidRPr="003940AE">
        <w:rPr>
          <w:spacing w:val="-2"/>
          <w:sz w:val="24"/>
          <w:szCs w:val="24"/>
        </w:rPr>
        <w:t>, np.</w:t>
      </w:r>
      <w:r w:rsidR="00A83EA2" w:rsidRPr="003940AE">
        <w:rPr>
          <w:spacing w:val="-2"/>
          <w:sz w:val="24"/>
          <w:szCs w:val="24"/>
        </w:rPr>
        <w:t>:</w:t>
      </w:r>
    </w:p>
    <w:p w:rsidR="00A83EA2" w:rsidRPr="003940AE" w:rsidRDefault="00A83EA2" w:rsidP="00A57D4A">
      <w:pPr>
        <w:spacing w:after="60" w:line="252" w:lineRule="auto"/>
        <w:ind w:firstLine="142"/>
        <w:jc w:val="both"/>
        <w:rPr>
          <w:spacing w:val="-2"/>
          <w:sz w:val="24"/>
          <w:szCs w:val="24"/>
        </w:rPr>
      </w:pPr>
      <w:r w:rsidRPr="003940AE">
        <w:rPr>
          <w:spacing w:val="-2"/>
          <w:sz w:val="24"/>
          <w:szCs w:val="24"/>
        </w:rPr>
        <w:t>-</w:t>
      </w:r>
      <w:r w:rsidR="00601308" w:rsidRPr="003940AE">
        <w:rPr>
          <w:spacing w:val="-2"/>
          <w:sz w:val="24"/>
          <w:szCs w:val="24"/>
        </w:rPr>
        <w:t xml:space="preserve"> programy Ministra Kultury i Dziedzictwa Narodowego,</w:t>
      </w:r>
    </w:p>
    <w:p w:rsidR="00A83EA2" w:rsidRPr="003940AE" w:rsidRDefault="00A83EA2" w:rsidP="00A57D4A">
      <w:pPr>
        <w:spacing w:after="60" w:line="252" w:lineRule="auto"/>
        <w:ind w:firstLine="142"/>
        <w:jc w:val="both"/>
        <w:rPr>
          <w:spacing w:val="-2"/>
          <w:sz w:val="24"/>
          <w:szCs w:val="24"/>
        </w:rPr>
      </w:pPr>
      <w:r w:rsidRPr="003940AE">
        <w:rPr>
          <w:spacing w:val="-2"/>
          <w:sz w:val="24"/>
          <w:szCs w:val="24"/>
        </w:rPr>
        <w:t>-</w:t>
      </w:r>
      <w:r w:rsidR="00601308" w:rsidRPr="003940AE">
        <w:rPr>
          <w:spacing w:val="-2"/>
          <w:sz w:val="24"/>
          <w:szCs w:val="24"/>
        </w:rPr>
        <w:t xml:space="preserve"> </w:t>
      </w:r>
      <w:r w:rsidR="007C3B80" w:rsidRPr="003940AE">
        <w:rPr>
          <w:spacing w:val="-2"/>
          <w:sz w:val="24"/>
          <w:szCs w:val="24"/>
        </w:rPr>
        <w:t xml:space="preserve">Fundusz Pracy, </w:t>
      </w:r>
    </w:p>
    <w:p w:rsidR="00A83EA2" w:rsidRPr="003940AE" w:rsidRDefault="00A83EA2" w:rsidP="00A57D4A">
      <w:pPr>
        <w:spacing w:after="60" w:line="252" w:lineRule="auto"/>
        <w:ind w:firstLine="142"/>
        <w:jc w:val="both"/>
        <w:rPr>
          <w:spacing w:val="-2"/>
          <w:sz w:val="24"/>
          <w:szCs w:val="24"/>
        </w:rPr>
      </w:pPr>
      <w:r w:rsidRPr="003940AE">
        <w:rPr>
          <w:spacing w:val="-2"/>
          <w:sz w:val="24"/>
          <w:szCs w:val="24"/>
        </w:rPr>
        <w:t xml:space="preserve">- </w:t>
      </w:r>
      <w:r w:rsidR="00601308" w:rsidRPr="003940AE">
        <w:rPr>
          <w:spacing w:val="-2"/>
          <w:sz w:val="24"/>
          <w:szCs w:val="24"/>
        </w:rPr>
        <w:t xml:space="preserve">Fundusz Rozwoju Kultury Fizycznej, </w:t>
      </w:r>
    </w:p>
    <w:p w:rsidR="00A83EA2" w:rsidRPr="003940AE" w:rsidRDefault="00A83EA2" w:rsidP="00A57D4A">
      <w:pPr>
        <w:spacing w:after="60" w:line="252" w:lineRule="auto"/>
        <w:ind w:firstLine="142"/>
        <w:jc w:val="both"/>
        <w:rPr>
          <w:spacing w:val="-2"/>
          <w:sz w:val="24"/>
          <w:szCs w:val="24"/>
        </w:rPr>
      </w:pPr>
      <w:r w:rsidRPr="003940AE">
        <w:rPr>
          <w:spacing w:val="-2"/>
          <w:sz w:val="24"/>
          <w:szCs w:val="24"/>
        </w:rPr>
        <w:lastRenderedPageBreak/>
        <w:t xml:space="preserve">- </w:t>
      </w:r>
      <w:r w:rsidR="00601308" w:rsidRPr="003940AE">
        <w:rPr>
          <w:spacing w:val="-2"/>
          <w:sz w:val="24"/>
          <w:szCs w:val="24"/>
        </w:rPr>
        <w:t>Fundusz Restrukturyzacji Przedsiębiorstw</w:t>
      </w:r>
      <w:r w:rsidR="001F3296" w:rsidRPr="003940AE">
        <w:rPr>
          <w:spacing w:val="-2"/>
          <w:sz w:val="24"/>
          <w:szCs w:val="24"/>
        </w:rPr>
        <w:t xml:space="preserve">, </w:t>
      </w:r>
    </w:p>
    <w:p w:rsidR="00A83EA2" w:rsidRPr="003940AE" w:rsidRDefault="00A83EA2" w:rsidP="00A57D4A">
      <w:pPr>
        <w:spacing w:after="120" w:line="252" w:lineRule="auto"/>
        <w:ind w:firstLine="142"/>
        <w:jc w:val="both"/>
        <w:rPr>
          <w:spacing w:val="-2"/>
          <w:sz w:val="24"/>
          <w:szCs w:val="24"/>
        </w:rPr>
      </w:pPr>
      <w:r w:rsidRPr="001464F5">
        <w:rPr>
          <w:spacing w:val="-2"/>
          <w:sz w:val="24"/>
          <w:szCs w:val="24"/>
        </w:rPr>
        <w:t xml:space="preserve">- </w:t>
      </w:r>
      <w:r w:rsidR="001F3296" w:rsidRPr="001464F5">
        <w:rPr>
          <w:spacing w:val="-2"/>
          <w:sz w:val="24"/>
          <w:szCs w:val="24"/>
        </w:rPr>
        <w:t xml:space="preserve">Program rozwoju </w:t>
      </w:r>
      <w:r w:rsidR="001464F5" w:rsidRPr="001464F5">
        <w:rPr>
          <w:spacing w:val="-2"/>
          <w:sz w:val="24"/>
          <w:szCs w:val="24"/>
        </w:rPr>
        <w:t>gminne</w:t>
      </w:r>
      <w:r w:rsidR="001F3296" w:rsidRPr="001464F5">
        <w:rPr>
          <w:spacing w:val="-2"/>
          <w:sz w:val="24"/>
          <w:szCs w:val="24"/>
        </w:rPr>
        <w:t>j i powiatowej infrastruktury drogowej</w:t>
      </w:r>
      <w:r w:rsidRPr="001464F5">
        <w:rPr>
          <w:spacing w:val="-2"/>
          <w:sz w:val="24"/>
          <w:szCs w:val="24"/>
        </w:rPr>
        <w:t xml:space="preserve"> na lata 2016-2019</w:t>
      </w:r>
      <w:r w:rsidR="00601308" w:rsidRPr="001464F5">
        <w:rPr>
          <w:spacing w:val="-2"/>
          <w:sz w:val="24"/>
          <w:szCs w:val="24"/>
        </w:rPr>
        <w:t xml:space="preserve"> itp.</w:t>
      </w:r>
      <w:r w:rsidR="00601308" w:rsidRPr="003940AE">
        <w:rPr>
          <w:spacing w:val="-2"/>
          <w:sz w:val="24"/>
          <w:szCs w:val="24"/>
        </w:rPr>
        <w:t xml:space="preserve"> </w:t>
      </w:r>
    </w:p>
    <w:p w:rsidR="006571A7" w:rsidRPr="003940AE" w:rsidRDefault="00601308" w:rsidP="00A57D4A">
      <w:pPr>
        <w:spacing w:line="252" w:lineRule="auto"/>
        <w:ind w:firstLine="284"/>
        <w:jc w:val="both"/>
        <w:rPr>
          <w:color w:val="FF0000"/>
          <w:spacing w:val="-2"/>
          <w:sz w:val="24"/>
          <w:szCs w:val="24"/>
        </w:rPr>
      </w:pPr>
      <w:r w:rsidRPr="003940AE">
        <w:rPr>
          <w:spacing w:val="-2"/>
          <w:sz w:val="24"/>
          <w:szCs w:val="24"/>
        </w:rPr>
        <w:t xml:space="preserve">Popieramy również propozycję </w:t>
      </w:r>
      <w:r w:rsidR="001F3296" w:rsidRPr="003940AE">
        <w:rPr>
          <w:spacing w:val="-2"/>
          <w:sz w:val="24"/>
          <w:szCs w:val="24"/>
        </w:rPr>
        <w:t>wzmoc</w:t>
      </w:r>
      <w:r w:rsidR="00405610" w:rsidRPr="003940AE">
        <w:rPr>
          <w:spacing w:val="-2"/>
          <w:sz w:val="24"/>
          <w:szCs w:val="24"/>
        </w:rPr>
        <w:t xml:space="preserve">nienia systemu funduszy pożyczek, poręczeń i </w:t>
      </w:r>
      <w:proofErr w:type="spellStart"/>
      <w:r w:rsidR="00405610" w:rsidRPr="003940AE">
        <w:rPr>
          <w:spacing w:val="-2"/>
          <w:sz w:val="24"/>
          <w:szCs w:val="24"/>
        </w:rPr>
        <w:t>gwa</w:t>
      </w:r>
      <w:r w:rsidR="00AD2DED">
        <w:rPr>
          <w:spacing w:val="-2"/>
          <w:sz w:val="24"/>
          <w:szCs w:val="24"/>
        </w:rPr>
        <w:t>-</w:t>
      </w:r>
      <w:r w:rsidR="00405610" w:rsidRPr="003940AE">
        <w:rPr>
          <w:spacing w:val="-2"/>
          <w:sz w:val="24"/>
          <w:szCs w:val="24"/>
        </w:rPr>
        <w:t>rancji</w:t>
      </w:r>
      <w:proofErr w:type="spellEnd"/>
      <w:r w:rsidR="00405610" w:rsidRPr="003940AE">
        <w:rPr>
          <w:spacing w:val="-2"/>
          <w:sz w:val="24"/>
          <w:szCs w:val="24"/>
        </w:rPr>
        <w:t xml:space="preserve"> kredytowych w kierunku </w:t>
      </w:r>
      <w:r w:rsidR="001F3296" w:rsidRPr="003940AE">
        <w:rPr>
          <w:spacing w:val="-2"/>
          <w:sz w:val="24"/>
          <w:szCs w:val="24"/>
        </w:rPr>
        <w:t xml:space="preserve">tworzenia </w:t>
      </w:r>
      <w:r w:rsidR="001F3296" w:rsidRPr="00AD2DED">
        <w:rPr>
          <w:b/>
          <w:bCs/>
          <w:spacing w:val="-2"/>
          <w:sz w:val="24"/>
          <w:szCs w:val="24"/>
        </w:rPr>
        <w:t>regio</w:t>
      </w:r>
      <w:r w:rsidR="00405610" w:rsidRPr="00AD2DED">
        <w:rPr>
          <w:b/>
          <w:bCs/>
          <w:spacing w:val="-2"/>
          <w:sz w:val="24"/>
          <w:szCs w:val="24"/>
        </w:rPr>
        <w:t>nalnych banków rozwoju</w:t>
      </w:r>
      <w:r w:rsidR="00405610" w:rsidRPr="003940AE">
        <w:rPr>
          <w:spacing w:val="-2"/>
          <w:sz w:val="24"/>
          <w:szCs w:val="24"/>
        </w:rPr>
        <w:t xml:space="preserve">, które mogłyby wspierać </w:t>
      </w:r>
      <w:r w:rsidR="00A83EA2" w:rsidRPr="003940AE">
        <w:rPr>
          <w:spacing w:val="-2"/>
          <w:sz w:val="24"/>
          <w:szCs w:val="24"/>
        </w:rPr>
        <w:t>lepsze wykorzystanie</w:t>
      </w:r>
      <w:r w:rsidR="00405610" w:rsidRPr="003940AE">
        <w:rPr>
          <w:spacing w:val="-2"/>
          <w:sz w:val="24"/>
          <w:szCs w:val="24"/>
        </w:rPr>
        <w:t xml:space="preserve"> potencjałów endogennych.</w:t>
      </w:r>
    </w:p>
    <w:p w:rsidR="00B31135" w:rsidRPr="003940AE" w:rsidRDefault="00B31135" w:rsidP="00A57D4A">
      <w:pPr>
        <w:pStyle w:val="Akapitzlist"/>
        <w:numPr>
          <w:ilvl w:val="0"/>
          <w:numId w:val="1"/>
        </w:numPr>
        <w:spacing w:line="252" w:lineRule="auto"/>
        <w:ind w:left="0" w:firstLine="284"/>
        <w:rPr>
          <w:sz w:val="24"/>
          <w:szCs w:val="24"/>
        </w:rPr>
      </w:pPr>
      <w:r w:rsidRPr="003940AE">
        <w:rPr>
          <w:b/>
          <w:bCs/>
          <w:sz w:val="24"/>
          <w:szCs w:val="24"/>
        </w:rPr>
        <w:t xml:space="preserve">Pakiet dla miast średnich 2020 + </w:t>
      </w:r>
      <w:r w:rsidRPr="003940AE">
        <w:rPr>
          <w:sz w:val="24"/>
          <w:szCs w:val="24"/>
        </w:rPr>
        <w:t>- rekomendacje Związku Miast Polskich</w:t>
      </w:r>
    </w:p>
    <w:p w:rsidR="004E0452" w:rsidRPr="00A57D4A" w:rsidRDefault="008C0C2A" w:rsidP="00A57D4A">
      <w:pPr>
        <w:spacing w:after="120" w:line="252" w:lineRule="auto"/>
        <w:ind w:firstLine="284"/>
        <w:jc w:val="both"/>
        <w:rPr>
          <w:spacing w:val="-4"/>
          <w:sz w:val="24"/>
          <w:szCs w:val="24"/>
        </w:rPr>
      </w:pPr>
      <w:r w:rsidRPr="00A57D4A">
        <w:rPr>
          <w:spacing w:val="-4"/>
          <w:sz w:val="24"/>
          <w:szCs w:val="24"/>
        </w:rPr>
        <w:t>Na kolejną perspektywę, kiedy P</w:t>
      </w:r>
      <w:r w:rsidR="006571A7" w:rsidRPr="00A57D4A">
        <w:rPr>
          <w:spacing w:val="-4"/>
          <w:sz w:val="24"/>
          <w:szCs w:val="24"/>
        </w:rPr>
        <w:t xml:space="preserve">akiet ma już uzyskać pełny wymiar, powinien otrzymać kształt </w:t>
      </w:r>
      <w:r w:rsidR="006571A7" w:rsidRPr="00A57D4A">
        <w:rPr>
          <w:b/>
          <w:bCs/>
          <w:spacing w:val="-4"/>
          <w:sz w:val="24"/>
          <w:szCs w:val="24"/>
        </w:rPr>
        <w:t>zintegrowanego programu operacyjnego</w:t>
      </w:r>
      <w:r w:rsidR="006571A7" w:rsidRPr="00A57D4A">
        <w:rPr>
          <w:spacing w:val="-4"/>
          <w:sz w:val="24"/>
          <w:szCs w:val="24"/>
        </w:rPr>
        <w:t xml:space="preserve"> </w:t>
      </w:r>
      <w:r w:rsidR="00A57D4A" w:rsidRPr="00A57D4A">
        <w:rPr>
          <w:spacing w:val="-4"/>
          <w:sz w:val="24"/>
          <w:szCs w:val="24"/>
        </w:rPr>
        <w:t>, opartego o pogłę</w:t>
      </w:r>
      <w:r w:rsidR="00A57D4A">
        <w:rPr>
          <w:spacing w:val="-4"/>
          <w:sz w:val="24"/>
          <w:szCs w:val="24"/>
        </w:rPr>
        <w:t>bioną analizę potrzeb miast (przeprowadzoną z ich udziałem), do</w:t>
      </w:r>
      <w:r w:rsidR="00A57D4A" w:rsidRPr="00A57D4A">
        <w:rPr>
          <w:spacing w:val="-4"/>
          <w:sz w:val="24"/>
          <w:szCs w:val="24"/>
        </w:rPr>
        <w:t xml:space="preserve"> których będzie on </w:t>
      </w:r>
      <w:r w:rsidR="00A57D4A">
        <w:rPr>
          <w:spacing w:val="-4"/>
          <w:sz w:val="24"/>
          <w:szCs w:val="24"/>
        </w:rPr>
        <w:t xml:space="preserve">adresowany </w:t>
      </w:r>
      <w:r w:rsidR="006571A7" w:rsidRPr="00A57D4A">
        <w:rPr>
          <w:spacing w:val="-4"/>
          <w:sz w:val="24"/>
          <w:szCs w:val="24"/>
        </w:rPr>
        <w:t>(analogicznie jak P</w:t>
      </w:r>
      <w:r w:rsidR="00C06737" w:rsidRPr="00A57D4A">
        <w:rPr>
          <w:spacing w:val="-4"/>
          <w:sz w:val="24"/>
          <w:szCs w:val="24"/>
        </w:rPr>
        <w:t xml:space="preserve">rogram </w:t>
      </w:r>
      <w:r w:rsidR="006571A7" w:rsidRPr="00A57D4A">
        <w:rPr>
          <w:spacing w:val="-4"/>
          <w:sz w:val="24"/>
          <w:szCs w:val="24"/>
        </w:rPr>
        <w:t>R</w:t>
      </w:r>
      <w:r w:rsidR="00C06737" w:rsidRPr="00A57D4A">
        <w:rPr>
          <w:spacing w:val="-4"/>
          <w:sz w:val="24"/>
          <w:szCs w:val="24"/>
        </w:rPr>
        <w:t xml:space="preserve">ozwoju </w:t>
      </w:r>
      <w:r w:rsidR="006571A7" w:rsidRPr="00A57D4A">
        <w:rPr>
          <w:spacing w:val="-4"/>
          <w:sz w:val="24"/>
          <w:szCs w:val="24"/>
        </w:rPr>
        <w:t>O</w:t>
      </w:r>
      <w:r w:rsidR="00C06737" w:rsidRPr="00A57D4A">
        <w:rPr>
          <w:spacing w:val="-4"/>
          <w:sz w:val="24"/>
          <w:szCs w:val="24"/>
        </w:rPr>
        <w:t xml:space="preserve">bszarów </w:t>
      </w:r>
      <w:r w:rsidR="006571A7" w:rsidRPr="00A57D4A">
        <w:rPr>
          <w:spacing w:val="-4"/>
          <w:sz w:val="24"/>
          <w:szCs w:val="24"/>
        </w:rPr>
        <w:t>W</w:t>
      </w:r>
      <w:r w:rsidR="00C06737" w:rsidRPr="00A57D4A">
        <w:rPr>
          <w:spacing w:val="-4"/>
          <w:sz w:val="24"/>
          <w:szCs w:val="24"/>
        </w:rPr>
        <w:t xml:space="preserve">iejskich, czy Program Operacyjny Polska Wschodnia). </w:t>
      </w:r>
    </w:p>
    <w:p w:rsidR="006571A7" w:rsidRPr="003940AE" w:rsidRDefault="004E0452" w:rsidP="001D10F4">
      <w:pPr>
        <w:spacing w:after="60" w:line="252" w:lineRule="auto"/>
        <w:ind w:firstLine="284"/>
        <w:jc w:val="both"/>
        <w:rPr>
          <w:sz w:val="24"/>
          <w:szCs w:val="24"/>
        </w:rPr>
      </w:pPr>
      <w:r w:rsidRPr="003940AE">
        <w:rPr>
          <w:sz w:val="24"/>
          <w:szCs w:val="24"/>
        </w:rPr>
        <w:t xml:space="preserve">Same miasta średnie w następujący sposób opisują stojące przed nimi </w:t>
      </w:r>
      <w:r w:rsidR="001464F5">
        <w:rPr>
          <w:b/>
          <w:bCs/>
          <w:sz w:val="24"/>
          <w:szCs w:val="24"/>
        </w:rPr>
        <w:t>problemy</w:t>
      </w:r>
      <w:r w:rsidR="00C06737" w:rsidRPr="003940AE">
        <w:rPr>
          <w:sz w:val="24"/>
          <w:szCs w:val="24"/>
        </w:rPr>
        <w:t>:</w:t>
      </w:r>
    </w:p>
    <w:p w:rsidR="004E0452" w:rsidRPr="003940AE" w:rsidRDefault="00405610" w:rsidP="00A57D4A">
      <w:pPr>
        <w:spacing w:after="60" w:line="252" w:lineRule="auto"/>
        <w:ind w:left="284" w:hanging="142"/>
        <w:jc w:val="both"/>
        <w:rPr>
          <w:rFonts w:cs="Times New Roman"/>
          <w:sz w:val="24"/>
          <w:szCs w:val="24"/>
        </w:rPr>
      </w:pPr>
      <w:r w:rsidRPr="003940AE">
        <w:rPr>
          <w:rFonts w:cs="Times New Roman"/>
          <w:sz w:val="24"/>
          <w:szCs w:val="24"/>
        </w:rPr>
        <w:t xml:space="preserve">- ograniczone grono </w:t>
      </w:r>
      <w:r w:rsidR="004E0452" w:rsidRPr="003940AE">
        <w:rPr>
          <w:rFonts w:cs="Times New Roman"/>
          <w:sz w:val="24"/>
          <w:szCs w:val="24"/>
        </w:rPr>
        <w:t xml:space="preserve">potencjalnych </w:t>
      </w:r>
      <w:r w:rsidRPr="003940AE">
        <w:rPr>
          <w:rFonts w:cs="Times New Roman"/>
          <w:sz w:val="24"/>
          <w:szCs w:val="24"/>
        </w:rPr>
        <w:t>inwestorów,</w:t>
      </w:r>
    </w:p>
    <w:p w:rsidR="00405610" w:rsidRPr="003940AE" w:rsidRDefault="004E0452" w:rsidP="00A57D4A">
      <w:pPr>
        <w:spacing w:after="60" w:line="252" w:lineRule="auto"/>
        <w:ind w:left="284" w:hanging="142"/>
        <w:jc w:val="both"/>
        <w:rPr>
          <w:rFonts w:cs="Times New Roman"/>
          <w:sz w:val="24"/>
          <w:szCs w:val="24"/>
        </w:rPr>
      </w:pPr>
      <w:r w:rsidRPr="003940AE">
        <w:rPr>
          <w:rFonts w:cs="Times New Roman"/>
          <w:sz w:val="24"/>
          <w:szCs w:val="24"/>
        </w:rPr>
        <w:t>-</w:t>
      </w:r>
      <w:r w:rsidR="00405610" w:rsidRPr="003940AE">
        <w:rPr>
          <w:rFonts w:cs="Times New Roman"/>
          <w:sz w:val="24"/>
          <w:szCs w:val="24"/>
        </w:rPr>
        <w:t xml:space="preserve"> pozos</w:t>
      </w:r>
      <w:r w:rsidRPr="003940AE">
        <w:rPr>
          <w:rFonts w:cs="Times New Roman"/>
          <w:sz w:val="24"/>
          <w:szCs w:val="24"/>
        </w:rPr>
        <w:t>tałości po upadłych w latach 90.tych zakładach pracy</w:t>
      </w:r>
      <w:r w:rsidR="006C4D88" w:rsidRPr="003940AE">
        <w:rPr>
          <w:rFonts w:cs="Times New Roman"/>
          <w:sz w:val="24"/>
          <w:szCs w:val="24"/>
        </w:rPr>
        <w:t xml:space="preserve"> i trwałe skutki tego upadku w miastach o monokulturze przemysłowej</w:t>
      </w:r>
      <w:r w:rsidRPr="003940AE">
        <w:rPr>
          <w:rFonts w:cs="Times New Roman"/>
          <w:sz w:val="24"/>
          <w:szCs w:val="24"/>
        </w:rPr>
        <w:t>,</w:t>
      </w:r>
    </w:p>
    <w:p w:rsidR="00405610" w:rsidRPr="003940AE" w:rsidRDefault="00405610" w:rsidP="00A57D4A">
      <w:pPr>
        <w:spacing w:after="60" w:line="252" w:lineRule="auto"/>
        <w:ind w:left="284" w:hanging="142"/>
        <w:jc w:val="both"/>
        <w:rPr>
          <w:rFonts w:cs="Times New Roman"/>
          <w:spacing w:val="-4"/>
          <w:sz w:val="24"/>
          <w:szCs w:val="24"/>
        </w:rPr>
      </w:pPr>
      <w:r w:rsidRPr="003940AE">
        <w:rPr>
          <w:rFonts w:cs="Times New Roman"/>
          <w:spacing w:val="-4"/>
          <w:sz w:val="24"/>
          <w:szCs w:val="24"/>
        </w:rPr>
        <w:t>- brak wystarczającej liczby miejsc pracy</w:t>
      </w:r>
      <w:r w:rsidR="004E0452" w:rsidRPr="003940AE">
        <w:rPr>
          <w:rFonts w:cs="Times New Roman"/>
          <w:spacing w:val="-4"/>
          <w:sz w:val="24"/>
          <w:szCs w:val="24"/>
        </w:rPr>
        <w:t>, powodujący</w:t>
      </w:r>
      <w:r w:rsidRPr="003940AE">
        <w:rPr>
          <w:rFonts w:cs="Times New Roman"/>
          <w:spacing w:val="-4"/>
          <w:sz w:val="24"/>
          <w:szCs w:val="24"/>
        </w:rPr>
        <w:t xml:space="preserve"> odpływ </w:t>
      </w:r>
      <w:r w:rsidR="004E0452" w:rsidRPr="003940AE">
        <w:rPr>
          <w:rFonts w:cs="Times New Roman"/>
          <w:spacing w:val="-4"/>
          <w:sz w:val="24"/>
          <w:szCs w:val="24"/>
        </w:rPr>
        <w:t xml:space="preserve">mieszkańców </w:t>
      </w:r>
      <w:r w:rsidR="00A83EA2" w:rsidRPr="003940AE">
        <w:rPr>
          <w:rFonts w:cs="Times New Roman"/>
          <w:spacing w:val="-4"/>
          <w:sz w:val="24"/>
          <w:szCs w:val="24"/>
        </w:rPr>
        <w:t>do miast duż</w:t>
      </w:r>
      <w:r w:rsidRPr="003940AE">
        <w:rPr>
          <w:rFonts w:cs="Times New Roman"/>
          <w:spacing w:val="-4"/>
          <w:sz w:val="24"/>
          <w:szCs w:val="24"/>
        </w:rPr>
        <w:t>ych</w:t>
      </w:r>
      <w:r w:rsidR="004E0452" w:rsidRPr="003940AE">
        <w:rPr>
          <w:rFonts w:cs="Times New Roman"/>
          <w:spacing w:val="-4"/>
          <w:sz w:val="24"/>
          <w:szCs w:val="24"/>
        </w:rPr>
        <w:t>,</w:t>
      </w:r>
    </w:p>
    <w:p w:rsidR="00405610" w:rsidRPr="003940AE" w:rsidRDefault="00405610" w:rsidP="00A57D4A">
      <w:pPr>
        <w:spacing w:after="60" w:line="252" w:lineRule="auto"/>
        <w:ind w:left="284" w:hanging="142"/>
        <w:jc w:val="both"/>
        <w:rPr>
          <w:rFonts w:cs="Times New Roman"/>
          <w:sz w:val="24"/>
          <w:szCs w:val="24"/>
        </w:rPr>
      </w:pPr>
      <w:r w:rsidRPr="003940AE">
        <w:rPr>
          <w:rFonts w:cs="Times New Roman"/>
          <w:sz w:val="24"/>
          <w:szCs w:val="24"/>
        </w:rPr>
        <w:t xml:space="preserve">- niższe zarobki i możliwości rozwoju zawodowego w porównaniu </w:t>
      </w:r>
      <w:r w:rsidR="004E0452" w:rsidRPr="003940AE">
        <w:rPr>
          <w:rFonts w:cs="Times New Roman"/>
          <w:sz w:val="24"/>
          <w:szCs w:val="24"/>
        </w:rPr>
        <w:t>z dużymi</w:t>
      </w:r>
      <w:r w:rsidRPr="003940AE">
        <w:rPr>
          <w:rFonts w:cs="Times New Roman"/>
          <w:sz w:val="24"/>
          <w:szCs w:val="24"/>
        </w:rPr>
        <w:t xml:space="preserve"> aglomeracj</w:t>
      </w:r>
      <w:r w:rsidR="004E0452" w:rsidRPr="003940AE">
        <w:rPr>
          <w:rFonts w:cs="Times New Roman"/>
          <w:sz w:val="24"/>
          <w:szCs w:val="24"/>
        </w:rPr>
        <w:t>am</w:t>
      </w:r>
      <w:r w:rsidRPr="003940AE">
        <w:rPr>
          <w:rFonts w:cs="Times New Roman"/>
          <w:sz w:val="24"/>
          <w:szCs w:val="24"/>
        </w:rPr>
        <w:t>i</w:t>
      </w:r>
      <w:r w:rsidR="004E0452" w:rsidRPr="003940AE">
        <w:rPr>
          <w:rFonts w:cs="Times New Roman"/>
          <w:sz w:val="24"/>
          <w:szCs w:val="24"/>
        </w:rPr>
        <w:t>,</w:t>
      </w:r>
    </w:p>
    <w:p w:rsidR="004E0452" w:rsidRPr="003940AE" w:rsidRDefault="004E0452" w:rsidP="00A57D4A">
      <w:pPr>
        <w:spacing w:after="60" w:line="252" w:lineRule="auto"/>
        <w:ind w:left="284" w:hanging="142"/>
        <w:jc w:val="both"/>
        <w:rPr>
          <w:rFonts w:cs="Times New Roman"/>
          <w:sz w:val="24"/>
          <w:szCs w:val="24"/>
        </w:rPr>
      </w:pPr>
      <w:r w:rsidRPr="003940AE">
        <w:rPr>
          <w:rFonts w:cs="Times New Roman"/>
          <w:sz w:val="24"/>
          <w:szCs w:val="24"/>
        </w:rPr>
        <w:t>- niższy poziom szkolnictwa wyższego,</w:t>
      </w:r>
    </w:p>
    <w:p w:rsidR="00405610" w:rsidRPr="003940AE" w:rsidRDefault="00405610" w:rsidP="00A57D4A">
      <w:pPr>
        <w:spacing w:after="60" w:line="252" w:lineRule="auto"/>
        <w:ind w:left="284" w:hanging="142"/>
        <w:jc w:val="both"/>
        <w:rPr>
          <w:rFonts w:cs="Times New Roman"/>
          <w:sz w:val="24"/>
          <w:szCs w:val="24"/>
        </w:rPr>
      </w:pPr>
      <w:r w:rsidRPr="003940AE">
        <w:rPr>
          <w:rFonts w:cs="Times New Roman"/>
          <w:sz w:val="24"/>
          <w:szCs w:val="24"/>
        </w:rPr>
        <w:t>- ograniczony dostęp do kultury, sztuki, terenów rekreacyjnych, sportu całorocznego;</w:t>
      </w:r>
    </w:p>
    <w:p w:rsidR="00405610" w:rsidRDefault="00405610" w:rsidP="00A57D4A">
      <w:pPr>
        <w:spacing w:after="60" w:line="252" w:lineRule="auto"/>
        <w:ind w:left="284" w:hanging="142"/>
        <w:jc w:val="both"/>
        <w:rPr>
          <w:rFonts w:cs="Times New Roman"/>
          <w:sz w:val="24"/>
          <w:szCs w:val="24"/>
        </w:rPr>
      </w:pPr>
      <w:r w:rsidRPr="003940AE">
        <w:rPr>
          <w:rFonts w:cs="Times New Roman"/>
          <w:sz w:val="24"/>
          <w:szCs w:val="24"/>
        </w:rPr>
        <w:t xml:space="preserve">- likwidacja części organów administracji oraz rangi </w:t>
      </w:r>
      <w:r w:rsidR="004E0452" w:rsidRPr="003940AE">
        <w:rPr>
          <w:rFonts w:cs="Times New Roman"/>
          <w:sz w:val="24"/>
          <w:szCs w:val="24"/>
        </w:rPr>
        <w:t>po</w:t>
      </w:r>
      <w:r w:rsidRPr="003940AE">
        <w:rPr>
          <w:rFonts w:cs="Times New Roman"/>
          <w:sz w:val="24"/>
          <w:szCs w:val="24"/>
        </w:rPr>
        <w:t xml:space="preserve"> </w:t>
      </w:r>
      <w:r w:rsidR="004E0452" w:rsidRPr="003940AE">
        <w:rPr>
          <w:rFonts w:cs="Times New Roman"/>
          <w:sz w:val="24"/>
          <w:szCs w:val="24"/>
        </w:rPr>
        <w:t>utracie statusu miast wojewódzkich</w:t>
      </w:r>
      <w:r w:rsidR="00AC506C">
        <w:rPr>
          <w:rFonts w:cs="Times New Roman"/>
          <w:sz w:val="24"/>
          <w:szCs w:val="24"/>
        </w:rPr>
        <w:t>,</w:t>
      </w:r>
    </w:p>
    <w:p w:rsidR="001464F5" w:rsidRPr="001D10F4" w:rsidRDefault="00240DE6" w:rsidP="00A57D4A">
      <w:pPr>
        <w:spacing w:after="60" w:line="252" w:lineRule="auto"/>
        <w:ind w:left="284" w:hanging="142"/>
        <w:jc w:val="both"/>
        <w:rPr>
          <w:rFonts w:cstheme="minorHAnsi"/>
          <w:color w:val="000000" w:themeColor="text1"/>
          <w:sz w:val="24"/>
          <w:szCs w:val="24"/>
        </w:rPr>
      </w:pPr>
      <w:r w:rsidRPr="001D10F4">
        <w:rPr>
          <w:rFonts w:cstheme="minorHAnsi"/>
          <w:color w:val="000000" w:themeColor="text1"/>
          <w:sz w:val="24"/>
          <w:szCs w:val="24"/>
        </w:rPr>
        <w:t xml:space="preserve">- </w:t>
      </w:r>
      <w:r w:rsidRPr="001D10F4">
        <w:rPr>
          <w:color w:val="000000" w:themeColor="text1"/>
          <w:sz w:val="24"/>
          <w:szCs w:val="24"/>
        </w:rPr>
        <w:t>występowanie w tkance miejskiej t</w:t>
      </w:r>
      <w:r w:rsidR="00F365AD" w:rsidRPr="001D10F4">
        <w:rPr>
          <w:color w:val="000000" w:themeColor="text1"/>
          <w:sz w:val="24"/>
          <w:szCs w:val="24"/>
        </w:rPr>
        <w:t>erenów zdegradowanych oraz niez</w:t>
      </w:r>
      <w:r w:rsidRPr="001D10F4">
        <w:rPr>
          <w:color w:val="000000" w:themeColor="text1"/>
          <w:sz w:val="24"/>
          <w:szCs w:val="24"/>
        </w:rPr>
        <w:t>a</w:t>
      </w:r>
      <w:r w:rsidR="00F365AD" w:rsidRPr="001D10F4">
        <w:rPr>
          <w:color w:val="000000" w:themeColor="text1"/>
          <w:sz w:val="24"/>
          <w:szCs w:val="24"/>
        </w:rPr>
        <w:t>g</w:t>
      </w:r>
      <w:r w:rsidRPr="001D10F4">
        <w:rPr>
          <w:color w:val="000000" w:themeColor="text1"/>
          <w:sz w:val="24"/>
          <w:szCs w:val="24"/>
        </w:rPr>
        <w:t>ospodarowanych</w:t>
      </w:r>
      <w:r w:rsidR="001464F5" w:rsidRPr="001D10F4">
        <w:rPr>
          <w:color w:val="000000" w:themeColor="text1"/>
          <w:sz w:val="24"/>
          <w:szCs w:val="24"/>
        </w:rPr>
        <w:t xml:space="preserve"> </w:t>
      </w:r>
      <w:r w:rsidRPr="001D10F4">
        <w:rPr>
          <w:color w:val="000000" w:themeColor="text1"/>
          <w:sz w:val="24"/>
          <w:szCs w:val="24"/>
        </w:rPr>
        <w:t>/</w:t>
      </w:r>
      <w:r w:rsidR="001464F5" w:rsidRPr="001D10F4">
        <w:rPr>
          <w:color w:val="000000" w:themeColor="text1"/>
          <w:sz w:val="24"/>
          <w:szCs w:val="24"/>
        </w:rPr>
        <w:t xml:space="preserve"> </w:t>
      </w:r>
      <w:r w:rsidRPr="001D10F4">
        <w:rPr>
          <w:color w:val="000000" w:themeColor="text1"/>
          <w:sz w:val="24"/>
          <w:szCs w:val="24"/>
        </w:rPr>
        <w:t>zniszczonych</w:t>
      </w:r>
      <w:r w:rsidR="001464F5" w:rsidRPr="001D10F4">
        <w:rPr>
          <w:color w:val="000000" w:themeColor="text1"/>
          <w:sz w:val="24"/>
          <w:szCs w:val="24"/>
        </w:rPr>
        <w:t xml:space="preserve"> </w:t>
      </w:r>
      <w:r w:rsidRPr="001D10F4">
        <w:rPr>
          <w:color w:val="000000" w:themeColor="text1"/>
          <w:sz w:val="24"/>
          <w:szCs w:val="24"/>
        </w:rPr>
        <w:t>/</w:t>
      </w:r>
      <w:r w:rsidR="001464F5" w:rsidRPr="001D10F4">
        <w:rPr>
          <w:color w:val="000000" w:themeColor="text1"/>
          <w:sz w:val="24"/>
          <w:szCs w:val="24"/>
        </w:rPr>
        <w:t xml:space="preserve"> </w:t>
      </w:r>
      <w:r w:rsidRPr="001D10F4">
        <w:rPr>
          <w:color w:val="000000" w:themeColor="text1"/>
          <w:sz w:val="24"/>
          <w:szCs w:val="24"/>
        </w:rPr>
        <w:t>nieatrakcyjnych</w:t>
      </w:r>
      <w:r w:rsidR="001464F5" w:rsidRPr="001D10F4">
        <w:rPr>
          <w:color w:val="000000" w:themeColor="text1"/>
          <w:sz w:val="24"/>
          <w:szCs w:val="24"/>
        </w:rPr>
        <w:t xml:space="preserve"> </w:t>
      </w:r>
      <w:r w:rsidRPr="001D10F4">
        <w:rPr>
          <w:color w:val="000000" w:themeColor="text1"/>
          <w:sz w:val="24"/>
          <w:szCs w:val="24"/>
        </w:rPr>
        <w:t>/</w:t>
      </w:r>
      <w:r w:rsidR="001464F5" w:rsidRPr="001D10F4">
        <w:rPr>
          <w:color w:val="000000" w:themeColor="text1"/>
          <w:sz w:val="24"/>
          <w:szCs w:val="24"/>
        </w:rPr>
        <w:t xml:space="preserve"> </w:t>
      </w:r>
      <w:r w:rsidRPr="001D10F4">
        <w:rPr>
          <w:color w:val="000000" w:themeColor="text1"/>
          <w:sz w:val="24"/>
          <w:szCs w:val="24"/>
        </w:rPr>
        <w:t>niefunkcjonalnych przestrzeni publicznych,</w:t>
      </w:r>
    </w:p>
    <w:p w:rsidR="00AC506C" w:rsidRPr="001D10F4" w:rsidRDefault="001464F5" w:rsidP="00A57D4A">
      <w:pPr>
        <w:spacing w:after="60" w:line="252" w:lineRule="auto"/>
        <w:ind w:left="284" w:hanging="142"/>
        <w:jc w:val="both"/>
        <w:rPr>
          <w:rFonts w:cstheme="minorHAnsi"/>
          <w:color w:val="000000" w:themeColor="text1"/>
          <w:spacing w:val="-4"/>
          <w:sz w:val="24"/>
          <w:szCs w:val="24"/>
        </w:rPr>
      </w:pPr>
      <w:r w:rsidRPr="001D10F4">
        <w:rPr>
          <w:rFonts w:cstheme="minorHAnsi"/>
          <w:color w:val="000000" w:themeColor="text1"/>
          <w:spacing w:val="-4"/>
          <w:sz w:val="24"/>
          <w:szCs w:val="24"/>
        </w:rPr>
        <w:t>-</w:t>
      </w:r>
      <w:r w:rsidRPr="001D10F4">
        <w:rPr>
          <w:color w:val="000000" w:themeColor="text1"/>
          <w:spacing w:val="-4"/>
          <w:sz w:val="24"/>
          <w:szCs w:val="24"/>
        </w:rPr>
        <w:t xml:space="preserve"> </w:t>
      </w:r>
      <w:r w:rsidR="00240DE6" w:rsidRPr="001D10F4">
        <w:rPr>
          <w:color w:val="000000" w:themeColor="text1"/>
          <w:spacing w:val="-4"/>
          <w:sz w:val="24"/>
          <w:szCs w:val="24"/>
        </w:rPr>
        <w:t>niedostosowanie ofero</w:t>
      </w:r>
      <w:r w:rsidRPr="001D10F4">
        <w:rPr>
          <w:color w:val="000000" w:themeColor="text1"/>
          <w:spacing w:val="-4"/>
          <w:sz w:val="24"/>
          <w:szCs w:val="24"/>
        </w:rPr>
        <w:t>wanych usług społecznych do syt</w:t>
      </w:r>
      <w:r w:rsidR="00240DE6" w:rsidRPr="001D10F4">
        <w:rPr>
          <w:color w:val="000000" w:themeColor="text1"/>
          <w:spacing w:val="-4"/>
          <w:sz w:val="24"/>
          <w:szCs w:val="24"/>
        </w:rPr>
        <w:t>uacji demograficznej i współczesnych standardów w zakresie infrastruktury i obsługi klienta</w:t>
      </w:r>
      <w:r w:rsidRPr="001D10F4">
        <w:rPr>
          <w:color w:val="000000" w:themeColor="text1"/>
          <w:spacing w:val="-4"/>
          <w:sz w:val="24"/>
          <w:szCs w:val="24"/>
        </w:rPr>
        <w:t>.</w:t>
      </w:r>
    </w:p>
    <w:p w:rsidR="00240DE6" w:rsidRPr="003940AE" w:rsidRDefault="004E0452" w:rsidP="00A57D4A">
      <w:pPr>
        <w:spacing w:after="160" w:line="252" w:lineRule="auto"/>
        <w:ind w:firstLine="284"/>
        <w:jc w:val="both"/>
        <w:rPr>
          <w:spacing w:val="-4"/>
          <w:sz w:val="24"/>
          <w:szCs w:val="24"/>
        </w:rPr>
      </w:pPr>
      <w:r w:rsidRPr="003940AE">
        <w:rPr>
          <w:b/>
          <w:bCs/>
          <w:spacing w:val="-4"/>
          <w:sz w:val="24"/>
          <w:szCs w:val="24"/>
        </w:rPr>
        <w:t>Główne działania</w:t>
      </w:r>
      <w:r w:rsidRPr="003940AE">
        <w:rPr>
          <w:spacing w:val="-4"/>
          <w:sz w:val="24"/>
          <w:szCs w:val="24"/>
        </w:rPr>
        <w:t xml:space="preserve"> takiego zintegrowanego programu powinny być podejmowane przede wszystkim w tych dziedzinach</w:t>
      </w:r>
      <w:r w:rsidR="008C0C2A" w:rsidRPr="003940AE">
        <w:rPr>
          <w:spacing w:val="-4"/>
          <w:sz w:val="24"/>
          <w:szCs w:val="24"/>
        </w:rPr>
        <w:t>, których wzmocnienie pozwoliłoby zminimalizować negatywne skutki utraty funkcji społecznych i gospodarczych przez średnie miasta</w:t>
      </w:r>
      <w:r w:rsidRPr="003940AE">
        <w:rPr>
          <w:spacing w:val="-4"/>
          <w:sz w:val="24"/>
          <w:szCs w:val="24"/>
        </w:rPr>
        <w:t>.</w:t>
      </w:r>
      <w:r w:rsidR="008C0C2A" w:rsidRPr="003940AE">
        <w:rPr>
          <w:spacing w:val="-4"/>
          <w:sz w:val="24"/>
          <w:szCs w:val="24"/>
        </w:rPr>
        <w:t xml:space="preserve"> Miasta wskazują następujące kierunki pot</w:t>
      </w:r>
      <w:r w:rsidR="001464F5">
        <w:rPr>
          <w:spacing w:val="-4"/>
          <w:sz w:val="24"/>
          <w:szCs w:val="24"/>
        </w:rPr>
        <w:t>rzebnych działań zintegrowanych:</w:t>
      </w:r>
    </w:p>
    <w:p w:rsidR="008C0C2A" w:rsidRPr="003940AE" w:rsidRDefault="008C0C2A" w:rsidP="00A57D4A">
      <w:pPr>
        <w:spacing w:after="120" w:line="252" w:lineRule="auto"/>
        <w:jc w:val="both"/>
        <w:rPr>
          <w:b/>
          <w:bCs/>
          <w:spacing w:val="-4"/>
          <w:sz w:val="24"/>
          <w:szCs w:val="24"/>
        </w:rPr>
      </w:pPr>
      <w:r w:rsidRPr="003940AE">
        <w:rPr>
          <w:b/>
          <w:bCs/>
          <w:spacing w:val="-4"/>
          <w:sz w:val="24"/>
          <w:szCs w:val="24"/>
        </w:rPr>
        <w:t>1. Rozwój gospodarczy</w:t>
      </w:r>
      <w:r w:rsidR="00214F71" w:rsidRPr="003940AE">
        <w:rPr>
          <w:b/>
          <w:bCs/>
          <w:spacing w:val="-4"/>
          <w:sz w:val="24"/>
          <w:szCs w:val="24"/>
        </w:rPr>
        <w:t>, innowacje, nowe inwestycje</w:t>
      </w:r>
    </w:p>
    <w:p w:rsidR="008C0C2A" w:rsidRPr="003940AE" w:rsidRDefault="008C0C2A" w:rsidP="00A57D4A">
      <w:pPr>
        <w:spacing w:after="60" w:line="252" w:lineRule="auto"/>
        <w:ind w:firstLine="284"/>
        <w:jc w:val="both"/>
        <w:rPr>
          <w:spacing w:val="-4"/>
          <w:sz w:val="24"/>
          <w:szCs w:val="24"/>
        </w:rPr>
      </w:pPr>
      <w:r w:rsidRPr="003940AE">
        <w:rPr>
          <w:spacing w:val="-4"/>
          <w:sz w:val="24"/>
          <w:szCs w:val="24"/>
        </w:rPr>
        <w:t xml:space="preserve">Sytuacja społeczno-ekonomiczna miast średnich w największym stopniu zależy </w:t>
      </w:r>
      <w:r w:rsidR="0066478D" w:rsidRPr="003940AE">
        <w:rPr>
          <w:spacing w:val="-4"/>
          <w:sz w:val="24"/>
          <w:szCs w:val="24"/>
        </w:rPr>
        <w:t xml:space="preserve">od rozwoju gospodarczego. Zgodnie z jednym z głównych założeń Strategii na rzecz Odpowiedzialnego Rozwoju rozwój ten trzeba oprzeć na </w:t>
      </w:r>
      <w:r w:rsidR="0066478D" w:rsidRPr="003940AE">
        <w:rPr>
          <w:b/>
          <w:bCs/>
          <w:spacing w:val="-4"/>
          <w:sz w:val="24"/>
          <w:szCs w:val="24"/>
        </w:rPr>
        <w:t>uruchamianiu lokalnych potencjałów</w:t>
      </w:r>
      <w:r w:rsidR="0066478D" w:rsidRPr="003940AE">
        <w:rPr>
          <w:spacing w:val="-4"/>
          <w:sz w:val="24"/>
          <w:szCs w:val="24"/>
        </w:rPr>
        <w:t>. W tym celu należy:</w:t>
      </w:r>
    </w:p>
    <w:p w:rsidR="0066478D" w:rsidRPr="003940AE" w:rsidRDefault="0032709D" w:rsidP="00A57D4A">
      <w:pPr>
        <w:pStyle w:val="Akapitzlist"/>
        <w:numPr>
          <w:ilvl w:val="0"/>
          <w:numId w:val="3"/>
        </w:numPr>
        <w:spacing w:after="120" w:line="252" w:lineRule="auto"/>
        <w:ind w:left="641" w:hanging="357"/>
        <w:jc w:val="both"/>
        <w:rPr>
          <w:rFonts w:cs="Times New Roman"/>
          <w:sz w:val="24"/>
          <w:szCs w:val="24"/>
        </w:rPr>
      </w:pPr>
      <w:r w:rsidRPr="003940AE">
        <w:rPr>
          <w:rFonts w:cs="Times New Roman"/>
          <w:sz w:val="24"/>
          <w:szCs w:val="24"/>
        </w:rPr>
        <w:t>stworzyć krajowy program preferencji dla nowych inwestorów w miastach średnich,</w:t>
      </w:r>
    </w:p>
    <w:p w:rsidR="0032709D" w:rsidRPr="003940AE" w:rsidRDefault="0032709D" w:rsidP="00A57D4A">
      <w:pPr>
        <w:pStyle w:val="Akapitzlist"/>
        <w:numPr>
          <w:ilvl w:val="0"/>
          <w:numId w:val="3"/>
        </w:numPr>
        <w:spacing w:line="252" w:lineRule="auto"/>
        <w:ind w:left="641" w:hanging="357"/>
        <w:jc w:val="both"/>
        <w:rPr>
          <w:spacing w:val="-4"/>
          <w:sz w:val="24"/>
          <w:szCs w:val="24"/>
        </w:rPr>
      </w:pPr>
      <w:r w:rsidRPr="003940AE">
        <w:rPr>
          <w:rFonts w:cs="Times New Roman"/>
          <w:spacing w:val="-4"/>
          <w:sz w:val="24"/>
          <w:szCs w:val="24"/>
        </w:rPr>
        <w:t>zwiększyć w miastach średnich kwotę dotacji na założenie własnej działalności</w:t>
      </w:r>
      <w:r w:rsidRPr="003940AE">
        <w:rPr>
          <w:rFonts w:cs="Times New Roman"/>
          <w:sz w:val="24"/>
          <w:szCs w:val="24"/>
        </w:rPr>
        <w:t xml:space="preserve"> </w:t>
      </w:r>
      <w:proofErr w:type="spellStart"/>
      <w:r w:rsidRPr="003940AE">
        <w:rPr>
          <w:rFonts w:cs="Times New Roman"/>
          <w:sz w:val="24"/>
          <w:szCs w:val="24"/>
        </w:rPr>
        <w:t>gospodar-czej</w:t>
      </w:r>
      <w:proofErr w:type="spellEnd"/>
      <w:r w:rsidRPr="003940AE">
        <w:rPr>
          <w:rFonts w:cs="Times New Roman"/>
          <w:sz w:val="24"/>
          <w:szCs w:val="24"/>
        </w:rPr>
        <w:t xml:space="preserve"> </w:t>
      </w:r>
      <w:r w:rsidR="001F3296" w:rsidRPr="003940AE">
        <w:rPr>
          <w:rFonts w:cs="Times New Roman"/>
          <w:sz w:val="24"/>
          <w:szCs w:val="24"/>
        </w:rPr>
        <w:t xml:space="preserve">/ </w:t>
      </w:r>
      <w:r w:rsidRPr="003940AE">
        <w:rPr>
          <w:rFonts w:cs="Times New Roman"/>
          <w:sz w:val="24"/>
          <w:szCs w:val="24"/>
        </w:rPr>
        <w:t>spółdzielni socjalnej, oferowanych przez publiczne służby zatrudnienia</w:t>
      </w:r>
      <w:r w:rsidR="00214F71" w:rsidRPr="003940AE">
        <w:rPr>
          <w:rFonts w:cs="Times New Roman"/>
          <w:sz w:val="24"/>
          <w:szCs w:val="24"/>
        </w:rPr>
        <w:t>,</w:t>
      </w:r>
    </w:p>
    <w:p w:rsidR="00214F71" w:rsidRPr="001D10F4" w:rsidRDefault="00214F71" w:rsidP="00A57D4A">
      <w:pPr>
        <w:pStyle w:val="Akapitzlist"/>
        <w:numPr>
          <w:ilvl w:val="0"/>
          <w:numId w:val="3"/>
        </w:numPr>
        <w:spacing w:line="252" w:lineRule="auto"/>
        <w:ind w:left="641" w:hanging="357"/>
        <w:jc w:val="both"/>
        <w:rPr>
          <w:spacing w:val="-5"/>
          <w:sz w:val="24"/>
          <w:szCs w:val="24"/>
        </w:rPr>
      </w:pPr>
      <w:r w:rsidRPr="001D10F4">
        <w:rPr>
          <w:rFonts w:cs="Times New Roman"/>
          <w:spacing w:val="-5"/>
          <w:sz w:val="24"/>
          <w:szCs w:val="24"/>
        </w:rPr>
        <w:t>wspierać budowę infrastruktury na terenach inwestycyjnych (np. poprzez instrumenty BGK),</w:t>
      </w:r>
    </w:p>
    <w:p w:rsidR="00214F71" w:rsidRPr="001D10F4" w:rsidRDefault="00293C7A" w:rsidP="00A57D4A">
      <w:pPr>
        <w:pStyle w:val="Akapitzlist"/>
        <w:numPr>
          <w:ilvl w:val="0"/>
          <w:numId w:val="3"/>
        </w:numPr>
        <w:spacing w:line="252" w:lineRule="auto"/>
        <w:ind w:left="641" w:hanging="357"/>
        <w:jc w:val="both"/>
        <w:rPr>
          <w:spacing w:val="-5"/>
          <w:sz w:val="24"/>
          <w:szCs w:val="24"/>
        </w:rPr>
      </w:pPr>
      <w:r w:rsidRPr="001D10F4">
        <w:rPr>
          <w:spacing w:val="-5"/>
          <w:sz w:val="24"/>
          <w:szCs w:val="24"/>
        </w:rPr>
        <w:t xml:space="preserve">wspierać budowę infrastruktury drogowej, zwiększającej dostępność do terenów </w:t>
      </w:r>
      <w:proofErr w:type="spellStart"/>
      <w:r w:rsidRPr="001D10F4">
        <w:rPr>
          <w:spacing w:val="-5"/>
          <w:sz w:val="24"/>
          <w:szCs w:val="24"/>
        </w:rPr>
        <w:t>inwesty</w:t>
      </w:r>
      <w:r w:rsidR="00AD2DED" w:rsidRPr="001D10F4">
        <w:rPr>
          <w:spacing w:val="-5"/>
          <w:sz w:val="24"/>
          <w:szCs w:val="24"/>
        </w:rPr>
        <w:t>-cyjnych</w:t>
      </w:r>
      <w:proofErr w:type="spellEnd"/>
      <w:r w:rsidR="00AD2DED" w:rsidRPr="001D10F4">
        <w:rPr>
          <w:spacing w:val="-5"/>
          <w:sz w:val="24"/>
          <w:szCs w:val="24"/>
        </w:rPr>
        <w:t>,</w:t>
      </w:r>
    </w:p>
    <w:p w:rsidR="00AC506C" w:rsidRPr="001464F5" w:rsidRDefault="00AD2DED" w:rsidP="001F5413">
      <w:pPr>
        <w:pStyle w:val="Akapitzlist"/>
        <w:numPr>
          <w:ilvl w:val="0"/>
          <w:numId w:val="3"/>
        </w:numPr>
        <w:spacing w:after="240" w:line="252" w:lineRule="auto"/>
        <w:ind w:left="641" w:hanging="357"/>
        <w:jc w:val="both"/>
        <w:rPr>
          <w:spacing w:val="-4"/>
          <w:sz w:val="24"/>
          <w:szCs w:val="24"/>
        </w:rPr>
      </w:pPr>
      <w:r w:rsidRPr="00AD2DED">
        <w:rPr>
          <w:sz w:val="24"/>
          <w:szCs w:val="24"/>
        </w:rPr>
        <w:t xml:space="preserve">wspierać rozwój przedsiębiorczości w sektorach stanowiących </w:t>
      </w:r>
      <w:r w:rsidR="00AB6F6A" w:rsidRPr="00AB6F6A">
        <w:rPr>
          <w:b/>
          <w:bCs/>
          <w:sz w:val="24"/>
          <w:szCs w:val="24"/>
        </w:rPr>
        <w:t xml:space="preserve">specjalizacje </w:t>
      </w:r>
      <w:proofErr w:type="spellStart"/>
      <w:r w:rsidR="00AB6F6A" w:rsidRPr="00AB6F6A">
        <w:rPr>
          <w:b/>
          <w:bCs/>
          <w:sz w:val="24"/>
          <w:szCs w:val="24"/>
        </w:rPr>
        <w:t>gospodar</w:t>
      </w:r>
      <w:r w:rsidR="00AB6F6A">
        <w:rPr>
          <w:b/>
          <w:bCs/>
          <w:sz w:val="24"/>
          <w:szCs w:val="24"/>
        </w:rPr>
        <w:t>-</w:t>
      </w:r>
      <w:r w:rsidR="00AB6F6A" w:rsidRPr="00AB6F6A">
        <w:rPr>
          <w:b/>
          <w:bCs/>
          <w:sz w:val="24"/>
          <w:szCs w:val="24"/>
        </w:rPr>
        <w:t>cze</w:t>
      </w:r>
      <w:proofErr w:type="spellEnd"/>
      <w:r w:rsidRPr="00AD2DED">
        <w:rPr>
          <w:sz w:val="24"/>
          <w:szCs w:val="24"/>
        </w:rPr>
        <w:t xml:space="preserve"> danego miasta, poprzez zawieranie</w:t>
      </w:r>
      <w:r w:rsidR="00AB6F6A">
        <w:rPr>
          <w:sz w:val="24"/>
          <w:szCs w:val="24"/>
        </w:rPr>
        <w:t xml:space="preserve"> (trójstronnych) </w:t>
      </w:r>
      <w:r w:rsidR="00AB6F6A" w:rsidRPr="00AB6F6A">
        <w:rPr>
          <w:b/>
          <w:bCs/>
          <w:sz w:val="24"/>
          <w:szCs w:val="24"/>
        </w:rPr>
        <w:t>kontraktów terytorialnych</w:t>
      </w:r>
      <w:r w:rsidR="001D10F4">
        <w:rPr>
          <w:b/>
          <w:bCs/>
          <w:sz w:val="24"/>
          <w:szCs w:val="24"/>
        </w:rPr>
        <w:t>.</w:t>
      </w:r>
    </w:p>
    <w:p w:rsidR="008C0C2A" w:rsidRPr="003940AE" w:rsidRDefault="008C0C2A" w:rsidP="00A57D4A">
      <w:pPr>
        <w:spacing w:after="120" w:line="252" w:lineRule="auto"/>
        <w:jc w:val="both"/>
        <w:rPr>
          <w:b/>
          <w:bCs/>
          <w:spacing w:val="-4"/>
          <w:sz w:val="24"/>
          <w:szCs w:val="24"/>
        </w:rPr>
      </w:pPr>
      <w:r w:rsidRPr="003940AE">
        <w:rPr>
          <w:b/>
          <w:bCs/>
          <w:spacing w:val="-4"/>
          <w:sz w:val="24"/>
          <w:szCs w:val="24"/>
        </w:rPr>
        <w:lastRenderedPageBreak/>
        <w:t>2. Mieszkalnictwo</w:t>
      </w:r>
    </w:p>
    <w:p w:rsidR="008C0C2A" w:rsidRPr="003940AE" w:rsidRDefault="0066478D" w:rsidP="00A57D4A">
      <w:pPr>
        <w:spacing w:after="60" w:line="252" w:lineRule="auto"/>
        <w:ind w:firstLine="284"/>
        <w:jc w:val="both"/>
        <w:rPr>
          <w:spacing w:val="-4"/>
          <w:sz w:val="24"/>
          <w:szCs w:val="24"/>
        </w:rPr>
      </w:pPr>
      <w:r w:rsidRPr="003940AE">
        <w:rPr>
          <w:spacing w:val="-4"/>
          <w:sz w:val="24"/>
          <w:szCs w:val="24"/>
        </w:rPr>
        <w:t>Podejmowane przez Rząd działania wspierające rozwój zasobów mieszkaniowych są szczególnie ważne dla miast średnich (w dużych miastach rynek mieszkaniowy oferuje spore możliwości). Potwierdza to znaczna aktywność tych miast w uruchamianiu przedsięwzięć w Programie Mieszkanie Plus, jak również w korzystaniu z instrumentów finansowych oferowanych przez BGK.</w:t>
      </w:r>
      <w:r w:rsidR="00BA2527" w:rsidRPr="003940AE">
        <w:rPr>
          <w:spacing w:val="-4"/>
          <w:sz w:val="24"/>
          <w:szCs w:val="24"/>
        </w:rPr>
        <w:t xml:space="preserve"> Konieczne jest </w:t>
      </w:r>
      <w:r w:rsidR="00BA2527" w:rsidRPr="003940AE">
        <w:rPr>
          <w:b/>
          <w:bCs/>
          <w:spacing w:val="-4"/>
          <w:sz w:val="24"/>
          <w:szCs w:val="24"/>
        </w:rPr>
        <w:t xml:space="preserve">poszerzenie wachlarza instrumentów wsparcia rozwoju </w:t>
      </w:r>
      <w:proofErr w:type="spellStart"/>
      <w:r w:rsidR="00BA2527" w:rsidRPr="003940AE">
        <w:rPr>
          <w:b/>
          <w:bCs/>
          <w:spacing w:val="-4"/>
          <w:sz w:val="24"/>
          <w:szCs w:val="24"/>
        </w:rPr>
        <w:t>mieszkal</w:t>
      </w:r>
      <w:r w:rsidR="001F5413">
        <w:rPr>
          <w:b/>
          <w:bCs/>
          <w:spacing w:val="-4"/>
          <w:sz w:val="24"/>
          <w:szCs w:val="24"/>
        </w:rPr>
        <w:t>-</w:t>
      </w:r>
      <w:r w:rsidR="00BA2527" w:rsidRPr="003940AE">
        <w:rPr>
          <w:b/>
          <w:bCs/>
          <w:spacing w:val="-4"/>
          <w:sz w:val="24"/>
          <w:szCs w:val="24"/>
        </w:rPr>
        <w:t>nictwa</w:t>
      </w:r>
      <w:proofErr w:type="spellEnd"/>
      <w:r w:rsidR="00BA2527" w:rsidRPr="003940AE">
        <w:rPr>
          <w:spacing w:val="-4"/>
          <w:sz w:val="24"/>
          <w:szCs w:val="24"/>
        </w:rPr>
        <w:t xml:space="preserve"> i stworzenie w tym zakresie </w:t>
      </w:r>
      <w:r w:rsidR="00BA2527" w:rsidRPr="003940AE">
        <w:rPr>
          <w:b/>
          <w:bCs/>
          <w:spacing w:val="-4"/>
          <w:sz w:val="24"/>
          <w:szCs w:val="24"/>
        </w:rPr>
        <w:t xml:space="preserve">preferencji </w:t>
      </w:r>
      <w:r w:rsidR="00BA2527" w:rsidRPr="003940AE">
        <w:rPr>
          <w:spacing w:val="-4"/>
          <w:sz w:val="24"/>
          <w:szCs w:val="24"/>
        </w:rPr>
        <w:t>dla miast średnich</w:t>
      </w:r>
      <w:r w:rsidR="0032709D" w:rsidRPr="003940AE">
        <w:rPr>
          <w:spacing w:val="-4"/>
          <w:sz w:val="24"/>
          <w:szCs w:val="24"/>
        </w:rPr>
        <w:t>, w tym</w:t>
      </w:r>
      <w:r w:rsidR="00BA2527" w:rsidRPr="003940AE">
        <w:rPr>
          <w:spacing w:val="-4"/>
          <w:sz w:val="24"/>
          <w:szCs w:val="24"/>
        </w:rPr>
        <w:t>:</w:t>
      </w:r>
    </w:p>
    <w:p w:rsidR="0032709D" w:rsidRPr="003940AE" w:rsidRDefault="0032709D" w:rsidP="00A57D4A">
      <w:pPr>
        <w:pStyle w:val="Akapitzlist"/>
        <w:numPr>
          <w:ilvl w:val="0"/>
          <w:numId w:val="4"/>
        </w:numPr>
        <w:spacing w:after="120" w:line="252" w:lineRule="auto"/>
        <w:ind w:left="714" w:hanging="357"/>
        <w:jc w:val="both"/>
        <w:rPr>
          <w:rFonts w:cs="Times New Roman"/>
          <w:spacing w:val="-4"/>
          <w:sz w:val="24"/>
          <w:szCs w:val="24"/>
        </w:rPr>
      </w:pPr>
      <w:r w:rsidRPr="003940AE">
        <w:rPr>
          <w:rFonts w:cs="Times New Roman"/>
          <w:spacing w:val="-4"/>
          <w:sz w:val="24"/>
          <w:szCs w:val="24"/>
        </w:rPr>
        <w:t>stworzenie preferencyjnych warunków dla miast średnich aplikujących do BGK o środki na budownictwo socjalne oraz komunalne, na przykład poprzez podniesienie poziomu dofinansowania – do 60-70%;</w:t>
      </w:r>
    </w:p>
    <w:p w:rsidR="00BA2527" w:rsidRDefault="0032709D" w:rsidP="00A57D4A">
      <w:pPr>
        <w:pStyle w:val="Akapitzlist"/>
        <w:numPr>
          <w:ilvl w:val="0"/>
          <w:numId w:val="4"/>
        </w:numPr>
        <w:spacing w:line="252" w:lineRule="auto"/>
        <w:ind w:left="714" w:hanging="357"/>
        <w:jc w:val="both"/>
        <w:rPr>
          <w:rFonts w:cs="Times New Roman"/>
          <w:spacing w:val="-4"/>
          <w:sz w:val="24"/>
          <w:szCs w:val="24"/>
        </w:rPr>
      </w:pPr>
      <w:r w:rsidRPr="003940AE">
        <w:rPr>
          <w:rFonts w:cs="Times New Roman"/>
          <w:spacing w:val="-4"/>
          <w:sz w:val="24"/>
          <w:szCs w:val="24"/>
        </w:rPr>
        <w:t>dodatkowe punkty w RPO dla instytucji z miast średnich aplikujących o środki na odnowę tkanki mieszkaniowej, termomodernizację.</w:t>
      </w:r>
    </w:p>
    <w:p w:rsidR="00ED3482" w:rsidRPr="001464F5" w:rsidRDefault="00ED3482" w:rsidP="00A57D4A">
      <w:pPr>
        <w:pStyle w:val="Akapitzlist"/>
        <w:numPr>
          <w:ilvl w:val="0"/>
          <w:numId w:val="4"/>
        </w:numPr>
        <w:spacing w:line="252" w:lineRule="auto"/>
        <w:jc w:val="both"/>
        <w:rPr>
          <w:rFonts w:cs="Times New Roman"/>
          <w:spacing w:val="-4"/>
          <w:sz w:val="24"/>
          <w:szCs w:val="24"/>
        </w:rPr>
      </w:pPr>
      <w:r w:rsidRPr="001464F5">
        <w:rPr>
          <w:rFonts w:cs="Times New Roman"/>
          <w:spacing w:val="-4"/>
          <w:sz w:val="24"/>
          <w:szCs w:val="24"/>
        </w:rPr>
        <w:t xml:space="preserve">wydzielenie oddzielnej puli środków dla średnich miast w </w:t>
      </w:r>
      <w:proofErr w:type="spellStart"/>
      <w:r w:rsidRPr="001464F5">
        <w:rPr>
          <w:rFonts w:cs="Times New Roman"/>
          <w:spacing w:val="-4"/>
          <w:sz w:val="24"/>
          <w:szCs w:val="24"/>
        </w:rPr>
        <w:t>POI</w:t>
      </w:r>
      <w:r w:rsidR="001464F5">
        <w:rPr>
          <w:rFonts w:cs="Times New Roman"/>
          <w:spacing w:val="-4"/>
          <w:sz w:val="24"/>
          <w:szCs w:val="24"/>
        </w:rPr>
        <w:t>iŚ</w:t>
      </w:r>
      <w:proofErr w:type="spellEnd"/>
      <w:r w:rsidRPr="001464F5">
        <w:rPr>
          <w:rFonts w:cs="Times New Roman"/>
          <w:spacing w:val="-4"/>
          <w:sz w:val="24"/>
          <w:szCs w:val="24"/>
        </w:rPr>
        <w:t xml:space="preserve"> na odnowę tkanki </w:t>
      </w:r>
      <w:proofErr w:type="spellStart"/>
      <w:r w:rsidRPr="001464F5">
        <w:rPr>
          <w:rFonts w:cs="Times New Roman"/>
          <w:spacing w:val="-4"/>
          <w:sz w:val="24"/>
          <w:szCs w:val="24"/>
        </w:rPr>
        <w:t>miesz</w:t>
      </w:r>
      <w:r w:rsidR="001D10F4">
        <w:rPr>
          <w:rFonts w:cs="Times New Roman"/>
          <w:spacing w:val="-4"/>
          <w:sz w:val="24"/>
          <w:szCs w:val="24"/>
        </w:rPr>
        <w:t>-</w:t>
      </w:r>
      <w:r w:rsidRPr="001464F5">
        <w:rPr>
          <w:rFonts w:cs="Times New Roman"/>
          <w:spacing w:val="-4"/>
          <w:sz w:val="24"/>
          <w:szCs w:val="24"/>
        </w:rPr>
        <w:t>kaniowej</w:t>
      </w:r>
      <w:proofErr w:type="spellEnd"/>
      <w:r w:rsidRPr="001464F5">
        <w:rPr>
          <w:rFonts w:cs="Times New Roman"/>
          <w:spacing w:val="-4"/>
          <w:sz w:val="24"/>
          <w:szCs w:val="24"/>
        </w:rPr>
        <w:t>, termomodernizację, ochronę budynków zabytkowych mieszkalnych wpisanych także do ewidencji zabytków.</w:t>
      </w:r>
    </w:p>
    <w:p w:rsidR="008C0C2A" w:rsidRPr="003940AE" w:rsidRDefault="008C0C2A" w:rsidP="00A57D4A">
      <w:pPr>
        <w:spacing w:after="120" w:line="252" w:lineRule="auto"/>
        <w:jc w:val="both"/>
        <w:rPr>
          <w:b/>
          <w:bCs/>
          <w:spacing w:val="-4"/>
          <w:sz w:val="24"/>
          <w:szCs w:val="24"/>
        </w:rPr>
      </w:pPr>
      <w:r w:rsidRPr="003940AE">
        <w:rPr>
          <w:b/>
          <w:bCs/>
          <w:spacing w:val="-4"/>
          <w:sz w:val="24"/>
          <w:szCs w:val="24"/>
        </w:rPr>
        <w:t>3. Rozwój infrastruktury podnoszącej jakość życia mieszkańców</w:t>
      </w:r>
    </w:p>
    <w:p w:rsidR="008C0C2A" w:rsidRPr="003940AE" w:rsidRDefault="00BA2527" w:rsidP="001F5413">
      <w:pPr>
        <w:spacing w:after="120" w:line="252" w:lineRule="auto"/>
        <w:ind w:firstLine="284"/>
        <w:jc w:val="both"/>
        <w:rPr>
          <w:spacing w:val="-4"/>
          <w:sz w:val="24"/>
          <w:szCs w:val="24"/>
        </w:rPr>
      </w:pPr>
      <w:r w:rsidRPr="003940AE">
        <w:rPr>
          <w:spacing w:val="-4"/>
          <w:sz w:val="24"/>
          <w:szCs w:val="24"/>
        </w:rPr>
        <w:t xml:space="preserve">Polski samorząd po roku 1990 odrobił wiele zapóźnień cywilizacyjnych 45-lecia powojennego, przede wszystkim z własnych środków, ale także korzystając ze wsparcia z różnych programów i funduszy centralnych, krajowych, przedakcesyjnych </w:t>
      </w:r>
      <w:r w:rsidR="001F5413">
        <w:rPr>
          <w:spacing w:val="-4"/>
          <w:sz w:val="24"/>
          <w:szCs w:val="24"/>
        </w:rPr>
        <w:t>i</w:t>
      </w:r>
      <w:r w:rsidRPr="003940AE">
        <w:rPr>
          <w:spacing w:val="-4"/>
          <w:sz w:val="24"/>
          <w:szCs w:val="24"/>
        </w:rPr>
        <w:t xml:space="preserve"> strukturalnych. Miasta średnie, zwłaszcza położone na obszarach zmarginalizowanych, potrzebują jednak </w:t>
      </w:r>
      <w:r w:rsidRPr="003940AE">
        <w:rPr>
          <w:b/>
          <w:bCs/>
          <w:spacing w:val="-4"/>
          <w:sz w:val="24"/>
          <w:szCs w:val="24"/>
        </w:rPr>
        <w:t>dalszego</w:t>
      </w:r>
      <w:r w:rsidRPr="003940AE">
        <w:rPr>
          <w:spacing w:val="-4"/>
          <w:sz w:val="24"/>
          <w:szCs w:val="24"/>
        </w:rPr>
        <w:t xml:space="preserve"> </w:t>
      </w:r>
      <w:r w:rsidRPr="003940AE">
        <w:rPr>
          <w:b/>
          <w:bCs/>
          <w:spacing w:val="-4"/>
          <w:sz w:val="24"/>
          <w:szCs w:val="24"/>
        </w:rPr>
        <w:t>wsparcia, zarówno z poziomu centralnego jak i regionalnego</w:t>
      </w:r>
      <w:r w:rsidRPr="003940AE">
        <w:rPr>
          <w:spacing w:val="-4"/>
          <w:sz w:val="24"/>
          <w:szCs w:val="24"/>
        </w:rPr>
        <w:t xml:space="preserve">. Powinno ono obejmować </w:t>
      </w:r>
      <w:r w:rsidR="001F5413">
        <w:rPr>
          <w:spacing w:val="-4"/>
          <w:sz w:val="24"/>
          <w:szCs w:val="24"/>
        </w:rPr>
        <w:t>m.in.</w:t>
      </w:r>
      <w:r w:rsidRPr="003940AE">
        <w:rPr>
          <w:spacing w:val="-4"/>
          <w:sz w:val="24"/>
          <w:szCs w:val="24"/>
        </w:rPr>
        <w:t xml:space="preserve"> następujące działania:</w:t>
      </w:r>
    </w:p>
    <w:p w:rsidR="00240DE6" w:rsidRDefault="001F3296" w:rsidP="001F5413">
      <w:pPr>
        <w:pStyle w:val="Akapitzlist"/>
        <w:numPr>
          <w:ilvl w:val="0"/>
          <w:numId w:val="6"/>
        </w:numPr>
        <w:spacing w:after="0" w:line="252" w:lineRule="auto"/>
        <w:contextualSpacing w:val="0"/>
        <w:jc w:val="both"/>
        <w:rPr>
          <w:rFonts w:cs="Times New Roman"/>
          <w:sz w:val="24"/>
          <w:szCs w:val="24"/>
        </w:rPr>
      </w:pPr>
      <w:r w:rsidRPr="001464F5">
        <w:rPr>
          <w:rFonts w:cs="Times New Roman"/>
          <w:spacing w:val="-4"/>
          <w:sz w:val="24"/>
          <w:szCs w:val="24"/>
        </w:rPr>
        <w:t>wyznaczenie w sektorowych programach operacyjnych działań priorytetowych</w:t>
      </w:r>
      <w:r w:rsidR="00161E13" w:rsidRPr="001464F5">
        <w:rPr>
          <w:rFonts w:cs="Times New Roman"/>
          <w:spacing w:val="-4"/>
          <w:sz w:val="24"/>
          <w:szCs w:val="24"/>
        </w:rPr>
        <w:t xml:space="preserve"> dla miast średnich</w:t>
      </w:r>
      <w:r w:rsidRPr="001464F5">
        <w:rPr>
          <w:rFonts w:cs="Times New Roman"/>
          <w:spacing w:val="-4"/>
          <w:sz w:val="24"/>
          <w:szCs w:val="24"/>
        </w:rPr>
        <w:t>, np. w</w:t>
      </w:r>
      <w:r w:rsidR="00161E13" w:rsidRPr="001464F5">
        <w:rPr>
          <w:rFonts w:cs="Times New Roman"/>
          <w:spacing w:val="-4"/>
          <w:sz w:val="24"/>
          <w:szCs w:val="24"/>
        </w:rPr>
        <w:t xml:space="preserve"> </w:t>
      </w:r>
      <w:r w:rsidR="00161E13" w:rsidRPr="001464F5">
        <w:rPr>
          <w:rFonts w:cs="Times New Roman"/>
          <w:b/>
          <w:bCs/>
          <w:spacing w:val="-4"/>
          <w:sz w:val="24"/>
          <w:szCs w:val="24"/>
        </w:rPr>
        <w:t xml:space="preserve">PO </w:t>
      </w:r>
      <w:proofErr w:type="spellStart"/>
      <w:r w:rsidR="00161E13" w:rsidRPr="001464F5">
        <w:rPr>
          <w:rFonts w:cs="Times New Roman"/>
          <w:b/>
          <w:bCs/>
          <w:spacing w:val="-4"/>
          <w:sz w:val="24"/>
          <w:szCs w:val="24"/>
        </w:rPr>
        <w:t>IiŚ</w:t>
      </w:r>
      <w:proofErr w:type="spellEnd"/>
      <w:r w:rsidR="00161E13" w:rsidRPr="001464F5">
        <w:rPr>
          <w:rFonts w:cs="Times New Roman"/>
          <w:spacing w:val="-4"/>
          <w:sz w:val="24"/>
          <w:szCs w:val="24"/>
        </w:rPr>
        <w:t xml:space="preserve"> </w:t>
      </w:r>
      <w:r w:rsidR="00161E13" w:rsidRPr="001464F5">
        <w:rPr>
          <w:rFonts w:cs="Times New Roman"/>
          <w:bCs/>
          <w:spacing w:val="-4"/>
          <w:sz w:val="24"/>
          <w:szCs w:val="24"/>
        </w:rPr>
        <w:t xml:space="preserve">obejmujących </w:t>
      </w:r>
      <w:r w:rsidR="00161E13" w:rsidRPr="001464F5">
        <w:rPr>
          <w:rFonts w:cs="Times New Roman"/>
          <w:b/>
          <w:spacing w:val="-4"/>
          <w:sz w:val="24"/>
          <w:szCs w:val="24"/>
        </w:rPr>
        <w:t xml:space="preserve">odnowę oraz </w:t>
      </w:r>
      <w:r w:rsidRPr="001464F5">
        <w:rPr>
          <w:rFonts w:cs="Times New Roman"/>
          <w:b/>
          <w:spacing w:val="-4"/>
          <w:sz w:val="24"/>
          <w:szCs w:val="24"/>
        </w:rPr>
        <w:t xml:space="preserve">tworzenie terenów zielonych </w:t>
      </w:r>
      <w:r w:rsidRPr="001464F5">
        <w:rPr>
          <w:rFonts w:cs="Times New Roman"/>
          <w:bCs/>
          <w:spacing w:val="-4"/>
          <w:sz w:val="24"/>
          <w:szCs w:val="24"/>
        </w:rPr>
        <w:t xml:space="preserve">w </w:t>
      </w:r>
      <w:proofErr w:type="spellStart"/>
      <w:r w:rsidRPr="001464F5">
        <w:rPr>
          <w:rFonts w:cs="Times New Roman"/>
          <w:bCs/>
          <w:spacing w:val="-4"/>
          <w:sz w:val="24"/>
          <w:szCs w:val="24"/>
        </w:rPr>
        <w:t>mias-tach</w:t>
      </w:r>
      <w:proofErr w:type="spellEnd"/>
      <w:r w:rsidRPr="001464F5">
        <w:rPr>
          <w:rFonts w:cs="Times New Roman"/>
          <w:bCs/>
          <w:spacing w:val="-4"/>
          <w:sz w:val="24"/>
          <w:szCs w:val="24"/>
        </w:rPr>
        <w:t xml:space="preserve"> (dziś</w:t>
      </w:r>
      <w:r w:rsidRPr="001464F5">
        <w:rPr>
          <w:rFonts w:cs="Times New Roman"/>
          <w:sz w:val="24"/>
          <w:szCs w:val="24"/>
        </w:rPr>
        <w:t xml:space="preserve"> d</w:t>
      </w:r>
      <w:r w:rsidR="00161E13" w:rsidRPr="001464F5">
        <w:rPr>
          <w:rFonts w:cs="Times New Roman"/>
          <w:sz w:val="24"/>
          <w:szCs w:val="24"/>
        </w:rPr>
        <w:t xml:space="preserve">ziałanie 2.5 </w:t>
      </w:r>
      <w:r w:rsidR="00161E13" w:rsidRPr="001464F5">
        <w:rPr>
          <w:rFonts w:cs="Times New Roman"/>
          <w:i/>
          <w:iCs/>
          <w:sz w:val="24"/>
          <w:szCs w:val="24"/>
        </w:rPr>
        <w:t>Poprawa jakości środowiska miejskiego</w:t>
      </w:r>
      <w:r w:rsidR="00293C7A" w:rsidRPr="001464F5">
        <w:rPr>
          <w:rFonts w:cs="Times New Roman"/>
          <w:sz w:val="24"/>
          <w:szCs w:val="24"/>
        </w:rPr>
        <w:t xml:space="preserve"> dotyczy </w:t>
      </w:r>
      <w:r w:rsidRPr="001464F5">
        <w:rPr>
          <w:rFonts w:cs="Times New Roman"/>
          <w:sz w:val="24"/>
          <w:szCs w:val="24"/>
        </w:rPr>
        <w:t xml:space="preserve">jedynie </w:t>
      </w:r>
      <w:r w:rsidR="00161E13" w:rsidRPr="001464F5">
        <w:rPr>
          <w:rFonts w:cs="Times New Roman"/>
          <w:sz w:val="24"/>
          <w:szCs w:val="24"/>
        </w:rPr>
        <w:t>tere</w:t>
      </w:r>
      <w:r w:rsidR="00293C7A" w:rsidRPr="001464F5">
        <w:rPr>
          <w:rFonts w:cs="Times New Roman"/>
          <w:sz w:val="24"/>
          <w:szCs w:val="24"/>
        </w:rPr>
        <w:t>-</w:t>
      </w:r>
      <w:r w:rsidR="00161E13" w:rsidRPr="001464F5">
        <w:rPr>
          <w:rFonts w:cs="Times New Roman"/>
          <w:sz w:val="24"/>
          <w:szCs w:val="24"/>
        </w:rPr>
        <w:t xml:space="preserve">nów zdegradowanych, </w:t>
      </w:r>
      <w:r w:rsidR="00161E13" w:rsidRPr="001464F5">
        <w:rPr>
          <w:rFonts w:cs="Times New Roman"/>
          <w:spacing w:val="-4"/>
          <w:sz w:val="24"/>
          <w:szCs w:val="24"/>
        </w:rPr>
        <w:t xml:space="preserve">w tym poprzemysłowych, powojskowych, </w:t>
      </w:r>
      <w:proofErr w:type="spellStart"/>
      <w:r w:rsidR="00161E13" w:rsidRPr="001464F5">
        <w:rPr>
          <w:rFonts w:cs="Times New Roman"/>
          <w:spacing w:val="-4"/>
          <w:sz w:val="24"/>
          <w:szCs w:val="24"/>
        </w:rPr>
        <w:t>pogórniczych</w:t>
      </w:r>
      <w:proofErr w:type="spellEnd"/>
      <w:r w:rsidRPr="001464F5">
        <w:rPr>
          <w:rFonts w:cs="Times New Roman"/>
          <w:spacing w:val="-4"/>
          <w:sz w:val="24"/>
          <w:szCs w:val="24"/>
        </w:rPr>
        <w:t>)</w:t>
      </w:r>
      <w:r w:rsidRPr="001464F5">
        <w:rPr>
          <w:rFonts w:cs="Times New Roman"/>
          <w:sz w:val="24"/>
          <w:szCs w:val="24"/>
        </w:rPr>
        <w:t>;</w:t>
      </w:r>
      <w:r w:rsidR="00AC506C" w:rsidRPr="001464F5">
        <w:rPr>
          <w:rFonts w:cs="Times New Roman"/>
          <w:sz w:val="24"/>
          <w:szCs w:val="24"/>
        </w:rPr>
        <w:t xml:space="preserve"> </w:t>
      </w:r>
    </w:p>
    <w:p w:rsidR="00240DE6" w:rsidRPr="001464F5" w:rsidRDefault="00240DE6" w:rsidP="001F5413">
      <w:pPr>
        <w:pStyle w:val="Akapitzlist"/>
        <w:numPr>
          <w:ilvl w:val="0"/>
          <w:numId w:val="6"/>
        </w:numPr>
        <w:spacing w:after="0" w:line="252" w:lineRule="auto"/>
        <w:contextualSpacing w:val="0"/>
        <w:jc w:val="both"/>
        <w:rPr>
          <w:rFonts w:cs="Times New Roman"/>
          <w:color w:val="000000" w:themeColor="text1"/>
          <w:sz w:val="24"/>
          <w:szCs w:val="24"/>
        </w:rPr>
      </w:pPr>
      <w:r w:rsidRPr="001464F5">
        <w:rPr>
          <w:color w:val="000000" w:themeColor="text1"/>
        </w:rPr>
        <w:t xml:space="preserve">przeprowadzenie oddzielnych konkursów lub wydzielenie oddzielnej puli środków </w:t>
      </w:r>
      <w:r w:rsidR="001464F5" w:rsidRPr="001464F5">
        <w:rPr>
          <w:color w:val="000000" w:themeColor="text1"/>
        </w:rPr>
        <w:t>w </w:t>
      </w:r>
      <w:proofErr w:type="spellStart"/>
      <w:r w:rsidRPr="001464F5">
        <w:rPr>
          <w:color w:val="000000" w:themeColor="text1"/>
        </w:rPr>
        <w:t>konkur</w:t>
      </w:r>
      <w:r w:rsidR="001464F5" w:rsidRPr="001464F5">
        <w:rPr>
          <w:color w:val="000000" w:themeColor="text1"/>
        </w:rPr>
        <w:t>-</w:t>
      </w:r>
      <w:r w:rsidRPr="001464F5">
        <w:rPr>
          <w:color w:val="000000" w:themeColor="text1"/>
        </w:rPr>
        <w:t>sach</w:t>
      </w:r>
      <w:proofErr w:type="spellEnd"/>
      <w:r w:rsidRPr="001464F5">
        <w:rPr>
          <w:color w:val="000000" w:themeColor="text1"/>
        </w:rPr>
        <w:t xml:space="preserve"> ogólnych na ochronę i poprawę jakości wód powierzchniowych, w s</w:t>
      </w:r>
      <w:r w:rsidR="001464F5" w:rsidRPr="001464F5">
        <w:rPr>
          <w:color w:val="000000" w:themeColor="text1"/>
        </w:rPr>
        <w:t>zczególności w </w:t>
      </w:r>
      <w:r w:rsidRPr="001464F5">
        <w:rPr>
          <w:color w:val="000000" w:themeColor="text1"/>
        </w:rPr>
        <w:t>zakresie rekultywacji jezior i zagospodarowania wód opadowych w miastach średnich</w:t>
      </w:r>
      <w:r w:rsidR="001464F5" w:rsidRPr="001464F5">
        <w:rPr>
          <w:color w:val="000000" w:themeColor="text1"/>
        </w:rPr>
        <w:t>;</w:t>
      </w:r>
    </w:p>
    <w:p w:rsidR="00161E13" w:rsidRPr="003940AE" w:rsidRDefault="001F3296" w:rsidP="001F5413">
      <w:pPr>
        <w:pStyle w:val="Akapitzlist"/>
        <w:numPr>
          <w:ilvl w:val="0"/>
          <w:numId w:val="6"/>
        </w:numPr>
        <w:spacing w:after="0" w:line="252" w:lineRule="auto"/>
        <w:contextualSpacing w:val="0"/>
        <w:jc w:val="both"/>
        <w:rPr>
          <w:rFonts w:cs="Times New Roman"/>
          <w:spacing w:val="-5"/>
          <w:sz w:val="24"/>
          <w:szCs w:val="24"/>
        </w:rPr>
      </w:pPr>
      <w:r w:rsidRPr="003940AE">
        <w:rPr>
          <w:rFonts w:cs="Times New Roman"/>
          <w:spacing w:val="-5"/>
          <w:sz w:val="24"/>
          <w:szCs w:val="24"/>
        </w:rPr>
        <w:t>s</w:t>
      </w:r>
      <w:r w:rsidR="00161E13" w:rsidRPr="003940AE">
        <w:rPr>
          <w:rFonts w:cs="Times New Roman"/>
          <w:spacing w:val="-5"/>
          <w:sz w:val="24"/>
          <w:szCs w:val="24"/>
        </w:rPr>
        <w:t xml:space="preserve">tworzenie preferencyjnych warunków dla miast średnich w programach realizowanych przez </w:t>
      </w:r>
      <w:r w:rsidR="00161E13" w:rsidRPr="003940AE">
        <w:rPr>
          <w:rFonts w:cs="Times New Roman"/>
          <w:b/>
          <w:spacing w:val="-5"/>
          <w:sz w:val="24"/>
          <w:szCs w:val="24"/>
        </w:rPr>
        <w:t>Ministerstwo Sportu i Turystyki</w:t>
      </w:r>
      <w:r w:rsidR="00161E13" w:rsidRPr="003940AE">
        <w:rPr>
          <w:rFonts w:cs="Times New Roman"/>
          <w:spacing w:val="-5"/>
          <w:sz w:val="24"/>
          <w:szCs w:val="24"/>
        </w:rPr>
        <w:t xml:space="preserve">, np. wyższe dofinansowanie bądź dedykowane programy </w:t>
      </w:r>
      <w:r w:rsidR="005C1A35" w:rsidRPr="003940AE">
        <w:rPr>
          <w:rFonts w:cs="Times New Roman"/>
          <w:spacing w:val="-5"/>
          <w:sz w:val="24"/>
          <w:szCs w:val="24"/>
        </w:rPr>
        <w:t xml:space="preserve">budowy </w:t>
      </w:r>
      <w:r w:rsidR="005C1A35" w:rsidRPr="003940AE">
        <w:rPr>
          <w:rFonts w:cs="Times New Roman"/>
          <w:b/>
          <w:bCs/>
          <w:spacing w:val="-5"/>
          <w:sz w:val="24"/>
          <w:szCs w:val="24"/>
        </w:rPr>
        <w:t>infrastruktury sportowej</w:t>
      </w:r>
      <w:r w:rsidR="005C1A35" w:rsidRPr="003940AE">
        <w:rPr>
          <w:rFonts w:cs="Times New Roman"/>
          <w:spacing w:val="-5"/>
          <w:sz w:val="24"/>
          <w:szCs w:val="24"/>
        </w:rPr>
        <w:t xml:space="preserve">, </w:t>
      </w:r>
      <w:r w:rsidR="00161E13" w:rsidRPr="003940AE">
        <w:rPr>
          <w:rFonts w:cs="Times New Roman"/>
          <w:spacing w:val="-5"/>
          <w:sz w:val="24"/>
          <w:szCs w:val="24"/>
        </w:rPr>
        <w:t xml:space="preserve">np. </w:t>
      </w:r>
      <w:r w:rsidR="00161E13" w:rsidRPr="003940AE">
        <w:rPr>
          <w:rFonts w:cs="Times New Roman"/>
          <w:bCs/>
          <w:spacing w:val="-5"/>
          <w:sz w:val="24"/>
          <w:szCs w:val="24"/>
        </w:rPr>
        <w:t xml:space="preserve">na całoroczne lodowiska, baseny </w:t>
      </w:r>
      <w:proofErr w:type="spellStart"/>
      <w:r w:rsidR="005C1A35" w:rsidRPr="003940AE">
        <w:rPr>
          <w:rFonts w:cs="Times New Roman"/>
          <w:bCs/>
          <w:spacing w:val="-5"/>
          <w:sz w:val="24"/>
          <w:szCs w:val="24"/>
        </w:rPr>
        <w:t>otwar-te</w:t>
      </w:r>
      <w:proofErr w:type="spellEnd"/>
      <w:r w:rsidR="00161E13" w:rsidRPr="003940AE">
        <w:rPr>
          <w:rFonts w:cs="Times New Roman"/>
          <w:bCs/>
          <w:spacing w:val="-5"/>
          <w:sz w:val="24"/>
          <w:szCs w:val="24"/>
        </w:rPr>
        <w:t xml:space="preserve">, korty tenisowe </w:t>
      </w:r>
      <w:r w:rsidR="00161E13" w:rsidRPr="003940AE">
        <w:rPr>
          <w:rFonts w:cs="Times New Roman"/>
          <w:spacing w:val="-5"/>
          <w:sz w:val="24"/>
          <w:szCs w:val="24"/>
        </w:rPr>
        <w:t xml:space="preserve">– dziedziny sportu, które w średnich </w:t>
      </w:r>
      <w:r w:rsidR="005C1A35" w:rsidRPr="003940AE">
        <w:rPr>
          <w:rFonts w:cs="Times New Roman"/>
          <w:spacing w:val="-5"/>
          <w:sz w:val="24"/>
          <w:szCs w:val="24"/>
        </w:rPr>
        <w:t>miastach nie mają szans rozwoju</w:t>
      </w:r>
      <w:r w:rsidRPr="003940AE">
        <w:rPr>
          <w:rFonts w:cs="Times New Roman"/>
          <w:spacing w:val="-5"/>
          <w:sz w:val="24"/>
          <w:szCs w:val="24"/>
        </w:rPr>
        <w:t>;</w:t>
      </w:r>
    </w:p>
    <w:p w:rsidR="006576F4" w:rsidRPr="003940AE" w:rsidRDefault="001F3296" w:rsidP="001F5413">
      <w:pPr>
        <w:pStyle w:val="Akapitzlist"/>
        <w:numPr>
          <w:ilvl w:val="0"/>
          <w:numId w:val="6"/>
        </w:numPr>
        <w:spacing w:after="0" w:line="252" w:lineRule="auto"/>
        <w:contextualSpacing w:val="0"/>
        <w:jc w:val="both"/>
        <w:rPr>
          <w:rFonts w:cs="Times New Roman"/>
          <w:sz w:val="24"/>
          <w:szCs w:val="24"/>
        </w:rPr>
      </w:pPr>
      <w:r w:rsidRPr="003940AE">
        <w:rPr>
          <w:rFonts w:cs="Times New Roman"/>
          <w:sz w:val="24"/>
          <w:szCs w:val="24"/>
        </w:rPr>
        <w:t>s</w:t>
      </w:r>
      <w:r w:rsidR="00161E13" w:rsidRPr="003940AE">
        <w:rPr>
          <w:rFonts w:cs="Times New Roman"/>
          <w:sz w:val="24"/>
          <w:szCs w:val="24"/>
        </w:rPr>
        <w:t>tworzenie preferen</w:t>
      </w:r>
      <w:r w:rsidR="006576F4" w:rsidRPr="003940AE">
        <w:rPr>
          <w:rFonts w:cs="Times New Roman"/>
          <w:sz w:val="24"/>
          <w:szCs w:val="24"/>
        </w:rPr>
        <w:t>cji</w:t>
      </w:r>
      <w:r w:rsidR="00161E13" w:rsidRPr="003940AE">
        <w:rPr>
          <w:rFonts w:cs="Times New Roman"/>
          <w:sz w:val="24"/>
          <w:szCs w:val="24"/>
        </w:rPr>
        <w:t xml:space="preserve"> dla miast średnich aplikujących o środki </w:t>
      </w:r>
      <w:r w:rsidR="006576F4" w:rsidRPr="003940AE">
        <w:rPr>
          <w:rFonts w:cs="Times New Roman"/>
          <w:sz w:val="24"/>
          <w:szCs w:val="24"/>
        </w:rPr>
        <w:t xml:space="preserve">na </w:t>
      </w:r>
      <w:r w:rsidR="006576F4" w:rsidRPr="003940AE">
        <w:rPr>
          <w:rFonts w:cs="Times New Roman"/>
          <w:b/>
          <w:bCs/>
          <w:sz w:val="24"/>
          <w:szCs w:val="24"/>
        </w:rPr>
        <w:t>drogi</w:t>
      </w:r>
      <w:r w:rsidR="006576F4" w:rsidRPr="003940AE">
        <w:rPr>
          <w:rFonts w:cs="Times New Roman"/>
          <w:sz w:val="24"/>
          <w:szCs w:val="24"/>
        </w:rPr>
        <w:t>:</w:t>
      </w:r>
    </w:p>
    <w:p w:rsidR="006576F4" w:rsidRPr="003940AE" w:rsidRDefault="006576F4" w:rsidP="001F5413">
      <w:pPr>
        <w:pStyle w:val="Akapitzlist"/>
        <w:spacing w:after="0" w:line="252" w:lineRule="auto"/>
        <w:contextualSpacing w:val="0"/>
        <w:jc w:val="both"/>
        <w:rPr>
          <w:rFonts w:cs="Times New Roman"/>
          <w:bCs/>
          <w:sz w:val="24"/>
          <w:szCs w:val="24"/>
        </w:rPr>
      </w:pPr>
      <w:r w:rsidRPr="003940AE">
        <w:rPr>
          <w:rFonts w:cs="Times New Roman"/>
          <w:sz w:val="24"/>
          <w:szCs w:val="24"/>
        </w:rPr>
        <w:t xml:space="preserve">- </w:t>
      </w:r>
      <w:r w:rsidR="00161E13" w:rsidRPr="003940AE">
        <w:rPr>
          <w:rFonts w:cs="Times New Roman"/>
          <w:sz w:val="24"/>
          <w:szCs w:val="24"/>
        </w:rPr>
        <w:t>w</w:t>
      </w:r>
      <w:r w:rsidR="005C1A35" w:rsidRPr="003940AE">
        <w:rPr>
          <w:rFonts w:cs="Times New Roman"/>
          <w:sz w:val="24"/>
          <w:szCs w:val="24"/>
        </w:rPr>
        <w:t> </w:t>
      </w:r>
      <w:r w:rsidR="00161E13" w:rsidRPr="003940AE">
        <w:rPr>
          <w:rFonts w:cs="Times New Roman"/>
          <w:sz w:val="24"/>
          <w:szCs w:val="24"/>
        </w:rPr>
        <w:t xml:space="preserve">ramach </w:t>
      </w:r>
      <w:bookmarkStart w:id="0" w:name="content"/>
      <w:bookmarkEnd w:id="0"/>
      <w:r w:rsidR="00161E13" w:rsidRPr="003940AE">
        <w:rPr>
          <w:rFonts w:cs="Times New Roman"/>
          <w:b/>
          <w:bCs/>
          <w:sz w:val="24"/>
          <w:szCs w:val="24"/>
        </w:rPr>
        <w:t>Programu rozwoju gminnej i powiatowej infrastrukt</w:t>
      </w:r>
      <w:r w:rsidR="005C1A35" w:rsidRPr="003940AE">
        <w:rPr>
          <w:rFonts w:cs="Times New Roman"/>
          <w:b/>
          <w:bCs/>
          <w:sz w:val="24"/>
          <w:szCs w:val="24"/>
        </w:rPr>
        <w:t>ury drogowej</w:t>
      </w:r>
      <w:r w:rsidR="00161E13" w:rsidRPr="003940AE">
        <w:rPr>
          <w:rFonts w:cs="Times New Roman"/>
          <w:b/>
          <w:bCs/>
          <w:sz w:val="24"/>
          <w:szCs w:val="24"/>
        </w:rPr>
        <w:t xml:space="preserve"> </w:t>
      </w:r>
      <w:r w:rsidR="00161E13" w:rsidRPr="003940AE">
        <w:rPr>
          <w:rFonts w:cs="Times New Roman"/>
          <w:bCs/>
          <w:sz w:val="24"/>
          <w:szCs w:val="24"/>
        </w:rPr>
        <w:t>np. dodatkowe punkty w trakcie oceny, wyższe dofinansowanie itp.</w:t>
      </w:r>
      <w:r w:rsidR="005C1A35" w:rsidRPr="003940AE">
        <w:rPr>
          <w:rFonts w:cs="Times New Roman"/>
          <w:bCs/>
          <w:sz w:val="24"/>
          <w:szCs w:val="24"/>
        </w:rPr>
        <w:t xml:space="preserve">, </w:t>
      </w:r>
    </w:p>
    <w:p w:rsidR="00161E13" w:rsidRPr="003940AE" w:rsidRDefault="006576F4" w:rsidP="001F5413">
      <w:pPr>
        <w:pStyle w:val="Akapitzlist"/>
        <w:spacing w:after="0" w:line="252" w:lineRule="auto"/>
        <w:contextualSpacing w:val="0"/>
        <w:jc w:val="both"/>
        <w:rPr>
          <w:rFonts w:cs="Times New Roman"/>
          <w:bCs/>
          <w:sz w:val="24"/>
          <w:szCs w:val="24"/>
        </w:rPr>
      </w:pPr>
      <w:r w:rsidRPr="003940AE">
        <w:rPr>
          <w:rFonts w:cs="Times New Roman"/>
          <w:bCs/>
          <w:sz w:val="24"/>
          <w:szCs w:val="24"/>
        </w:rPr>
        <w:t>- wyodrębnienie</w:t>
      </w:r>
      <w:r w:rsidR="005C1A35" w:rsidRPr="003940AE">
        <w:rPr>
          <w:rFonts w:cs="Times New Roman"/>
          <w:bCs/>
          <w:sz w:val="24"/>
          <w:szCs w:val="24"/>
        </w:rPr>
        <w:t xml:space="preserve"> części dedykowanych </w:t>
      </w:r>
      <w:r w:rsidRPr="003940AE">
        <w:rPr>
          <w:rFonts w:cs="Times New Roman"/>
          <w:bCs/>
          <w:sz w:val="24"/>
          <w:szCs w:val="24"/>
        </w:rPr>
        <w:t>dla miast średnich</w:t>
      </w:r>
      <w:r w:rsidR="005C1A35" w:rsidRPr="003940AE">
        <w:rPr>
          <w:rFonts w:cs="Times New Roman"/>
          <w:bCs/>
          <w:sz w:val="24"/>
          <w:szCs w:val="24"/>
        </w:rPr>
        <w:t xml:space="preserve"> w </w:t>
      </w:r>
      <w:r w:rsidRPr="003940AE">
        <w:rPr>
          <w:rFonts w:cs="Times New Roman"/>
          <w:bCs/>
          <w:sz w:val="24"/>
          <w:szCs w:val="24"/>
        </w:rPr>
        <w:t xml:space="preserve">przyszłym </w:t>
      </w:r>
      <w:r w:rsidR="005C1A35" w:rsidRPr="003940AE">
        <w:rPr>
          <w:rFonts w:cs="Times New Roman"/>
          <w:b/>
          <w:sz w:val="24"/>
          <w:szCs w:val="24"/>
        </w:rPr>
        <w:t xml:space="preserve">PO </w:t>
      </w:r>
      <w:proofErr w:type="spellStart"/>
      <w:r w:rsidR="005C1A35" w:rsidRPr="003940AE">
        <w:rPr>
          <w:rFonts w:cs="Times New Roman"/>
          <w:b/>
          <w:sz w:val="24"/>
          <w:szCs w:val="24"/>
        </w:rPr>
        <w:t>IiŚ</w:t>
      </w:r>
      <w:proofErr w:type="spellEnd"/>
      <w:r w:rsidR="005C1A35" w:rsidRPr="003940AE">
        <w:rPr>
          <w:rFonts w:cs="Times New Roman"/>
          <w:bCs/>
          <w:sz w:val="24"/>
          <w:szCs w:val="24"/>
        </w:rPr>
        <w:t xml:space="preserve">, </w:t>
      </w:r>
      <w:proofErr w:type="spellStart"/>
      <w:r w:rsidR="005C1A35" w:rsidRPr="003940AE">
        <w:rPr>
          <w:rFonts w:cs="Times New Roman"/>
          <w:bCs/>
          <w:sz w:val="24"/>
          <w:szCs w:val="24"/>
        </w:rPr>
        <w:t>doty</w:t>
      </w:r>
      <w:r w:rsidRPr="003940AE">
        <w:rPr>
          <w:rFonts w:cs="Times New Roman"/>
          <w:bCs/>
          <w:sz w:val="24"/>
          <w:szCs w:val="24"/>
        </w:rPr>
        <w:t>-</w:t>
      </w:r>
      <w:r w:rsidR="005C1A35" w:rsidRPr="003940AE">
        <w:rPr>
          <w:rFonts w:cs="Times New Roman"/>
          <w:bCs/>
          <w:sz w:val="24"/>
          <w:szCs w:val="24"/>
        </w:rPr>
        <w:t>czących</w:t>
      </w:r>
      <w:proofErr w:type="spellEnd"/>
      <w:r w:rsidR="005C1A35" w:rsidRPr="003940AE">
        <w:rPr>
          <w:rFonts w:cs="Times New Roman"/>
          <w:bCs/>
          <w:sz w:val="24"/>
          <w:szCs w:val="24"/>
        </w:rPr>
        <w:t xml:space="preserve"> dostępności do sieci </w:t>
      </w:r>
      <w:proofErr w:type="spellStart"/>
      <w:r w:rsidR="005C1A35" w:rsidRPr="003940AE">
        <w:rPr>
          <w:rFonts w:cs="Times New Roman"/>
          <w:bCs/>
          <w:sz w:val="24"/>
          <w:szCs w:val="24"/>
        </w:rPr>
        <w:t>TEN-T</w:t>
      </w:r>
      <w:proofErr w:type="spellEnd"/>
      <w:r w:rsidR="005C1A35" w:rsidRPr="003940AE">
        <w:rPr>
          <w:rFonts w:cs="Times New Roman"/>
          <w:bCs/>
          <w:sz w:val="24"/>
          <w:szCs w:val="24"/>
        </w:rPr>
        <w:t>;</w:t>
      </w:r>
    </w:p>
    <w:p w:rsidR="00293C7A" w:rsidRPr="003940AE" w:rsidRDefault="00293C7A" w:rsidP="001F5413">
      <w:pPr>
        <w:pStyle w:val="Akapitzlist"/>
        <w:numPr>
          <w:ilvl w:val="0"/>
          <w:numId w:val="6"/>
        </w:numPr>
        <w:spacing w:after="0" w:line="252" w:lineRule="auto"/>
        <w:contextualSpacing w:val="0"/>
        <w:jc w:val="both"/>
        <w:rPr>
          <w:rFonts w:cs="Times New Roman"/>
          <w:spacing w:val="-4"/>
          <w:sz w:val="24"/>
          <w:szCs w:val="24"/>
        </w:rPr>
      </w:pPr>
      <w:r w:rsidRPr="003940AE">
        <w:rPr>
          <w:rFonts w:cs="Times New Roman"/>
          <w:spacing w:val="-4"/>
          <w:sz w:val="24"/>
          <w:szCs w:val="24"/>
        </w:rPr>
        <w:t xml:space="preserve">wspieranie rozwoju infrastruktury edukacyjnej </w:t>
      </w:r>
      <w:r w:rsidR="00AB6F6A">
        <w:rPr>
          <w:rFonts w:cs="Times New Roman"/>
          <w:spacing w:val="-4"/>
          <w:sz w:val="24"/>
          <w:szCs w:val="24"/>
        </w:rPr>
        <w:t xml:space="preserve">oraz przeznaczonej dla dzieci i młodzieży infrastruktury sportowo-rekreacyjnej </w:t>
      </w:r>
      <w:r w:rsidRPr="003940AE">
        <w:rPr>
          <w:rFonts w:cs="Times New Roman"/>
          <w:spacing w:val="-4"/>
          <w:sz w:val="24"/>
          <w:szCs w:val="24"/>
        </w:rPr>
        <w:t>w miastach średnich (</w:t>
      </w:r>
      <w:r w:rsidR="00AB6F6A">
        <w:rPr>
          <w:rFonts w:cs="Times New Roman"/>
          <w:spacing w:val="-4"/>
          <w:sz w:val="24"/>
          <w:szCs w:val="24"/>
        </w:rPr>
        <w:t xml:space="preserve">np. nowy, </w:t>
      </w:r>
      <w:r w:rsidRPr="003940AE">
        <w:rPr>
          <w:rFonts w:cs="Times New Roman"/>
          <w:spacing w:val="-4"/>
          <w:sz w:val="24"/>
          <w:szCs w:val="24"/>
        </w:rPr>
        <w:t xml:space="preserve">wspólny program MEN i </w:t>
      </w:r>
      <w:proofErr w:type="spellStart"/>
      <w:r w:rsidRPr="003940AE">
        <w:rPr>
          <w:rFonts w:cs="Times New Roman"/>
          <w:spacing w:val="-4"/>
          <w:sz w:val="24"/>
          <w:szCs w:val="24"/>
        </w:rPr>
        <w:t>MSiT</w:t>
      </w:r>
      <w:proofErr w:type="spellEnd"/>
      <w:r w:rsidRPr="003940AE">
        <w:rPr>
          <w:rFonts w:cs="Times New Roman"/>
          <w:spacing w:val="-4"/>
          <w:sz w:val="24"/>
          <w:szCs w:val="24"/>
        </w:rPr>
        <w:t>);</w:t>
      </w:r>
    </w:p>
    <w:p w:rsidR="00293C7A" w:rsidRPr="003940AE" w:rsidRDefault="003940AE" w:rsidP="001F5413">
      <w:pPr>
        <w:pStyle w:val="Akapitzlist"/>
        <w:numPr>
          <w:ilvl w:val="0"/>
          <w:numId w:val="6"/>
        </w:numPr>
        <w:spacing w:after="0" w:line="252" w:lineRule="auto"/>
        <w:contextualSpacing w:val="0"/>
        <w:jc w:val="both"/>
        <w:rPr>
          <w:rFonts w:cs="Times New Roman"/>
          <w:spacing w:val="-4"/>
          <w:sz w:val="24"/>
          <w:szCs w:val="24"/>
        </w:rPr>
      </w:pPr>
      <w:r w:rsidRPr="003940AE">
        <w:rPr>
          <w:rFonts w:cs="Times New Roman"/>
          <w:spacing w:val="-4"/>
          <w:sz w:val="24"/>
          <w:szCs w:val="24"/>
        </w:rPr>
        <w:t xml:space="preserve">wspieranie, zwłaszcza przez </w:t>
      </w:r>
      <w:proofErr w:type="spellStart"/>
      <w:r w:rsidRPr="003940AE">
        <w:rPr>
          <w:rFonts w:cs="Times New Roman"/>
          <w:spacing w:val="-4"/>
          <w:sz w:val="24"/>
          <w:szCs w:val="24"/>
        </w:rPr>
        <w:t>NFOŚiGW</w:t>
      </w:r>
      <w:proofErr w:type="spellEnd"/>
      <w:r w:rsidRPr="003940AE">
        <w:rPr>
          <w:rFonts w:cs="Times New Roman"/>
          <w:spacing w:val="-4"/>
          <w:sz w:val="24"/>
          <w:szCs w:val="24"/>
        </w:rPr>
        <w:t xml:space="preserve"> oraz fundusze wojewódzkie </w:t>
      </w:r>
      <w:r w:rsidR="00293C7A" w:rsidRPr="003940AE">
        <w:rPr>
          <w:rFonts w:cs="Times New Roman"/>
          <w:spacing w:val="-4"/>
          <w:sz w:val="24"/>
          <w:szCs w:val="24"/>
        </w:rPr>
        <w:t xml:space="preserve">programów </w:t>
      </w:r>
      <w:proofErr w:type="spellStart"/>
      <w:r w:rsidR="00293C7A" w:rsidRPr="003940AE">
        <w:rPr>
          <w:rFonts w:cs="Times New Roman"/>
          <w:b/>
          <w:bCs/>
          <w:spacing w:val="-4"/>
          <w:sz w:val="24"/>
          <w:szCs w:val="24"/>
        </w:rPr>
        <w:t>zrówno</w:t>
      </w:r>
      <w:r w:rsidRPr="003940AE">
        <w:rPr>
          <w:rFonts w:cs="Times New Roman"/>
          <w:b/>
          <w:bCs/>
          <w:spacing w:val="-4"/>
          <w:sz w:val="24"/>
          <w:szCs w:val="24"/>
        </w:rPr>
        <w:t>-</w:t>
      </w:r>
      <w:r w:rsidR="00293C7A" w:rsidRPr="003940AE">
        <w:rPr>
          <w:rFonts w:cs="Times New Roman"/>
          <w:b/>
          <w:bCs/>
          <w:spacing w:val="-4"/>
          <w:sz w:val="24"/>
          <w:szCs w:val="24"/>
        </w:rPr>
        <w:t>ważonej</w:t>
      </w:r>
      <w:proofErr w:type="spellEnd"/>
      <w:r w:rsidR="00293C7A" w:rsidRPr="003940AE">
        <w:rPr>
          <w:rFonts w:cs="Times New Roman"/>
          <w:b/>
          <w:bCs/>
          <w:spacing w:val="-4"/>
          <w:sz w:val="24"/>
          <w:szCs w:val="24"/>
        </w:rPr>
        <w:t xml:space="preserve"> energetyki lokalnej</w:t>
      </w:r>
      <w:r w:rsidR="00293C7A" w:rsidRPr="003940AE">
        <w:rPr>
          <w:rFonts w:cs="Times New Roman"/>
          <w:spacing w:val="-4"/>
          <w:sz w:val="24"/>
          <w:szCs w:val="24"/>
        </w:rPr>
        <w:t xml:space="preserve"> </w:t>
      </w:r>
      <w:r w:rsidRPr="003940AE">
        <w:rPr>
          <w:rFonts w:cs="Times New Roman"/>
          <w:spacing w:val="-4"/>
          <w:sz w:val="24"/>
          <w:szCs w:val="24"/>
        </w:rPr>
        <w:t xml:space="preserve">oraz ochrony wód powierzchniowych </w:t>
      </w:r>
      <w:r w:rsidR="00293C7A" w:rsidRPr="003940AE">
        <w:rPr>
          <w:rFonts w:cs="Times New Roman"/>
          <w:spacing w:val="-4"/>
          <w:sz w:val="24"/>
          <w:szCs w:val="24"/>
        </w:rPr>
        <w:t>w miastach średnich;</w:t>
      </w:r>
    </w:p>
    <w:p w:rsidR="00BA2527" w:rsidRDefault="006576F4" w:rsidP="00A57D4A">
      <w:pPr>
        <w:pStyle w:val="Akapitzlist"/>
        <w:numPr>
          <w:ilvl w:val="0"/>
          <w:numId w:val="6"/>
        </w:numPr>
        <w:spacing w:line="252" w:lineRule="auto"/>
        <w:jc w:val="both"/>
        <w:rPr>
          <w:rFonts w:cs="Times New Roman"/>
          <w:sz w:val="24"/>
          <w:szCs w:val="24"/>
        </w:rPr>
      </w:pPr>
      <w:r w:rsidRPr="003940AE">
        <w:rPr>
          <w:rFonts w:cs="Times New Roman"/>
          <w:bCs/>
          <w:sz w:val="24"/>
          <w:szCs w:val="24"/>
        </w:rPr>
        <w:t>zobowiązanie dysponentów regionalnych programów operacyjnych do preferowania</w:t>
      </w:r>
      <w:r w:rsidRPr="003940AE">
        <w:rPr>
          <w:rFonts w:cs="Times New Roman"/>
          <w:b/>
          <w:sz w:val="24"/>
          <w:szCs w:val="24"/>
        </w:rPr>
        <w:t xml:space="preserve"> poprawy</w:t>
      </w:r>
      <w:r w:rsidR="00161E13" w:rsidRPr="003940AE">
        <w:rPr>
          <w:rFonts w:cs="Times New Roman"/>
          <w:b/>
          <w:sz w:val="24"/>
          <w:szCs w:val="24"/>
        </w:rPr>
        <w:t xml:space="preserve"> jakości życia w </w:t>
      </w:r>
      <w:r w:rsidRPr="003940AE">
        <w:rPr>
          <w:rFonts w:cs="Times New Roman"/>
          <w:b/>
          <w:sz w:val="24"/>
          <w:szCs w:val="24"/>
        </w:rPr>
        <w:t>miastach średnich w RPO (np. rewita</w:t>
      </w:r>
      <w:r w:rsidR="00161E13" w:rsidRPr="003940AE">
        <w:rPr>
          <w:rFonts w:cs="Times New Roman"/>
          <w:b/>
          <w:sz w:val="24"/>
          <w:szCs w:val="24"/>
        </w:rPr>
        <w:t xml:space="preserve">lizacja, </w:t>
      </w:r>
      <w:proofErr w:type="spellStart"/>
      <w:r w:rsidR="00161E13" w:rsidRPr="003940AE">
        <w:rPr>
          <w:rFonts w:cs="Times New Roman"/>
          <w:b/>
          <w:sz w:val="24"/>
          <w:szCs w:val="24"/>
        </w:rPr>
        <w:t>termomoder</w:t>
      </w:r>
      <w:r w:rsidRPr="003940AE">
        <w:rPr>
          <w:rFonts w:cs="Times New Roman"/>
          <w:b/>
          <w:sz w:val="24"/>
          <w:szCs w:val="24"/>
        </w:rPr>
        <w:t>-</w:t>
      </w:r>
      <w:r w:rsidR="00161E13" w:rsidRPr="003940AE">
        <w:rPr>
          <w:rFonts w:cs="Times New Roman"/>
          <w:b/>
          <w:sz w:val="24"/>
          <w:szCs w:val="24"/>
        </w:rPr>
        <w:lastRenderedPageBreak/>
        <w:t>nizacja</w:t>
      </w:r>
      <w:proofErr w:type="spellEnd"/>
      <w:r w:rsidR="00161E13" w:rsidRPr="003940AE">
        <w:rPr>
          <w:rFonts w:cs="Times New Roman"/>
          <w:b/>
          <w:sz w:val="24"/>
          <w:szCs w:val="24"/>
        </w:rPr>
        <w:t>, d</w:t>
      </w:r>
      <w:r w:rsidRPr="003940AE">
        <w:rPr>
          <w:rFonts w:cs="Times New Roman"/>
          <w:b/>
          <w:sz w:val="24"/>
          <w:szCs w:val="24"/>
        </w:rPr>
        <w:t xml:space="preserve">ziedzictwo kulturowe, OZE itp.) </w:t>
      </w:r>
      <w:r w:rsidRPr="003940AE">
        <w:rPr>
          <w:rFonts w:cs="Times New Roman"/>
          <w:bCs/>
          <w:sz w:val="24"/>
          <w:szCs w:val="24"/>
        </w:rPr>
        <w:t>(np.</w:t>
      </w:r>
      <w:r w:rsidRPr="003940AE">
        <w:rPr>
          <w:rFonts w:cs="Times New Roman"/>
          <w:sz w:val="24"/>
          <w:szCs w:val="24"/>
        </w:rPr>
        <w:t xml:space="preserve"> dodatkowe punkty</w:t>
      </w:r>
      <w:r w:rsidR="00161E13" w:rsidRPr="003940AE">
        <w:rPr>
          <w:rFonts w:cs="Times New Roman"/>
          <w:sz w:val="24"/>
          <w:szCs w:val="24"/>
        </w:rPr>
        <w:t xml:space="preserve"> na etapie oceny merytorycznej, tak jak ma to miejsce np. w odniesieniu </w:t>
      </w:r>
      <w:r w:rsidRPr="003940AE">
        <w:rPr>
          <w:rFonts w:cs="Times New Roman"/>
          <w:sz w:val="24"/>
          <w:szCs w:val="24"/>
        </w:rPr>
        <w:t>do obszarów wiejskich</w:t>
      </w:r>
      <w:r w:rsidR="00161E13" w:rsidRPr="003940AE">
        <w:rPr>
          <w:rFonts w:cs="Times New Roman"/>
          <w:sz w:val="24"/>
          <w:szCs w:val="24"/>
        </w:rPr>
        <w:t>).</w:t>
      </w:r>
    </w:p>
    <w:p w:rsidR="00AC506C" w:rsidRPr="001464F5" w:rsidRDefault="00AC506C" w:rsidP="00A57D4A">
      <w:pPr>
        <w:pStyle w:val="Akapitzlist"/>
        <w:numPr>
          <w:ilvl w:val="0"/>
          <w:numId w:val="6"/>
        </w:numPr>
        <w:spacing w:line="252" w:lineRule="auto"/>
        <w:jc w:val="both"/>
        <w:rPr>
          <w:rFonts w:cs="Times New Roman"/>
          <w:sz w:val="24"/>
          <w:szCs w:val="24"/>
        </w:rPr>
      </w:pPr>
      <w:r w:rsidRPr="001464F5">
        <w:rPr>
          <w:rFonts w:cs="Times New Roman"/>
          <w:sz w:val="24"/>
          <w:szCs w:val="24"/>
        </w:rPr>
        <w:t>usunięcie ograniczeń w zakresie katalogu beneficjentów, które uniemożliwiają samo</w:t>
      </w:r>
      <w:r w:rsidR="001D10F4">
        <w:rPr>
          <w:rFonts w:cs="Times New Roman"/>
          <w:sz w:val="24"/>
          <w:szCs w:val="24"/>
        </w:rPr>
        <w:t>-</w:t>
      </w:r>
      <w:r w:rsidRPr="001464F5">
        <w:rPr>
          <w:rFonts w:cs="Times New Roman"/>
          <w:sz w:val="24"/>
          <w:szCs w:val="24"/>
        </w:rPr>
        <w:t xml:space="preserve">rządom i innym podmiotom z miast średnich ubieganie się o dofinansowanie np. w zakresie projektów dot. transportu publicznego, efektywności energetycznej, ochrony dziedzictwa kulturowego, rozwoju kompetencji cyfrowych w </w:t>
      </w:r>
      <w:proofErr w:type="spellStart"/>
      <w:r w:rsidRPr="001464F5">
        <w:rPr>
          <w:rFonts w:cs="Times New Roman"/>
          <w:sz w:val="24"/>
          <w:szCs w:val="24"/>
        </w:rPr>
        <w:t>POIiŚ</w:t>
      </w:r>
      <w:proofErr w:type="spellEnd"/>
      <w:r w:rsidRPr="001464F5">
        <w:rPr>
          <w:rFonts w:cs="Times New Roman"/>
          <w:sz w:val="24"/>
          <w:szCs w:val="24"/>
        </w:rPr>
        <w:t>.</w:t>
      </w:r>
    </w:p>
    <w:p w:rsidR="008C0C2A" w:rsidRPr="003940AE" w:rsidRDefault="008C0C2A" w:rsidP="00A57D4A">
      <w:pPr>
        <w:spacing w:after="120" w:line="252" w:lineRule="auto"/>
        <w:jc w:val="both"/>
        <w:rPr>
          <w:b/>
          <w:bCs/>
          <w:spacing w:val="-4"/>
          <w:sz w:val="24"/>
          <w:szCs w:val="24"/>
        </w:rPr>
      </w:pPr>
      <w:r w:rsidRPr="003940AE">
        <w:rPr>
          <w:b/>
          <w:bCs/>
          <w:spacing w:val="-4"/>
          <w:sz w:val="24"/>
          <w:szCs w:val="24"/>
        </w:rPr>
        <w:t>4. Podział administracyjny</w:t>
      </w:r>
    </w:p>
    <w:p w:rsidR="00A8386D" w:rsidRPr="003940AE" w:rsidRDefault="006C4D88" w:rsidP="001D10F4">
      <w:pPr>
        <w:spacing w:after="60" w:line="252" w:lineRule="auto"/>
        <w:ind w:firstLine="284"/>
        <w:jc w:val="both"/>
        <w:rPr>
          <w:spacing w:val="-4"/>
          <w:sz w:val="24"/>
          <w:szCs w:val="24"/>
        </w:rPr>
      </w:pPr>
      <w:r w:rsidRPr="003940AE">
        <w:rPr>
          <w:spacing w:val="-4"/>
          <w:sz w:val="24"/>
          <w:szCs w:val="24"/>
        </w:rPr>
        <w:t xml:space="preserve">Po odrodzeniu samorządu terytorialnego w 1990 roku zaznacza się tendencja do traktowania podziału administracyjnego </w:t>
      </w:r>
      <w:r w:rsidR="00204C18" w:rsidRPr="003940AE">
        <w:rPr>
          <w:spacing w:val="-4"/>
          <w:sz w:val="24"/>
          <w:szCs w:val="24"/>
        </w:rPr>
        <w:t>jako sztywnej struktury, co utrudnia jego modyfikacje, wynikające z trwających procesów rozwojowych. Ponadto występują trwałe skutki zmian w tym podziale, które znacząco wpływają na sytuację niektórych miast średnich</w:t>
      </w:r>
      <w:r w:rsidR="00A8386D" w:rsidRPr="003940AE">
        <w:rPr>
          <w:spacing w:val="-4"/>
          <w:sz w:val="24"/>
          <w:szCs w:val="24"/>
        </w:rPr>
        <w:t>, którymi są:</w:t>
      </w:r>
    </w:p>
    <w:p w:rsidR="00A8386D" w:rsidRPr="003940AE" w:rsidRDefault="00A8386D" w:rsidP="001D10F4">
      <w:pPr>
        <w:spacing w:after="60" w:line="252" w:lineRule="auto"/>
        <w:ind w:firstLine="284"/>
        <w:jc w:val="both"/>
        <w:rPr>
          <w:spacing w:val="-4"/>
          <w:sz w:val="24"/>
          <w:szCs w:val="24"/>
        </w:rPr>
      </w:pPr>
      <w:r w:rsidRPr="003940AE">
        <w:rPr>
          <w:spacing w:val="-4"/>
          <w:sz w:val="24"/>
          <w:szCs w:val="24"/>
        </w:rPr>
        <w:t>- powstanie w 1990 r. tzw. gmin obwarzankowych wokół niektórych miast,</w:t>
      </w:r>
    </w:p>
    <w:p w:rsidR="006C4D88" w:rsidRDefault="00A8386D" w:rsidP="001D10F4">
      <w:pPr>
        <w:spacing w:after="60" w:line="252" w:lineRule="auto"/>
        <w:ind w:firstLine="284"/>
        <w:jc w:val="both"/>
        <w:rPr>
          <w:spacing w:val="-4"/>
          <w:sz w:val="24"/>
          <w:szCs w:val="24"/>
        </w:rPr>
      </w:pPr>
      <w:r w:rsidRPr="003940AE">
        <w:rPr>
          <w:spacing w:val="-4"/>
          <w:sz w:val="24"/>
          <w:szCs w:val="24"/>
        </w:rPr>
        <w:t>- utrata funkcji wojewódzk</w:t>
      </w:r>
      <w:r w:rsidR="001D10F4">
        <w:rPr>
          <w:spacing w:val="-4"/>
          <w:sz w:val="24"/>
          <w:szCs w:val="24"/>
        </w:rPr>
        <w:t>ich przez 33 miasta w 1999 roku,</w:t>
      </w:r>
    </w:p>
    <w:p w:rsidR="001D10F4" w:rsidRPr="003940AE" w:rsidRDefault="001D10F4" w:rsidP="001F5413">
      <w:pPr>
        <w:spacing w:after="120" w:line="252" w:lineRule="auto"/>
        <w:ind w:left="426" w:hanging="142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nieprzyznanie statusu miast na prawach powiatu części miast prezydenckich.</w:t>
      </w:r>
    </w:p>
    <w:p w:rsidR="008C0C2A" w:rsidRPr="003940AE" w:rsidRDefault="00A8386D" w:rsidP="00A57D4A">
      <w:pPr>
        <w:spacing w:after="60" w:line="252" w:lineRule="auto"/>
        <w:ind w:firstLine="284"/>
        <w:jc w:val="both"/>
        <w:rPr>
          <w:spacing w:val="-4"/>
          <w:sz w:val="24"/>
          <w:szCs w:val="24"/>
        </w:rPr>
      </w:pPr>
      <w:r w:rsidRPr="003940AE">
        <w:rPr>
          <w:spacing w:val="-4"/>
          <w:sz w:val="24"/>
          <w:szCs w:val="24"/>
        </w:rPr>
        <w:t>W związku z tym proponujemy</w:t>
      </w:r>
      <w:r w:rsidR="006C4D88" w:rsidRPr="003940AE">
        <w:rPr>
          <w:spacing w:val="-4"/>
          <w:sz w:val="24"/>
          <w:szCs w:val="24"/>
        </w:rPr>
        <w:t>:</w:t>
      </w:r>
    </w:p>
    <w:p w:rsidR="006C4D88" w:rsidRPr="003940AE" w:rsidRDefault="006C4D88" w:rsidP="001F5413">
      <w:pPr>
        <w:pStyle w:val="Akapitzlist"/>
        <w:numPr>
          <w:ilvl w:val="0"/>
          <w:numId w:val="2"/>
        </w:numPr>
        <w:spacing w:after="60" w:line="252" w:lineRule="auto"/>
        <w:ind w:left="426" w:hanging="284"/>
        <w:jc w:val="both"/>
        <w:rPr>
          <w:rFonts w:cs="Times New Roman"/>
          <w:bCs/>
          <w:spacing w:val="-4"/>
          <w:sz w:val="24"/>
          <w:szCs w:val="24"/>
        </w:rPr>
      </w:pPr>
      <w:r w:rsidRPr="003940AE">
        <w:rPr>
          <w:rFonts w:cs="Times New Roman"/>
          <w:bCs/>
          <w:spacing w:val="-4"/>
          <w:sz w:val="24"/>
          <w:szCs w:val="24"/>
        </w:rPr>
        <w:t xml:space="preserve">lokowanie agencji, spółek, przedsiębiorstw państwowych w miastach średnich, </w:t>
      </w:r>
    </w:p>
    <w:p w:rsidR="006C4D88" w:rsidRPr="003940AE" w:rsidRDefault="006C4D88" w:rsidP="001F5413">
      <w:pPr>
        <w:pStyle w:val="Akapitzlist"/>
        <w:numPr>
          <w:ilvl w:val="0"/>
          <w:numId w:val="2"/>
        </w:numPr>
        <w:spacing w:after="60" w:line="252" w:lineRule="auto"/>
        <w:ind w:left="426" w:hanging="284"/>
        <w:jc w:val="both"/>
        <w:rPr>
          <w:rFonts w:cs="Times New Roman"/>
          <w:bCs/>
          <w:spacing w:val="-4"/>
          <w:sz w:val="24"/>
          <w:szCs w:val="24"/>
        </w:rPr>
      </w:pPr>
      <w:r w:rsidRPr="003940AE">
        <w:rPr>
          <w:rFonts w:cs="Times New Roman"/>
          <w:bCs/>
          <w:spacing w:val="-4"/>
          <w:sz w:val="24"/>
          <w:szCs w:val="24"/>
        </w:rPr>
        <w:t xml:space="preserve">wsparcie </w:t>
      </w:r>
      <w:r w:rsidRPr="003940AE">
        <w:rPr>
          <w:rFonts w:cs="Times New Roman"/>
          <w:b/>
          <w:spacing w:val="-4"/>
          <w:sz w:val="24"/>
          <w:szCs w:val="24"/>
        </w:rPr>
        <w:t>łączenia miast i tzw. gmin obwarzankowych</w:t>
      </w:r>
      <w:r w:rsidR="003940AE" w:rsidRPr="003940AE">
        <w:rPr>
          <w:rFonts w:cs="Times New Roman"/>
          <w:bCs/>
          <w:spacing w:val="-4"/>
          <w:sz w:val="24"/>
          <w:szCs w:val="24"/>
        </w:rPr>
        <w:t xml:space="preserve"> (art.4 ust.</w:t>
      </w:r>
      <w:r w:rsidR="00A8386D" w:rsidRPr="003940AE">
        <w:rPr>
          <w:rFonts w:cs="Times New Roman"/>
          <w:bCs/>
          <w:spacing w:val="-4"/>
          <w:sz w:val="24"/>
          <w:szCs w:val="24"/>
        </w:rPr>
        <w:t>2 ustawy o samorządzie gminnym; niektóre zain</w:t>
      </w:r>
      <w:r w:rsidR="00320D10">
        <w:rPr>
          <w:rFonts w:cs="Times New Roman"/>
          <w:bCs/>
          <w:spacing w:val="-4"/>
          <w:sz w:val="24"/>
          <w:szCs w:val="24"/>
        </w:rPr>
        <w:t>t</w:t>
      </w:r>
      <w:r w:rsidR="00A8386D" w:rsidRPr="003940AE">
        <w:rPr>
          <w:rFonts w:cs="Times New Roman"/>
          <w:bCs/>
          <w:spacing w:val="-4"/>
          <w:sz w:val="24"/>
          <w:szCs w:val="24"/>
        </w:rPr>
        <w:t>eresowane miasta oczekują nawet samodzielnej inicjatywy Rady Ministrów</w:t>
      </w:r>
      <w:r w:rsidR="003940AE" w:rsidRPr="003940AE">
        <w:rPr>
          <w:rFonts w:cs="Times New Roman"/>
          <w:bCs/>
          <w:spacing w:val="-4"/>
          <w:sz w:val="24"/>
          <w:szCs w:val="24"/>
        </w:rPr>
        <w:t xml:space="preserve"> w tym zakresie, zgodnie z art.4 ust.</w:t>
      </w:r>
      <w:r w:rsidR="00A8386D" w:rsidRPr="003940AE">
        <w:rPr>
          <w:rFonts w:cs="Times New Roman"/>
          <w:bCs/>
          <w:spacing w:val="-4"/>
          <w:sz w:val="24"/>
          <w:szCs w:val="24"/>
        </w:rPr>
        <w:t>1 ustawy o samorządzie gminnym),</w:t>
      </w:r>
    </w:p>
    <w:p w:rsidR="00A8386D" w:rsidRDefault="00A8386D" w:rsidP="001F5413">
      <w:pPr>
        <w:pStyle w:val="Akapitzlist"/>
        <w:numPr>
          <w:ilvl w:val="0"/>
          <w:numId w:val="2"/>
        </w:numPr>
        <w:spacing w:after="240" w:line="252" w:lineRule="auto"/>
        <w:ind w:left="426" w:hanging="284"/>
        <w:jc w:val="both"/>
        <w:rPr>
          <w:rFonts w:cs="Times New Roman"/>
          <w:bCs/>
          <w:spacing w:val="-5"/>
          <w:sz w:val="24"/>
          <w:szCs w:val="24"/>
        </w:rPr>
      </w:pPr>
      <w:r w:rsidRPr="003940AE">
        <w:rPr>
          <w:rFonts w:cs="Times New Roman"/>
          <w:bCs/>
          <w:spacing w:val="-5"/>
          <w:sz w:val="24"/>
          <w:szCs w:val="24"/>
        </w:rPr>
        <w:t xml:space="preserve">uzupełnienie kryteriów dokonywania korekt podziału administracyjnego </w:t>
      </w:r>
      <w:r w:rsidR="003940AE" w:rsidRPr="003940AE">
        <w:rPr>
          <w:rFonts w:cs="Times New Roman"/>
          <w:bCs/>
          <w:spacing w:val="-5"/>
          <w:sz w:val="24"/>
          <w:szCs w:val="24"/>
        </w:rPr>
        <w:t xml:space="preserve">(art. 4 ust. 3 </w:t>
      </w:r>
      <w:proofErr w:type="spellStart"/>
      <w:r w:rsidR="003940AE" w:rsidRPr="003940AE">
        <w:rPr>
          <w:rFonts w:cs="Times New Roman"/>
          <w:bCs/>
          <w:spacing w:val="-5"/>
          <w:sz w:val="24"/>
          <w:szCs w:val="24"/>
        </w:rPr>
        <w:t>usg</w:t>
      </w:r>
      <w:proofErr w:type="spellEnd"/>
      <w:r w:rsidR="003940AE" w:rsidRPr="003940AE">
        <w:rPr>
          <w:rFonts w:cs="Times New Roman"/>
          <w:bCs/>
          <w:spacing w:val="-5"/>
          <w:sz w:val="24"/>
          <w:szCs w:val="24"/>
        </w:rPr>
        <w:t xml:space="preserve">) </w:t>
      </w:r>
      <w:r w:rsidR="001F5413">
        <w:rPr>
          <w:rFonts w:cs="Times New Roman"/>
          <w:bCs/>
          <w:spacing w:val="-5"/>
          <w:sz w:val="24"/>
          <w:szCs w:val="24"/>
        </w:rPr>
        <w:t>o </w:t>
      </w:r>
      <w:r w:rsidRPr="003940AE">
        <w:rPr>
          <w:rFonts w:cs="Times New Roman"/>
          <w:bCs/>
          <w:spacing w:val="-5"/>
          <w:sz w:val="24"/>
          <w:szCs w:val="24"/>
        </w:rPr>
        <w:t xml:space="preserve">kryterium: </w:t>
      </w:r>
      <w:r w:rsidRPr="003940AE">
        <w:rPr>
          <w:rFonts w:cs="Times New Roman"/>
          <w:b/>
          <w:spacing w:val="-5"/>
          <w:sz w:val="24"/>
          <w:szCs w:val="24"/>
        </w:rPr>
        <w:t>uwarunkowania rozwojowe</w:t>
      </w:r>
      <w:r w:rsidR="001F5413">
        <w:rPr>
          <w:rFonts w:cs="Times New Roman"/>
          <w:bCs/>
          <w:spacing w:val="-5"/>
          <w:sz w:val="24"/>
          <w:szCs w:val="24"/>
        </w:rPr>
        <w:t>,</w:t>
      </w:r>
    </w:p>
    <w:p w:rsidR="001F5413" w:rsidRPr="001F5413" w:rsidRDefault="001F5413" w:rsidP="001F5413">
      <w:pPr>
        <w:pStyle w:val="Akapitzlist"/>
        <w:numPr>
          <w:ilvl w:val="0"/>
          <w:numId w:val="2"/>
        </w:numPr>
        <w:spacing w:after="240" w:line="252" w:lineRule="auto"/>
        <w:ind w:left="426" w:hanging="284"/>
        <w:jc w:val="both"/>
        <w:rPr>
          <w:rFonts w:cs="Times New Roman"/>
          <w:bCs/>
          <w:spacing w:val="-6"/>
          <w:sz w:val="24"/>
          <w:szCs w:val="24"/>
        </w:rPr>
      </w:pPr>
      <w:r w:rsidRPr="001F5413">
        <w:rPr>
          <w:rFonts w:cs="Times New Roman"/>
          <w:bCs/>
          <w:spacing w:val="-6"/>
          <w:sz w:val="24"/>
          <w:szCs w:val="24"/>
        </w:rPr>
        <w:t>przyznanie statusu miast na prawach powiatu pominiętym w 1998 r. miastom prezydenckim.</w:t>
      </w:r>
    </w:p>
    <w:p w:rsidR="003940AE" w:rsidRPr="003940AE" w:rsidRDefault="003940AE" w:rsidP="00A57D4A">
      <w:pPr>
        <w:spacing w:after="120" w:line="252" w:lineRule="auto"/>
        <w:ind w:firstLine="284"/>
        <w:jc w:val="both"/>
        <w:rPr>
          <w:sz w:val="24"/>
          <w:szCs w:val="24"/>
        </w:rPr>
      </w:pPr>
      <w:r w:rsidRPr="003940AE">
        <w:rPr>
          <w:sz w:val="24"/>
          <w:szCs w:val="24"/>
        </w:rPr>
        <w:t>Należy także zaznaczyć, że zasady udziału w poszczególnych programach powinny być dostosowane do możliwości miast, aby na samym wstępie korzystanie z danej formy pomocy nie było utrudnione czy wręcz niemożliwe. Dla przykładu można podać:</w:t>
      </w:r>
    </w:p>
    <w:p w:rsidR="003940AE" w:rsidRPr="003940AE" w:rsidRDefault="003940AE" w:rsidP="00A57D4A">
      <w:pPr>
        <w:pStyle w:val="Akapitzlist1"/>
        <w:numPr>
          <w:ilvl w:val="0"/>
          <w:numId w:val="7"/>
        </w:numPr>
        <w:spacing w:after="120"/>
        <w:ind w:left="567" w:hanging="283"/>
        <w:jc w:val="both"/>
        <w:rPr>
          <w:rFonts w:asciiTheme="minorHAnsi" w:hAnsiTheme="minorHAnsi"/>
          <w:sz w:val="24"/>
          <w:szCs w:val="24"/>
        </w:rPr>
      </w:pPr>
      <w:r w:rsidRPr="003940AE">
        <w:rPr>
          <w:rFonts w:asciiTheme="minorHAnsi" w:hAnsiTheme="minorHAnsi"/>
          <w:sz w:val="24"/>
          <w:szCs w:val="24"/>
        </w:rPr>
        <w:t>wprowadzenie braku konieczności posiadania dokumentacji technicznej przy składaniu wniosków o dofinansowanie projektów – realizacja projektów w systemie „zaprojektuj i wybuduj” (daje to większą szansę pozyskania dofinansowania, ponieważ beneficjent nie musi angażować znaczących środków finansowych na dokumentację</w:t>
      </w:r>
      <w:r w:rsidR="00AB6F6A">
        <w:rPr>
          <w:rFonts w:asciiTheme="minorHAnsi" w:hAnsiTheme="minorHAnsi"/>
          <w:sz w:val="24"/>
          <w:szCs w:val="24"/>
        </w:rPr>
        <w:t xml:space="preserve"> techniczną dot. przedsięwzięć, co do których</w:t>
      </w:r>
      <w:r w:rsidRPr="003940AE">
        <w:rPr>
          <w:rFonts w:asciiTheme="minorHAnsi" w:hAnsiTheme="minorHAnsi"/>
          <w:sz w:val="24"/>
          <w:szCs w:val="24"/>
        </w:rPr>
        <w:t xml:space="preserve"> nie ma pewności </w:t>
      </w:r>
      <w:r w:rsidR="00AB6F6A">
        <w:rPr>
          <w:rFonts w:asciiTheme="minorHAnsi" w:hAnsiTheme="minorHAnsi"/>
          <w:sz w:val="24"/>
          <w:szCs w:val="24"/>
        </w:rPr>
        <w:t>pozyskania</w:t>
      </w:r>
      <w:r w:rsidRPr="003940AE">
        <w:rPr>
          <w:rFonts w:asciiTheme="minorHAnsi" w:hAnsiTheme="minorHAnsi"/>
          <w:sz w:val="24"/>
          <w:szCs w:val="24"/>
        </w:rPr>
        <w:t xml:space="preserve"> wsparcia finansowego);</w:t>
      </w:r>
    </w:p>
    <w:p w:rsidR="003940AE" w:rsidRPr="00A57D4A" w:rsidRDefault="003940AE" w:rsidP="00A57D4A">
      <w:pPr>
        <w:pStyle w:val="Akapitzlist1"/>
        <w:numPr>
          <w:ilvl w:val="0"/>
          <w:numId w:val="7"/>
        </w:numPr>
        <w:spacing w:after="120"/>
        <w:ind w:left="567" w:hanging="283"/>
        <w:jc w:val="both"/>
        <w:rPr>
          <w:rFonts w:asciiTheme="minorHAnsi" w:hAnsiTheme="minorHAnsi"/>
          <w:spacing w:val="-5"/>
          <w:sz w:val="24"/>
          <w:szCs w:val="24"/>
        </w:rPr>
      </w:pPr>
      <w:r w:rsidRPr="00A57D4A">
        <w:rPr>
          <w:rFonts w:asciiTheme="minorHAnsi" w:hAnsiTheme="minorHAnsi"/>
          <w:spacing w:val="-5"/>
          <w:sz w:val="24"/>
          <w:szCs w:val="24"/>
        </w:rPr>
        <w:t>możliwość budowy nowych obiektów (np. związanych ze świadczeniem usług publicznych), a nie jedynie modernizacja/adaptacja/przebudowa.</w:t>
      </w:r>
    </w:p>
    <w:p w:rsidR="00AB6F6A" w:rsidRPr="00AB6F6A" w:rsidRDefault="002931DF" w:rsidP="00A57D4A">
      <w:pPr>
        <w:spacing w:after="120" w:line="252" w:lineRule="auto"/>
        <w:ind w:firstLine="284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 </w:t>
      </w:r>
      <w:r w:rsidR="003940AE" w:rsidRPr="00AB6F6A">
        <w:rPr>
          <w:spacing w:val="-4"/>
          <w:sz w:val="24"/>
          <w:szCs w:val="24"/>
        </w:rPr>
        <w:t xml:space="preserve">Dostępnym środkom finansowym powinno towarzyszyć doradztwo i szkolenia z zakresu wnioskowania o </w:t>
      </w:r>
      <w:r w:rsidR="00AB6F6A" w:rsidRPr="00AB6F6A">
        <w:rPr>
          <w:spacing w:val="-4"/>
          <w:sz w:val="24"/>
          <w:szCs w:val="24"/>
        </w:rPr>
        <w:t xml:space="preserve">adekwatne </w:t>
      </w:r>
      <w:r w:rsidR="003940AE" w:rsidRPr="00AB6F6A">
        <w:rPr>
          <w:spacing w:val="-4"/>
          <w:sz w:val="24"/>
          <w:szCs w:val="24"/>
        </w:rPr>
        <w:t>środki</w:t>
      </w:r>
      <w:r w:rsidR="00AB6F6A" w:rsidRPr="00AB6F6A">
        <w:rPr>
          <w:spacing w:val="-4"/>
          <w:sz w:val="24"/>
          <w:szCs w:val="24"/>
        </w:rPr>
        <w:t xml:space="preserve"> (w tym montaże finansowe)</w:t>
      </w:r>
      <w:r w:rsidR="003940AE" w:rsidRPr="00AB6F6A">
        <w:rPr>
          <w:spacing w:val="-4"/>
          <w:sz w:val="24"/>
          <w:szCs w:val="24"/>
        </w:rPr>
        <w:t xml:space="preserve">, realizacji </w:t>
      </w:r>
      <w:r w:rsidR="00AB6F6A" w:rsidRPr="00AB6F6A">
        <w:rPr>
          <w:spacing w:val="-4"/>
          <w:sz w:val="24"/>
          <w:szCs w:val="24"/>
        </w:rPr>
        <w:t xml:space="preserve">i rozliczania </w:t>
      </w:r>
      <w:r w:rsidR="003940AE" w:rsidRPr="00AB6F6A">
        <w:rPr>
          <w:spacing w:val="-4"/>
          <w:sz w:val="24"/>
          <w:szCs w:val="24"/>
        </w:rPr>
        <w:t>projektów</w:t>
      </w:r>
      <w:r w:rsidR="00AB6F6A" w:rsidRPr="00AB6F6A">
        <w:rPr>
          <w:spacing w:val="-4"/>
          <w:sz w:val="24"/>
          <w:szCs w:val="24"/>
        </w:rPr>
        <w:t>.</w:t>
      </w:r>
    </w:p>
    <w:p w:rsidR="003940AE" w:rsidRPr="002931DF" w:rsidRDefault="003940AE" w:rsidP="00A57D4A">
      <w:pPr>
        <w:spacing w:after="120" w:line="252" w:lineRule="auto"/>
        <w:ind w:firstLine="284"/>
        <w:jc w:val="both"/>
        <w:rPr>
          <w:spacing w:val="-4"/>
          <w:sz w:val="24"/>
          <w:szCs w:val="24"/>
        </w:rPr>
      </w:pPr>
      <w:r w:rsidRPr="002931DF">
        <w:rPr>
          <w:spacing w:val="-4"/>
          <w:sz w:val="24"/>
          <w:szCs w:val="24"/>
        </w:rPr>
        <w:t xml:space="preserve"> </w:t>
      </w:r>
      <w:r w:rsidR="00AB6F6A" w:rsidRPr="002931DF">
        <w:rPr>
          <w:spacing w:val="-4"/>
          <w:sz w:val="24"/>
          <w:szCs w:val="24"/>
        </w:rPr>
        <w:t xml:space="preserve">Proponujemy, by jedną z form wspierania miast średnich, które mają wypracowaną, </w:t>
      </w:r>
      <w:r w:rsidR="002931DF" w:rsidRPr="002931DF">
        <w:rPr>
          <w:spacing w:val="-4"/>
          <w:sz w:val="24"/>
          <w:szCs w:val="24"/>
        </w:rPr>
        <w:t>za</w:t>
      </w:r>
      <w:r w:rsidR="00AB6F6A" w:rsidRPr="002931DF">
        <w:rPr>
          <w:spacing w:val="-4"/>
          <w:sz w:val="24"/>
          <w:szCs w:val="24"/>
        </w:rPr>
        <w:t>akceptowaną przez mieszkańców wizję rozwoju</w:t>
      </w:r>
      <w:r w:rsidR="002931DF" w:rsidRPr="002931DF">
        <w:rPr>
          <w:spacing w:val="-4"/>
          <w:sz w:val="24"/>
          <w:szCs w:val="24"/>
        </w:rPr>
        <w:t xml:space="preserve"> miasta,</w:t>
      </w:r>
      <w:r w:rsidR="00AB6F6A" w:rsidRPr="002931DF">
        <w:rPr>
          <w:spacing w:val="-4"/>
          <w:sz w:val="24"/>
          <w:szCs w:val="24"/>
        </w:rPr>
        <w:t xml:space="preserve"> sprzyjającą</w:t>
      </w:r>
      <w:r w:rsidRPr="002931DF">
        <w:rPr>
          <w:spacing w:val="-4"/>
          <w:sz w:val="24"/>
          <w:szCs w:val="24"/>
        </w:rPr>
        <w:t xml:space="preserve"> </w:t>
      </w:r>
      <w:r w:rsidR="00AB6F6A" w:rsidRPr="002931DF">
        <w:rPr>
          <w:spacing w:val="-4"/>
          <w:sz w:val="24"/>
          <w:szCs w:val="24"/>
        </w:rPr>
        <w:t xml:space="preserve">wyjściu z kryzysu </w:t>
      </w:r>
      <w:proofErr w:type="spellStart"/>
      <w:r w:rsidR="00AB6F6A" w:rsidRPr="002931DF">
        <w:rPr>
          <w:spacing w:val="-4"/>
          <w:sz w:val="24"/>
          <w:szCs w:val="24"/>
        </w:rPr>
        <w:t>spo</w:t>
      </w:r>
      <w:r w:rsidR="002931DF" w:rsidRPr="002931DF">
        <w:rPr>
          <w:spacing w:val="-4"/>
          <w:sz w:val="24"/>
          <w:szCs w:val="24"/>
        </w:rPr>
        <w:t>-</w:t>
      </w:r>
      <w:r w:rsidR="00AB6F6A" w:rsidRPr="002931DF">
        <w:rPr>
          <w:spacing w:val="-4"/>
          <w:sz w:val="24"/>
          <w:szCs w:val="24"/>
        </w:rPr>
        <w:t>wodowanego</w:t>
      </w:r>
      <w:proofErr w:type="spellEnd"/>
      <w:r w:rsidR="00AB6F6A" w:rsidRPr="002931DF">
        <w:rPr>
          <w:spacing w:val="-4"/>
          <w:sz w:val="24"/>
          <w:szCs w:val="24"/>
        </w:rPr>
        <w:t xml:space="preserve"> utrat</w:t>
      </w:r>
      <w:r w:rsidR="002931DF" w:rsidRPr="002931DF">
        <w:rPr>
          <w:spacing w:val="-4"/>
          <w:sz w:val="24"/>
          <w:szCs w:val="24"/>
        </w:rPr>
        <w:t>ą</w:t>
      </w:r>
      <w:r w:rsidRPr="002931DF">
        <w:rPr>
          <w:spacing w:val="-4"/>
          <w:sz w:val="24"/>
          <w:szCs w:val="24"/>
        </w:rPr>
        <w:t xml:space="preserve"> funkcji społeczno-gospodarczych</w:t>
      </w:r>
      <w:r w:rsidR="00AB6F6A" w:rsidRPr="002931DF">
        <w:rPr>
          <w:spacing w:val="-4"/>
          <w:sz w:val="24"/>
          <w:szCs w:val="24"/>
        </w:rPr>
        <w:t xml:space="preserve">, był </w:t>
      </w:r>
      <w:r w:rsidR="00AB6F6A" w:rsidRPr="002931DF">
        <w:rPr>
          <w:b/>
          <w:bCs/>
          <w:spacing w:val="-4"/>
          <w:sz w:val="24"/>
          <w:szCs w:val="24"/>
        </w:rPr>
        <w:t>zintegrowany kontrakt terytorialny</w:t>
      </w:r>
      <w:r w:rsidR="00AB6F6A" w:rsidRPr="002931DF">
        <w:rPr>
          <w:spacing w:val="-4"/>
          <w:sz w:val="24"/>
          <w:szCs w:val="24"/>
        </w:rPr>
        <w:t>.</w:t>
      </w:r>
      <w:r w:rsidR="002931DF" w:rsidRPr="002931DF">
        <w:rPr>
          <w:spacing w:val="-4"/>
          <w:sz w:val="24"/>
          <w:szCs w:val="24"/>
        </w:rPr>
        <w:t xml:space="preserve"> W tym celu należy rozszerzyć obecną formułę kontraktu terytorialnego, opisaną w rozdziale 2b ustawy o zasadach prowadzenia polityki rozwoju, o kontrakty terytorialn</w:t>
      </w:r>
      <w:r w:rsidR="002931DF">
        <w:rPr>
          <w:spacing w:val="-4"/>
          <w:sz w:val="24"/>
          <w:szCs w:val="24"/>
        </w:rPr>
        <w:t>e</w:t>
      </w:r>
      <w:r w:rsidR="002931DF" w:rsidRPr="002931DF">
        <w:rPr>
          <w:spacing w:val="-4"/>
          <w:sz w:val="24"/>
          <w:szCs w:val="24"/>
        </w:rPr>
        <w:t xml:space="preserve"> </w:t>
      </w:r>
      <w:r w:rsidR="002931DF">
        <w:rPr>
          <w:spacing w:val="-4"/>
          <w:sz w:val="24"/>
          <w:szCs w:val="24"/>
        </w:rPr>
        <w:t>dla</w:t>
      </w:r>
      <w:r w:rsidR="002931DF" w:rsidRPr="002931DF">
        <w:rPr>
          <w:spacing w:val="-4"/>
          <w:sz w:val="24"/>
          <w:szCs w:val="24"/>
        </w:rPr>
        <w:t xml:space="preserve"> wyodr</w:t>
      </w:r>
      <w:r w:rsidR="002931DF">
        <w:rPr>
          <w:spacing w:val="-4"/>
          <w:sz w:val="24"/>
          <w:szCs w:val="24"/>
        </w:rPr>
        <w:t>ębnionych obszarów funkcjonalnych, wskazanych</w:t>
      </w:r>
      <w:r w:rsidR="002931DF" w:rsidRPr="002931DF">
        <w:rPr>
          <w:spacing w:val="-4"/>
          <w:sz w:val="24"/>
          <w:szCs w:val="24"/>
        </w:rPr>
        <w:t xml:space="preserve"> w średniookresowej strategii rozwoju kraju.</w:t>
      </w:r>
    </w:p>
    <w:p w:rsidR="003940AE" w:rsidRPr="003940AE" w:rsidRDefault="001F5413" w:rsidP="00A57D4A">
      <w:pPr>
        <w:spacing w:after="60" w:line="252" w:lineRule="auto"/>
        <w:jc w:val="both"/>
        <w:rPr>
          <w:rFonts w:cs="Times New Roman"/>
          <w:bCs/>
          <w:spacing w:val="-4"/>
          <w:sz w:val="24"/>
          <w:szCs w:val="24"/>
        </w:rPr>
      </w:pPr>
      <w:r>
        <w:rPr>
          <w:rFonts w:cs="Times New Roman"/>
          <w:bCs/>
          <w:spacing w:val="-4"/>
          <w:sz w:val="24"/>
          <w:szCs w:val="24"/>
        </w:rPr>
        <w:tab/>
      </w:r>
      <w:r>
        <w:rPr>
          <w:rFonts w:cs="Times New Roman"/>
          <w:bCs/>
          <w:spacing w:val="-4"/>
          <w:sz w:val="24"/>
          <w:szCs w:val="24"/>
        </w:rPr>
        <w:tab/>
      </w:r>
      <w:r>
        <w:rPr>
          <w:rFonts w:cs="Times New Roman"/>
          <w:bCs/>
          <w:spacing w:val="-4"/>
          <w:sz w:val="24"/>
          <w:szCs w:val="24"/>
        </w:rPr>
        <w:tab/>
      </w:r>
      <w:r>
        <w:rPr>
          <w:rFonts w:cs="Times New Roman"/>
          <w:bCs/>
          <w:spacing w:val="-4"/>
          <w:sz w:val="24"/>
          <w:szCs w:val="24"/>
        </w:rPr>
        <w:tab/>
      </w:r>
      <w:r>
        <w:rPr>
          <w:rFonts w:cs="Times New Roman"/>
          <w:bCs/>
          <w:spacing w:val="-4"/>
          <w:sz w:val="24"/>
          <w:szCs w:val="24"/>
        </w:rPr>
        <w:tab/>
      </w:r>
      <w:r>
        <w:rPr>
          <w:rFonts w:cs="Times New Roman"/>
          <w:bCs/>
          <w:spacing w:val="-4"/>
          <w:sz w:val="24"/>
          <w:szCs w:val="24"/>
        </w:rPr>
        <w:tab/>
      </w:r>
      <w:r>
        <w:rPr>
          <w:rFonts w:cs="Times New Roman"/>
          <w:bCs/>
          <w:spacing w:val="-4"/>
          <w:sz w:val="24"/>
          <w:szCs w:val="24"/>
        </w:rPr>
        <w:tab/>
      </w:r>
      <w:r>
        <w:rPr>
          <w:rFonts w:cs="Times New Roman"/>
          <w:bCs/>
          <w:spacing w:val="-4"/>
          <w:sz w:val="24"/>
          <w:szCs w:val="24"/>
        </w:rPr>
        <w:tab/>
        <w:t>(-) Zygmunt Frankiewicz</w:t>
      </w:r>
    </w:p>
    <w:p w:rsidR="00C06737" w:rsidRPr="00A8386D" w:rsidRDefault="00751FAB" w:rsidP="00751FAB">
      <w:pPr>
        <w:spacing w:line="252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Przemyśl / Skierniewice, 24 sierpnia </w:t>
      </w:r>
      <w:r w:rsidR="00C06737" w:rsidRPr="00A8386D">
        <w:rPr>
          <w:rFonts w:ascii="Arial Narrow" w:hAnsi="Arial Narrow"/>
          <w:sz w:val="20"/>
          <w:szCs w:val="20"/>
        </w:rPr>
        <w:t>/</w:t>
      </w:r>
      <w:r>
        <w:rPr>
          <w:rFonts w:ascii="Arial Narrow" w:hAnsi="Arial Narrow"/>
          <w:sz w:val="20"/>
          <w:szCs w:val="20"/>
        </w:rPr>
        <w:t xml:space="preserve"> 15 września</w:t>
      </w:r>
      <w:r w:rsidR="00C06737" w:rsidRPr="00A8386D">
        <w:rPr>
          <w:rFonts w:ascii="Arial Narrow" w:hAnsi="Arial Narrow"/>
          <w:sz w:val="20"/>
          <w:szCs w:val="20"/>
        </w:rPr>
        <w:t xml:space="preserve"> 2017</w:t>
      </w:r>
      <w:r w:rsidR="001F5413">
        <w:rPr>
          <w:rFonts w:ascii="Arial Narrow" w:hAnsi="Arial Narrow"/>
          <w:sz w:val="20"/>
          <w:szCs w:val="20"/>
        </w:rPr>
        <w:tab/>
      </w:r>
      <w:bookmarkStart w:id="1" w:name="_GoBack"/>
      <w:bookmarkEnd w:id="1"/>
      <w:r w:rsidR="001F5413">
        <w:rPr>
          <w:rFonts w:ascii="Arial Narrow" w:hAnsi="Arial Narrow"/>
          <w:sz w:val="20"/>
          <w:szCs w:val="20"/>
        </w:rPr>
        <w:tab/>
      </w:r>
      <w:r w:rsidR="001F5413">
        <w:rPr>
          <w:rFonts w:ascii="Arial Narrow" w:hAnsi="Arial Narrow"/>
          <w:sz w:val="20"/>
          <w:szCs w:val="20"/>
        </w:rPr>
        <w:tab/>
        <w:t xml:space="preserve">              PREZES ZWIĄZKU</w:t>
      </w:r>
    </w:p>
    <w:sectPr w:rsidR="00C06737" w:rsidRPr="00A8386D" w:rsidSect="001F5413">
      <w:footerReference w:type="default" r:id="rId8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36C7A74" w15:done="0"/>
  <w15:commentEx w15:paraId="43A27BEC" w15:done="0"/>
  <w15:commentEx w15:paraId="4B78E706" w15:done="0"/>
  <w15:commentEx w15:paraId="7843A64C" w15:done="0"/>
  <w15:commentEx w15:paraId="564F98A2" w15:done="0"/>
  <w15:commentEx w15:paraId="469F75C3" w15:done="0"/>
  <w15:commentEx w15:paraId="6E759DCB" w15:done="0"/>
  <w15:commentEx w15:paraId="31335A6D" w15:done="0"/>
  <w15:commentEx w15:paraId="1A20CDCF" w15:done="0"/>
  <w15:commentEx w15:paraId="7784393D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0093" w:rsidRDefault="00610093" w:rsidP="005C1A35">
      <w:pPr>
        <w:spacing w:after="0" w:line="240" w:lineRule="auto"/>
      </w:pPr>
      <w:r>
        <w:separator/>
      </w:r>
    </w:p>
  </w:endnote>
  <w:endnote w:type="continuationSeparator" w:id="0">
    <w:p w:rsidR="00610093" w:rsidRDefault="00610093" w:rsidP="005C1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charset w:val="EE"/>
    <w:family w:val="swiss"/>
    <w:pitch w:val="variable"/>
    <w:sig w:usb0="E00002EF" w:usb1="4000205B" w:usb2="00000028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4526547"/>
      <w:docPartObj>
        <w:docPartGallery w:val="Page Numbers (Bottom of Page)"/>
        <w:docPartUnique/>
      </w:docPartObj>
    </w:sdtPr>
    <w:sdtContent>
      <w:p w:rsidR="005C1A35" w:rsidRDefault="00AB7064">
        <w:pPr>
          <w:pStyle w:val="Stopka"/>
          <w:jc w:val="center"/>
        </w:pPr>
        <w:r>
          <w:fldChar w:fldCharType="begin"/>
        </w:r>
        <w:r w:rsidR="005C1A35">
          <w:instrText>PAGE   \* MERGEFORMAT</w:instrText>
        </w:r>
        <w:r>
          <w:fldChar w:fldCharType="separate"/>
        </w:r>
        <w:r w:rsidR="00320D10">
          <w:rPr>
            <w:noProof/>
          </w:rPr>
          <w:t>4</w:t>
        </w:r>
        <w:r>
          <w:fldChar w:fldCharType="end"/>
        </w:r>
      </w:p>
    </w:sdtContent>
  </w:sdt>
  <w:p w:rsidR="005C1A35" w:rsidRDefault="005C1A3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0093" w:rsidRDefault="00610093" w:rsidP="005C1A35">
      <w:pPr>
        <w:spacing w:after="0" w:line="240" w:lineRule="auto"/>
      </w:pPr>
      <w:r>
        <w:separator/>
      </w:r>
    </w:p>
  </w:footnote>
  <w:footnote w:type="continuationSeparator" w:id="0">
    <w:p w:rsidR="00610093" w:rsidRDefault="00610093" w:rsidP="005C1A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E6E4DD4"/>
    <w:multiLevelType w:val="hybridMultilevel"/>
    <w:tmpl w:val="7A72F3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7705C8"/>
    <w:multiLevelType w:val="hybridMultilevel"/>
    <w:tmpl w:val="D272E68A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66FF8"/>
    <w:multiLevelType w:val="hybridMultilevel"/>
    <w:tmpl w:val="8E26DFA6"/>
    <w:lvl w:ilvl="0" w:tplc="8FF29E68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587311"/>
    <w:multiLevelType w:val="hybridMultilevel"/>
    <w:tmpl w:val="521460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287F55"/>
    <w:multiLevelType w:val="hybridMultilevel"/>
    <w:tmpl w:val="9676B494"/>
    <w:lvl w:ilvl="0" w:tplc="3370DC40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DB02DE"/>
    <w:multiLevelType w:val="hybridMultilevel"/>
    <w:tmpl w:val="4A8A1D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AE382D"/>
    <w:multiLevelType w:val="hybridMultilevel"/>
    <w:tmpl w:val="B5F62F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C54461"/>
    <w:multiLevelType w:val="hybridMultilevel"/>
    <w:tmpl w:val="C2C6C560"/>
    <w:lvl w:ilvl="0" w:tplc="5B9ABED0">
      <w:start w:val="1"/>
      <w:numFmt w:val="lowerLetter"/>
      <w:lvlText w:val="%1)"/>
      <w:lvlJc w:val="left"/>
      <w:pPr>
        <w:ind w:left="644" w:hanging="360"/>
      </w:pPr>
      <w:rPr>
        <w:rFonts w:ascii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3"/>
  </w:num>
  <w:num w:numId="5">
    <w:abstractNumId w:val="7"/>
  </w:num>
  <w:num w:numId="6">
    <w:abstractNumId w:val="1"/>
  </w:num>
  <w:num w:numId="7">
    <w:abstractNumId w:val="0"/>
  </w:num>
  <w:num w:numId="8">
    <w:abstractNumId w:val="4"/>
  </w:num>
  <w:num w:numId="9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omasz Andrukiewicz">
    <w15:presenceInfo w15:providerId="None" w15:userId="Tomasz Andrukiewicz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71A7"/>
    <w:rsid w:val="0000082F"/>
    <w:rsid w:val="00000D52"/>
    <w:rsid w:val="0000270B"/>
    <w:rsid w:val="00005516"/>
    <w:rsid w:val="00016B31"/>
    <w:rsid w:val="00016F41"/>
    <w:rsid w:val="00022A3A"/>
    <w:rsid w:val="00023591"/>
    <w:rsid w:val="00024370"/>
    <w:rsid w:val="0002562F"/>
    <w:rsid w:val="0002624D"/>
    <w:rsid w:val="000270B9"/>
    <w:rsid w:val="00030B18"/>
    <w:rsid w:val="00030F64"/>
    <w:rsid w:val="0003164C"/>
    <w:rsid w:val="00033110"/>
    <w:rsid w:val="0003689A"/>
    <w:rsid w:val="00037484"/>
    <w:rsid w:val="00041855"/>
    <w:rsid w:val="0004431B"/>
    <w:rsid w:val="0004572B"/>
    <w:rsid w:val="00046250"/>
    <w:rsid w:val="00053D11"/>
    <w:rsid w:val="00055656"/>
    <w:rsid w:val="00065306"/>
    <w:rsid w:val="00065DC9"/>
    <w:rsid w:val="00067C89"/>
    <w:rsid w:val="00071505"/>
    <w:rsid w:val="000717F5"/>
    <w:rsid w:val="00076508"/>
    <w:rsid w:val="0008019D"/>
    <w:rsid w:val="000805C4"/>
    <w:rsid w:val="00087ED8"/>
    <w:rsid w:val="00087FC4"/>
    <w:rsid w:val="00090313"/>
    <w:rsid w:val="00091701"/>
    <w:rsid w:val="0009176B"/>
    <w:rsid w:val="00091A43"/>
    <w:rsid w:val="00093A43"/>
    <w:rsid w:val="00093A90"/>
    <w:rsid w:val="00095228"/>
    <w:rsid w:val="00095584"/>
    <w:rsid w:val="00097198"/>
    <w:rsid w:val="00097D34"/>
    <w:rsid w:val="000A1827"/>
    <w:rsid w:val="000A54D1"/>
    <w:rsid w:val="000A5CC3"/>
    <w:rsid w:val="000A6EC0"/>
    <w:rsid w:val="000A7452"/>
    <w:rsid w:val="000A7B1C"/>
    <w:rsid w:val="000B1360"/>
    <w:rsid w:val="000B3053"/>
    <w:rsid w:val="000B44B9"/>
    <w:rsid w:val="000B672E"/>
    <w:rsid w:val="000B719A"/>
    <w:rsid w:val="000B7B4A"/>
    <w:rsid w:val="000C56A5"/>
    <w:rsid w:val="000C5CCA"/>
    <w:rsid w:val="000C7068"/>
    <w:rsid w:val="000C717E"/>
    <w:rsid w:val="000D0D00"/>
    <w:rsid w:val="000D28AD"/>
    <w:rsid w:val="000D46C0"/>
    <w:rsid w:val="000D5A65"/>
    <w:rsid w:val="000D67F1"/>
    <w:rsid w:val="000E5532"/>
    <w:rsid w:val="000F0EA6"/>
    <w:rsid w:val="000F3CC2"/>
    <w:rsid w:val="00103FC5"/>
    <w:rsid w:val="00105205"/>
    <w:rsid w:val="00105DF8"/>
    <w:rsid w:val="00112E95"/>
    <w:rsid w:val="001164B4"/>
    <w:rsid w:val="001217CA"/>
    <w:rsid w:val="0012393A"/>
    <w:rsid w:val="001340FD"/>
    <w:rsid w:val="00134159"/>
    <w:rsid w:val="00136E78"/>
    <w:rsid w:val="001416A3"/>
    <w:rsid w:val="00143BB2"/>
    <w:rsid w:val="00143EE7"/>
    <w:rsid w:val="001464F5"/>
    <w:rsid w:val="001472ED"/>
    <w:rsid w:val="00151106"/>
    <w:rsid w:val="00151847"/>
    <w:rsid w:val="0015401B"/>
    <w:rsid w:val="00156BA9"/>
    <w:rsid w:val="00156D3F"/>
    <w:rsid w:val="00161E13"/>
    <w:rsid w:val="00164C64"/>
    <w:rsid w:val="001653B9"/>
    <w:rsid w:val="00166B0C"/>
    <w:rsid w:val="00170B97"/>
    <w:rsid w:val="00171EF5"/>
    <w:rsid w:val="0017514C"/>
    <w:rsid w:val="00175BBF"/>
    <w:rsid w:val="0017755A"/>
    <w:rsid w:val="0018109D"/>
    <w:rsid w:val="00187320"/>
    <w:rsid w:val="0018770E"/>
    <w:rsid w:val="0019213D"/>
    <w:rsid w:val="001928F1"/>
    <w:rsid w:val="001944B1"/>
    <w:rsid w:val="00196AD3"/>
    <w:rsid w:val="001977BD"/>
    <w:rsid w:val="001A0446"/>
    <w:rsid w:val="001A1868"/>
    <w:rsid w:val="001A2557"/>
    <w:rsid w:val="001A2F5B"/>
    <w:rsid w:val="001A37F1"/>
    <w:rsid w:val="001A3802"/>
    <w:rsid w:val="001A4240"/>
    <w:rsid w:val="001A5D68"/>
    <w:rsid w:val="001A6DCC"/>
    <w:rsid w:val="001A702D"/>
    <w:rsid w:val="001A7A2E"/>
    <w:rsid w:val="001A7C1D"/>
    <w:rsid w:val="001B044F"/>
    <w:rsid w:val="001B091D"/>
    <w:rsid w:val="001B6A2A"/>
    <w:rsid w:val="001C3D1D"/>
    <w:rsid w:val="001C4084"/>
    <w:rsid w:val="001C4FEB"/>
    <w:rsid w:val="001C78AB"/>
    <w:rsid w:val="001D0517"/>
    <w:rsid w:val="001D10F4"/>
    <w:rsid w:val="001D57A8"/>
    <w:rsid w:val="001D69FD"/>
    <w:rsid w:val="001D6C92"/>
    <w:rsid w:val="001E0E68"/>
    <w:rsid w:val="001E1222"/>
    <w:rsid w:val="001E2B20"/>
    <w:rsid w:val="001E2D4B"/>
    <w:rsid w:val="001E3F1D"/>
    <w:rsid w:val="001F0C3C"/>
    <w:rsid w:val="001F2886"/>
    <w:rsid w:val="001F3296"/>
    <w:rsid w:val="001F4371"/>
    <w:rsid w:val="001F5413"/>
    <w:rsid w:val="001F6BD1"/>
    <w:rsid w:val="001F7361"/>
    <w:rsid w:val="0020001D"/>
    <w:rsid w:val="00200D0F"/>
    <w:rsid w:val="00200E0D"/>
    <w:rsid w:val="0020128C"/>
    <w:rsid w:val="0020163A"/>
    <w:rsid w:val="0020254F"/>
    <w:rsid w:val="00202D73"/>
    <w:rsid w:val="00203CDA"/>
    <w:rsid w:val="00204873"/>
    <w:rsid w:val="00204C18"/>
    <w:rsid w:val="00205319"/>
    <w:rsid w:val="00206DC6"/>
    <w:rsid w:val="00207066"/>
    <w:rsid w:val="00212E4F"/>
    <w:rsid w:val="002133B7"/>
    <w:rsid w:val="002145BD"/>
    <w:rsid w:val="00214F71"/>
    <w:rsid w:val="00222616"/>
    <w:rsid w:val="002244DA"/>
    <w:rsid w:val="002250C6"/>
    <w:rsid w:val="00226E40"/>
    <w:rsid w:val="002314F4"/>
    <w:rsid w:val="00231B83"/>
    <w:rsid w:val="00232071"/>
    <w:rsid w:val="0023254E"/>
    <w:rsid w:val="002336C1"/>
    <w:rsid w:val="00235039"/>
    <w:rsid w:val="002359DE"/>
    <w:rsid w:val="002364EA"/>
    <w:rsid w:val="00236C23"/>
    <w:rsid w:val="00236D0F"/>
    <w:rsid w:val="00240DE6"/>
    <w:rsid w:val="0024444B"/>
    <w:rsid w:val="00244460"/>
    <w:rsid w:val="00250918"/>
    <w:rsid w:val="00250DFF"/>
    <w:rsid w:val="00251436"/>
    <w:rsid w:val="002556AE"/>
    <w:rsid w:val="002557EA"/>
    <w:rsid w:val="00257AF5"/>
    <w:rsid w:val="002605C1"/>
    <w:rsid w:val="002619E4"/>
    <w:rsid w:val="00262B0D"/>
    <w:rsid w:val="00264377"/>
    <w:rsid w:val="00271EF7"/>
    <w:rsid w:val="002762FE"/>
    <w:rsid w:val="00276BCC"/>
    <w:rsid w:val="00277758"/>
    <w:rsid w:val="00282177"/>
    <w:rsid w:val="0028332E"/>
    <w:rsid w:val="00283C3B"/>
    <w:rsid w:val="0028401E"/>
    <w:rsid w:val="00285836"/>
    <w:rsid w:val="00285F91"/>
    <w:rsid w:val="002866F1"/>
    <w:rsid w:val="002913E3"/>
    <w:rsid w:val="00291AE7"/>
    <w:rsid w:val="002931DF"/>
    <w:rsid w:val="002933A1"/>
    <w:rsid w:val="00293C7A"/>
    <w:rsid w:val="00296694"/>
    <w:rsid w:val="0029781A"/>
    <w:rsid w:val="00297A2E"/>
    <w:rsid w:val="002A0751"/>
    <w:rsid w:val="002A44A9"/>
    <w:rsid w:val="002A5E80"/>
    <w:rsid w:val="002A6DC3"/>
    <w:rsid w:val="002A75F6"/>
    <w:rsid w:val="002A7DC6"/>
    <w:rsid w:val="002A7DE1"/>
    <w:rsid w:val="002B1776"/>
    <w:rsid w:val="002B1BBE"/>
    <w:rsid w:val="002B2342"/>
    <w:rsid w:val="002B7015"/>
    <w:rsid w:val="002C4BD1"/>
    <w:rsid w:val="002D02D7"/>
    <w:rsid w:val="002D2B95"/>
    <w:rsid w:val="002D3CF9"/>
    <w:rsid w:val="002D4342"/>
    <w:rsid w:val="002D44EF"/>
    <w:rsid w:val="002D4C3B"/>
    <w:rsid w:val="002D51E6"/>
    <w:rsid w:val="002D7F14"/>
    <w:rsid w:val="002E1362"/>
    <w:rsid w:val="002E3719"/>
    <w:rsid w:val="002E44A1"/>
    <w:rsid w:val="002F20A2"/>
    <w:rsid w:val="002F3921"/>
    <w:rsid w:val="002F3B5E"/>
    <w:rsid w:val="002F40B4"/>
    <w:rsid w:val="002F43C4"/>
    <w:rsid w:val="002F4DCE"/>
    <w:rsid w:val="00301117"/>
    <w:rsid w:val="00302BF8"/>
    <w:rsid w:val="003042AD"/>
    <w:rsid w:val="003056AC"/>
    <w:rsid w:val="00305864"/>
    <w:rsid w:val="0031266A"/>
    <w:rsid w:val="003137BC"/>
    <w:rsid w:val="00313B17"/>
    <w:rsid w:val="00314AEE"/>
    <w:rsid w:val="0031714D"/>
    <w:rsid w:val="00317DFC"/>
    <w:rsid w:val="003200E2"/>
    <w:rsid w:val="003209F3"/>
    <w:rsid w:val="00320D10"/>
    <w:rsid w:val="00321315"/>
    <w:rsid w:val="003230E7"/>
    <w:rsid w:val="0032310E"/>
    <w:rsid w:val="00323EF6"/>
    <w:rsid w:val="00324596"/>
    <w:rsid w:val="00325ED7"/>
    <w:rsid w:val="003261CE"/>
    <w:rsid w:val="00326726"/>
    <w:rsid w:val="0032709D"/>
    <w:rsid w:val="00327EC2"/>
    <w:rsid w:val="003304D0"/>
    <w:rsid w:val="003342BB"/>
    <w:rsid w:val="0033550C"/>
    <w:rsid w:val="00336357"/>
    <w:rsid w:val="00341963"/>
    <w:rsid w:val="0034301D"/>
    <w:rsid w:val="00343458"/>
    <w:rsid w:val="00343532"/>
    <w:rsid w:val="00351ECF"/>
    <w:rsid w:val="00352601"/>
    <w:rsid w:val="003553BB"/>
    <w:rsid w:val="003563EE"/>
    <w:rsid w:val="00356923"/>
    <w:rsid w:val="00363D27"/>
    <w:rsid w:val="003675DC"/>
    <w:rsid w:val="00372022"/>
    <w:rsid w:val="003720DD"/>
    <w:rsid w:val="00375822"/>
    <w:rsid w:val="00375D12"/>
    <w:rsid w:val="0037675B"/>
    <w:rsid w:val="0037760C"/>
    <w:rsid w:val="00377EB7"/>
    <w:rsid w:val="00380907"/>
    <w:rsid w:val="0038225E"/>
    <w:rsid w:val="003837E9"/>
    <w:rsid w:val="003870D9"/>
    <w:rsid w:val="00387EBE"/>
    <w:rsid w:val="003912C9"/>
    <w:rsid w:val="003940AE"/>
    <w:rsid w:val="00394A07"/>
    <w:rsid w:val="00394EAC"/>
    <w:rsid w:val="003953BA"/>
    <w:rsid w:val="0039738E"/>
    <w:rsid w:val="003A19F8"/>
    <w:rsid w:val="003A2103"/>
    <w:rsid w:val="003A3D2A"/>
    <w:rsid w:val="003A3DF9"/>
    <w:rsid w:val="003B07E6"/>
    <w:rsid w:val="003B204E"/>
    <w:rsid w:val="003B61F7"/>
    <w:rsid w:val="003B6D64"/>
    <w:rsid w:val="003B7A02"/>
    <w:rsid w:val="003C42C5"/>
    <w:rsid w:val="003D2B0F"/>
    <w:rsid w:val="003D3854"/>
    <w:rsid w:val="003D5E2D"/>
    <w:rsid w:val="003D7DAB"/>
    <w:rsid w:val="003D7DEE"/>
    <w:rsid w:val="003E2D07"/>
    <w:rsid w:val="003E2F7B"/>
    <w:rsid w:val="003E2FC9"/>
    <w:rsid w:val="003E367A"/>
    <w:rsid w:val="003E5418"/>
    <w:rsid w:val="003E77B9"/>
    <w:rsid w:val="003F165A"/>
    <w:rsid w:val="00400242"/>
    <w:rsid w:val="00405610"/>
    <w:rsid w:val="004059A2"/>
    <w:rsid w:val="004061D7"/>
    <w:rsid w:val="00416962"/>
    <w:rsid w:val="0042059E"/>
    <w:rsid w:val="004209B8"/>
    <w:rsid w:val="00421D07"/>
    <w:rsid w:val="00424C4F"/>
    <w:rsid w:val="00426286"/>
    <w:rsid w:val="00427B3C"/>
    <w:rsid w:val="00427CB6"/>
    <w:rsid w:val="00431647"/>
    <w:rsid w:val="004320A4"/>
    <w:rsid w:val="00436D35"/>
    <w:rsid w:val="0044049D"/>
    <w:rsid w:val="004404C1"/>
    <w:rsid w:val="00441CD6"/>
    <w:rsid w:val="00444618"/>
    <w:rsid w:val="0044659C"/>
    <w:rsid w:val="0044676B"/>
    <w:rsid w:val="004474D3"/>
    <w:rsid w:val="00454714"/>
    <w:rsid w:val="00455730"/>
    <w:rsid w:val="00460DB9"/>
    <w:rsid w:val="0046175F"/>
    <w:rsid w:val="00461ED2"/>
    <w:rsid w:val="004633EE"/>
    <w:rsid w:val="0047020A"/>
    <w:rsid w:val="0047365A"/>
    <w:rsid w:val="00473C9F"/>
    <w:rsid w:val="0047503C"/>
    <w:rsid w:val="004772E4"/>
    <w:rsid w:val="00482CCC"/>
    <w:rsid w:val="0048513B"/>
    <w:rsid w:val="00487507"/>
    <w:rsid w:val="00490872"/>
    <w:rsid w:val="00495589"/>
    <w:rsid w:val="00496994"/>
    <w:rsid w:val="004971B5"/>
    <w:rsid w:val="004A151A"/>
    <w:rsid w:val="004A3FF7"/>
    <w:rsid w:val="004B032E"/>
    <w:rsid w:val="004B065B"/>
    <w:rsid w:val="004B09DE"/>
    <w:rsid w:val="004B20A7"/>
    <w:rsid w:val="004B2853"/>
    <w:rsid w:val="004B31DC"/>
    <w:rsid w:val="004B3862"/>
    <w:rsid w:val="004B395A"/>
    <w:rsid w:val="004B550D"/>
    <w:rsid w:val="004B5DF4"/>
    <w:rsid w:val="004B7253"/>
    <w:rsid w:val="004B784F"/>
    <w:rsid w:val="004C0ACD"/>
    <w:rsid w:val="004C5BDE"/>
    <w:rsid w:val="004C659C"/>
    <w:rsid w:val="004D46FA"/>
    <w:rsid w:val="004D5688"/>
    <w:rsid w:val="004D7A0D"/>
    <w:rsid w:val="004D7CB5"/>
    <w:rsid w:val="004E032A"/>
    <w:rsid w:val="004E0452"/>
    <w:rsid w:val="004E09EA"/>
    <w:rsid w:val="004E34BA"/>
    <w:rsid w:val="004E3F25"/>
    <w:rsid w:val="004E4EB1"/>
    <w:rsid w:val="004E562D"/>
    <w:rsid w:val="004E628C"/>
    <w:rsid w:val="004E6931"/>
    <w:rsid w:val="004F2CCE"/>
    <w:rsid w:val="004F3ED1"/>
    <w:rsid w:val="004F4489"/>
    <w:rsid w:val="004F7217"/>
    <w:rsid w:val="0050132A"/>
    <w:rsid w:val="00501D46"/>
    <w:rsid w:val="00504B37"/>
    <w:rsid w:val="0050592D"/>
    <w:rsid w:val="00510E09"/>
    <w:rsid w:val="00512825"/>
    <w:rsid w:val="005133A2"/>
    <w:rsid w:val="00514BF0"/>
    <w:rsid w:val="00514E27"/>
    <w:rsid w:val="005257F4"/>
    <w:rsid w:val="00527EFC"/>
    <w:rsid w:val="00532AA2"/>
    <w:rsid w:val="00533497"/>
    <w:rsid w:val="00534BD5"/>
    <w:rsid w:val="00540371"/>
    <w:rsid w:val="005408A9"/>
    <w:rsid w:val="00542627"/>
    <w:rsid w:val="00546B50"/>
    <w:rsid w:val="00547B2A"/>
    <w:rsid w:val="00550463"/>
    <w:rsid w:val="005529A1"/>
    <w:rsid w:val="00552B73"/>
    <w:rsid w:val="00552DFA"/>
    <w:rsid w:val="00552E40"/>
    <w:rsid w:val="00552E73"/>
    <w:rsid w:val="00555BEB"/>
    <w:rsid w:val="005562C1"/>
    <w:rsid w:val="00556527"/>
    <w:rsid w:val="00557E2E"/>
    <w:rsid w:val="00562053"/>
    <w:rsid w:val="00562F3E"/>
    <w:rsid w:val="005669BD"/>
    <w:rsid w:val="00566C5B"/>
    <w:rsid w:val="00567F0D"/>
    <w:rsid w:val="00574119"/>
    <w:rsid w:val="00577539"/>
    <w:rsid w:val="0058320D"/>
    <w:rsid w:val="00583BE3"/>
    <w:rsid w:val="00584B30"/>
    <w:rsid w:val="00585EA9"/>
    <w:rsid w:val="005912E6"/>
    <w:rsid w:val="00592A6D"/>
    <w:rsid w:val="00597B63"/>
    <w:rsid w:val="005A253C"/>
    <w:rsid w:val="005A2E1A"/>
    <w:rsid w:val="005A41CA"/>
    <w:rsid w:val="005A4CB6"/>
    <w:rsid w:val="005B2943"/>
    <w:rsid w:val="005B31B0"/>
    <w:rsid w:val="005B5515"/>
    <w:rsid w:val="005C0735"/>
    <w:rsid w:val="005C1A35"/>
    <w:rsid w:val="005C3109"/>
    <w:rsid w:val="005C7471"/>
    <w:rsid w:val="005D1E55"/>
    <w:rsid w:val="005D360A"/>
    <w:rsid w:val="005D56B9"/>
    <w:rsid w:val="005D57F9"/>
    <w:rsid w:val="005E2EB9"/>
    <w:rsid w:val="005E6B5F"/>
    <w:rsid w:val="005E73C7"/>
    <w:rsid w:val="005F3C48"/>
    <w:rsid w:val="005F3DB6"/>
    <w:rsid w:val="005F6545"/>
    <w:rsid w:val="005F7842"/>
    <w:rsid w:val="00601308"/>
    <w:rsid w:val="00601C0D"/>
    <w:rsid w:val="006027BD"/>
    <w:rsid w:val="00604135"/>
    <w:rsid w:val="00610093"/>
    <w:rsid w:val="00610A06"/>
    <w:rsid w:val="00612366"/>
    <w:rsid w:val="006127FC"/>
    <w:rsid w:val="00626506"/>
    <w:rsid w:val="00627B3A"/>
    <w:rsid w:val="006337A1"/>
    <w:rsid w:val="00634D24"/>
    <w:rsid w:val="00636A9D"/>
    <w:rsid w:val="0063712B"/>
    <w:rsid w:val="0064064A"/>
    <w:rsid w:val="00641264"/>
    <w:rsid w:val="00645D5F"/>
    <w:rsid w:val="00646DA0"/>
    <w:rsid w:val="00646FBC"/>
    <w:rsid w:val="00647531"/>
    <w:rsid w:val="00647C84"/>
    <w:rsid w:val="00650771"/>
    <w:rsid w:val="00652A6A"/>
    <w:rsid w:val="00652B6E"/>
    <w:rsid w:val="006571A7"/>
    <w:rsid w:val="006576F4"/>
    <w:rsid w:val="006616B3"/>
    <w:rsid w:val="0066478D"/>
    <w:rsid w:val="00664C90"/>
    <w:rsid w:val="00667D7C"/>
    <w:rsid w:val="006706E3"/>
    <w:rsid w:val="00671D2E"/>
    <w:rsid w:val="00672AEB"/>
    <w:rsid w:val="00674E34"/>
    <w:rsid w:val="00676B33"/>
    <w:rsid w:val="00676DCA"/>
    <w:rsid w:val="00677207"/>
    <w:rsid w:val="0068088D"/>
    <w:rsid w:val="00681799"/>
    <w:rsid w:val="00682AD8"/>
    <w:rsid w:val="00685913"/>
    <w:rsid w:val="00686697"/>
    <w:rsid w:val="00686C61"/>
    <w:rsid w:val="00690938"/>
    <w:rsid w:val="00690A36"/>
    <w:rsid w:val="00690D85"/>
    <w:rsid w:val="00690E43"/>
    <w:rsid w:val="00690F7A"/>
    <w:rsid w:val="00691A2F"/>
    <w:rsid w:val="00691B94"/>
    <w:rsid w:val="0069240F"/>
    <w:rsid w:val="0069386A"/>
    <w:rsid w:val="00696881"/>
    <w:rsid w:val="00697CBE"/>
    <w:rsid w:val="006B1D4F"/>
    <w:rsid w:val="006B3C2F"/>
    <w:rsid w:val="006C2D8E"/>
    <w:rsid w:val="006C46A6"/>
    <w:rsid w:val="006C4D88"/>
    <w:rsid w:val="006C74C5"/>
    <w:rsid w:val="006C76A2"/>
    <w:rsid w:val="006D178D"/>
    <w:rsid w:val="006D3E3C"/>
    <w:rsid w:val="006D51D5"/>
    <w:rsid w:val="006D5351"/>
    <w:rsid w:val="006D65A8"/>
    <w:rsid w:val="006D6B6F"/>
    <w:rsid w:val="006E0952"/>
    <w:rsid w:val="006E2EEE"/>
    <w:rsid w:val="006E6AC6"/>
    <w:rsid w:val="006E710B"/>
    <w:rsid w:val="006F17F1"/>
    <w:rsid w:val="006F2FE9"/>
    <w:rsid w:val="006F3B94"/>
    <w:rsid w:val="006F50EB"/>
    <w:rsid w:val="007004A4"/>
    <w:rsid w:val="00701AFF"/>
    <w:rsid w:val="00702767"/>
    <w:rsid w:val="00703058"/>
    <w:rsid w:val="0070342B"/>
    <w:rsid w:val="00703AAF"/>
    <w:rsid w:val="00705619"/>
    <w:rsid w:val="00706166"/>
    <w:rsid w:val="0070626C"/>
    <w:rsid w:val="007070E7"/>
    <w:rsid w:val="00707C91"/>
    <w:rsid w:val="0071135A"/>
    <w:rsid w:val="00713B0E"/>
    <w:rsid w:val="007146CB"/>
    <w:rsid w:val="00716A41"/>
    <w:rsid w:val="00716CF7"/>
    <w:rsid w:val="00717CDA"/>
    <w:rsid w:val="00722C82"/>
    <w:rsid w:val="00725718"/>
    <w:rsid w:val="007300D4"/>
    <w:rsid w:val="00733123"/>
    <w:rsid w:val="00733C6D"/>
    <w:rsid w:val="00735801"/>
    <w:rsid w:val="00735F11"/>
    <w:rsid w:val="00737D5C"/>
    <w:rsid w:val="007400D0"/>
    <w:rsid w:val="0074102E"/>
    <w:rsid w:val="00741CEB"/>
    <w:rsid w:val="00745184"/>
    <w:rsid w:val="00746582"/>
    <w:rsid w:val="0075169B"/>
    <w:rsid w:val="00751747"/>
    <w:rsid w:val="00751FAB"/>
    <w:rsid w:val="00752503"/>
    <w:rsid w:val="0075452F"/>
    <w:rsid w:val="00754D94"/>
    <w:rsid w:val="007567E8"/>
    <w:rsid w:val="00757D9A"/>
    <w:rsid w:val="00760FF5"/>
    <w:rsid w:val="00761F85"/>
    <w:rsid w:val="007676A8"/>
    <w:rsid w:val="007722B9"/>
    <w:rsid w:val="007733FF"/>
    <w:rsid w:val="0077471D"/>
    <w:rsid w:val="00774B04"/>
    <w:rsid w:val="007751F9"/>
    <w:rsid w:val="00777396"/>
    <w:rsid w:val="00777B76"/>
    <w:rsid w:val="007801F4"/>
    <w:rsid w:val="007819D4"/>
    <w:rsid w:val="00782F4F"/>
    <w:rsid w:val="007940CD"/>
    <w:rsid w:val="00794846"/>
    <w:rsid w:val="007959F3"/>
    <w:rsid w:val="00796E4D"/>
    <w:rsid w:val="0079737A"/>
    <w:rsid w:val="007A0867"/>
    <w:rsid w:val="007A0A6B"/>
    <w:rsid w:val="007A1EAB"/>
    <w:rsid w:val="007A457A"/>
    <w:rsid w:val="007A5414"/>
    <w:rsid w:val="007A7854"/>
    <w:rsid w:val="007B1191"/>
    <w:rsid w:val="007B2205"/>
    <w:rsid w:val="007B35D3"/>
    <w:rsid w:val="007B3892"/>
    <w:rsid w:val="007B3A49"/>
    <w:rsid w:val="007B547B"/>
    <w:rsid w:val="007C0C54"/>
    <w:rsid w:val="007C0EDF"/>
    <w:rsid w:val="007C3129"/>
    <w:rsid w:val="007C399F"/>
    <w:rsid w:val="007C3B78"/>
    <w:rsid w:val="007C3B80"/>
    <w:rsid w:val="007C519D"/>
    <w:rsid w:val="007C5BEB"/>
    <w:rsid w:val="007D41DA"/>
    <w:rsid w:val="007E43B5"/>
    <w:rsid w:val="007E7C75"/>
    <w:rsid w:val="007F1AA8"/>
    <w:rsid w:val="007F1F74"/>
    <w:rsid w:val="007F22A8"/>
    <w:rsid w:val="007F4C79"/>
    <w:rsid w:val="007F542A"/>
    <w:rsid w:val="007F54A2"/>
    <w:rsid w:val="007F7733"/>
    <w:rsid w:val="008105DE"/>
    <w:rsid w:val="00811BCF"/>
    <w:rsid w:val="008127E7"/>
    <w:rsid w:val="00812ABB"/>
    <w:rsid w:val="008149F8"/>
    <w:rsid w:val="00815D16"/>
    <w:rsid w:val="0081761A"/>
    <w:rsid w:val="008202FD"/>
    <w:rsid w:val="0082074B"/>
    <w:rsid w:val="00821BCB"/>
    <w:rsid w:val="00822E76"/>
    <w:rsid w:val="00823BA2"/>
    <w:rsid w:val="008250DC"/>
    <w:rsid w:val="008253FE"/>
    <w:rsid w:val="00826612"/>
    <w:rsid w:val="00827335"/>
    <w:rsid w:val="0083280B"/>
    <w:rsid w:val="00834169"/>
    <w:rsid w:val="00840680"/>
    <w:rsid w:val="008406CD"/>
    <w:rsid w:val="008410F0"/>
    <w:rsid w:val="00845E19"/>
    <w:rsid w:val="0084623C"/>
    <w:rsid w:val="008467E9"/>
    <w:rsid w:val="00846A40"/>
    <w:rsid w:val="00846EEA"/>
    <w:rsid w:val="008475B7"/>
    <w:rsid w:val="00850E7B"/>
    <w:rsid w:val="008522D6"/>
    <w:rsid w:val="00853113"/>
    <w:rsid w:val="00853539"/>
    <w:rsid w:val="00856989"/>
    <w:rsid w:val="008573AE"/>
    <w:rsid w:val="00862CB1"/>
    <w:rsid w:val="00866181"/>
    <w:rsid w:val="008676E1"/>
    <w:rsid w:val="00867BA8"/>
    <w:rsid w:val="0087111F"/>
    <w:rsid w:val="00874D21"/>
    <w:rsid w:val="008753BD"/>
    <w:rsid w:val="008762F8"/>
    <w:rsid w:val="008774B1"/>
    <w:rsid w:val="00877AB0"/>
    <w:rsid w:val="008803B3"/>
    <w:rsid w:val="0088248C"/>
    <w:rsid w:val="00884CF3"/>
    <w:rsid w:val="00886E0E"/>
    <w:rsid w:val="00891914"/>
    <w:rsid w:val="00892843"/>
    <w:rsid w:val="00892E73"/>
    <w:rsid w:val="00896971"/>
    <w:rsid w:val="008A0607"/>
    <w:rsid w:val="008A12DE"/>
    <w:rsid w:val="008A2A84"/>
    <w:rsid w:val="008A360D"/>
    <w:rsid w:val="008A3EB7"/>
    <w:rsid w:val="008A47C0"/>
    <w:rsid w:val="008A502A"/>
    <w:rsid w:val="008A7A43"/>
    <w:rsid w:val="008B088B"/>
    <w:rsid w:val="008B0A4B"/>
    <w:rsid w:val="008B25B8"/>
    <w:rsid w:val="008C0286"/>
    <w:rsid w:val="008C0C2A"/>
    <w:rsid w:val="008C11F7"/>
    <w:rsid w:val="008C26C1"/>
    <w:rsid w:val="008C28D6"/>
    <w:rsid w:val="008C2DA1"/>
    <w:rsid w:val="008C3114"/>
    <w:rsid w:val="008C4688"/>
    <w:rsid w:val="008C5C8A"/>
    <w:rsid w:val="008C7D6B"/>
    <w:rsid w:val="008D0F52"/>
    <w:rsid w:val="008D111E"/>
    <w:rsid w:val="008D1C4F"/>
    <w:rsid w:val="008D4C67"/>
    <w:rsid w:val="008D545A"/>
    <w:rsid w:val="008D67D4"/>
    <w:rsid w:val="008D7593"/>
    <w:rsid w:val="008E22CE"/>
    <w:rsid w:val="008E3B7B"/>
    <w:rsid w:val="008E3D38"/>
    <w:rsid w:val="008E4C7B"/>
    <w:rsid w:val="008E5304"/>
    <w:rsid w:val="008E71B2"/>
    <w:rsid w:val="008E7AF6"/>
    <w:rsid w:val="008F3F8B"/>
    <w:rsid w:val="008F4E14"/>
    <w:rsid w:val="008F5C64"/>
    <w:rsid w:val="008F6778"/>
    <w:rsid w:val="008F6AA8"/>
    <w:rsid w:val="008F7993"/>
    <w:rsid w:val="00900F2E"/>
    <w:rsid w:val="0090249C"/>
    <w:rsid w:val="00904650"/>
    <w:rsid w:val="00905CF0"/>
    <w:rsid w:val="00907AD5"/>
    <w:rsid w:val="0091109F"/>
    <w:rsid w:val="00912628"/>
    <w:rsid w:val="00912A93"/>
    <w:rsid w:val="009131B0"/>
    <w:rsid w:val="00914D7D"/>
    <w:rsid w:val="0091586A"/>
    <w:rsid w:val="0092332C"/>
    <w:rsid w:val="00926597"/>
    <w:rsid w:val="00926FE8"/>
    <w:rsid w:val="009301EB"/>
    <w:rsid w:val="009302E6"/>
    <w:rsid w:val="00930F94"/>
    <w:rsid w:val="009324F8"/>
    <w:rsid w:val="009325F9"/>
    <w:rsid w:val="00942222"/>
    <w:rsid w:val="00944EF3"/>
    <w:rsid w:val="0094517B"/>
    <w:rsid w:val="00945324"/>
    <w:rsid w:val="00950437"/>
    <w:rsid w:val="00955900"/>
    <w:rsid w:val="00956235"/>
    <w:rsid w:val="00957858"/>
    <w:rsid w:val="00957ACE"/>
    <w:rsid w:val="00957DE6"/>
    <w:rsid w:val="00962373"/>
    <w:rsid w:val="0096380A"/>
    <w:rsid w:val="00965C44"/>
    <w:rsid w:val="00966550"/>
    <w:rsid w:val="009713F9"/>
    <w:rsid w:val="009774AD"/>
    <w:rsid w:val="009802AA"/>
    <w:rsid w:val="00984458"/>
    <w:rsid w:val="00984467"/>
    <w:rsid w:val="009847A6"/>
    <w:rsid w:val="009854D6"/>
    <w:rsid w:val="0098791D"/>
    <w:rsid w:val="00991C01"/>
    <w:rsid w:val="00992333"/>
    <w:rsid w:val="00993461"/>
    <w:rsid w:val="009947E1"/>
    <w:rsid w:val="00995D33"/>
    <w:rsid w:val="00997515"/>
    <w:rsid w:val="009A027B"/>
    <w:rsid w:val="009A1B07"/>
    <w:rsid w:val="009A4017"/>
    <w:rsid w:val="009A41DF"/>
    <w:rsid w:val="009A767C"/>
    <w:rsid w:val="009B0111"/>
    <w:rsid w:val="009B267F"/>
    <w:rsid w:val="009B5A2B"/>
    <w:rsid w:val="009C0C50"/>
    <w:rsid w:val="009C3292"/>
    <w:rsid w:val="009C5B23"/>
    <w:rsid w:val="009C70AD"/>
    <w:rsid w:val="009C7EF3"/>
    <w:rsid w:val="009D06FE"/>
    <w:rsid w:val="009D2403"/>
    <w:rsid w:val="009D39CB"/>
    <w:rsid w:val="009D479D"/>
    <w:rsid w:val="009D4E6A"/>
    <w:rsid w:val="009E036F"/>
    <w:rsid w:val="009E044B"/>
    <w:rsid w:val="009E14FC"/>
    <w:rsid w:val="009E410F"/>
    <w:rsid w:val="009E510E"/>
    <w:rsid w:val="009E6F05"/>
    <w:rsid w:val="009F2B35"/>
    <w:rsid w:val="009F5203"/>
    <w:rsid w:val="00A0189F"/>
    <w:rsid w:val="00A01A7E"/>
    <w:rsid w:val="00A025C1"/>
    <w:rsid w:val="00A025C6"/>
    <w:rsid w:val="00A03A99"/>
    <w:rsid w:val="00A0413E"/>
    <w:rsid w:val="00A05900"/>
    <w:rsid w:val="00A06F97"/>
    <w:rsid w:val="00A151D3"/>
    <w:rsid w:val="00A2054F"/>
    <w:rsid w:val="00A30E8E"/>
    <w:rsid w:val="00A32982"/>
    <w:rsid w:val="00A34AC3"/>
    <w:rsid w:val="00A35457"/>
    <w:rsid w:val="00A358AA"/>
    <w:rsid w:val="00A378E9"/>
    <w:rsid w:val="00A41A73"/>
    <w:rsid w:val="00A44CF8"/>
    <w:rsid w:val="00A5442C"/>
    <w:rsid w:val="00A55BEF"/>
    <w:rsid w:val="00A57D4A"/>
    <w:rsid w:val="00A63850"/>
    <w:rsid w:val="00A677E4"/>
    <w:rsid w:val="00A8118C"/>
    <w:rsid w:val="00A8229B"/>
    <w:rsid w:val="00A835CA"/>
    <w:rsid w:val="00A8386D"/>
    <w:rsid w:val="00A83EA2"/>
    <w:rsid w:val="00A93297"/>
    <w:rsid w:val="00A9415D"/>
    <w:rsid w:val="00A94BF1"/>
    <w:rsid w:val="00A94C7C"/>
    <w:rsid w:val="00A9655F"/>
    <w:rsid w:val="00A96CC5"/>
    <w:rsid w:val="00A973CB"/>
    <w:rsid w:val="00AA239D"/>
    <w:rsid w:val="00AA4313"/>
    <w:rsid w:val="00AA7713"/>
    <w:rsid w:val="00AB27C5"/>
    <w:rsid w:val="00AB357A"/>
    <w:rsid w:val="00AB64CC"/>
    <w:rsid w:val="00AB6F6A"/>
    <w:rsid w:val="00AB7064"/>
    <w:rsid w:val="00AC121E"/>
    <w:rsid w:val="00AC37AE"/>
    <w:rsid w:val="00AC395F"/>
    <w:rsid w:val="00AC3DF7"/>
    <w:rsid w:val="00AC506C"/>
    <w:rsid w:val="00AC533C"/>
    <w:rsid w:val="00AC5577"/>
    <w:rsid w:val="00AD051B"/>
    <w:rsid w:val="00AD1176"/>
    <w:rsid w:val="00AD2310"/>
    <w:rsid w:val="00AD2DED"/>
    <w:rsid w:val="00AD5ADF"/>
    <w:rsid w:val="00AE162D"/>
    <w:rsid w:val="00AE2836"/>
    <w:rsid w:val="00AE2B1E"/>
    <w:rsid w:val="00AE2BFF"/>
    <w:rsid w:val="00AE38A4"/>
    <w:rsid w:val="00AE4BC3"/>
    <w:rsid w:val="00AE5D4A"/>
    <w:rsid w:val="00AE63CF"/>
    <w:rsid w:val="00AE7BC3"/>
    <w:rsid w:val="00AF129B"/>
    <w:rsid w:val="00AF1705"/>
    <w:rsid w:val="00AF3A77"/>
    <w:rsid w:val="00AF6A47"/>
    <w:rsid w:val="00AF6CAF"/>
    <w:rsid w:val="00B016FF"/>
    <w:rsid w:val="00B03E6F"/>
    <w:rsid w:val="00B04640"/>
    <w:rsid w:val="00B05C5B"/>
    <w:rsid w:val="00B07800"/>
    <w:rsid w:val="00B13028"/>
    <w:rsid w:val="00B205A6"/>
    <w:rsid w:val="00B2104A"/>
    <w:rsid w:val="00B21210"/>
    <w:rsid w:val="00B216C9"/>
    <w:rsid w:val="00B220D1"/>
    <w:rsid w:val="00B22304"/>
    <w:rsid w:val="00B23623"/>
    <w:rsid w:val="00B24C63"/>
    <w:rsid w:val="00B252D5"/>
    <w:rsid w:val="00B27FCC"/>
    <w:rsid w:val="00B30BE3"/>
    <w:rsid w:val="00B31135"/>
    <w:rsid w:val="00B3483A"/>
    <w:rsid w:val="00B34ADB"/>
    <w:rsid w:val="00B40D42"/>
    <w:rsid w:val="00B41203"/>
    <w:rsid w:val="00B424D3"/>
    <w:rsid w:val="00B44226"/>
    <w:rsid w:val="00B50EB9"/>
    <w:rsid w:val="00B52158"/>
    <w:rsid w:val="00B52C01"/>
    <w:rsid w:val="00B5453E"/>
    <w:rsid w:val="00B5487C"/>
    <w:rsid w:val="00B57002"/>
    <w:rsid w:val="00B57DE6"/>
    <w:rsid w:val="00B61E41"/>
    <w:rsid w:val="00B63BC2"/>
    <w:rsid w:val="00B64D31"/>
    <w:rsid w:val="00B65BD7"/>
    <w:rsid w:val="00B675F4"/>
    <w:rsid w:val="00B70B98"/>
    <w:rsid w:val="00B71060"/>
    <w:rsid w:val="00B733A3"/>
    <w:rsid w:val="00B73CF2"/>
    <w:rsid w:val="00B7731C"/>
    <w:rsid w:val="00B81DA7"/>
    <w:rsid w:val="00B827D4"/>
    <w:rsid w:val="00B83434"/>
    <w:rsid w:val="00B83FC9"/>
    <w:rsid w:val="00B84C06"/>
    <w:rsid w:val="00B85582"/>
    <w:rsid w:val="00B867BC"/>
    <w:rsid w:val="00B86A82"/>
    <w:rsid w:val="00B86CA9"/>
    <w:rsid w:val="00B86CC4"/>
    <w:rsid w:val="00B8780A"/>
    <w:rsid w:val="00B91097"/>
    <w:rsid w:val="00B93324"/>
    <w:rsid w:val="00B94CF7"/>
    <w:rsid w:val="00B9732B"/>
    <w:rsid w:val="00B97598"/>
    <w:rsid w:val="00BA017F"/>
    <w:rsid w:val="00BA2527"/>
    <w:rsid w:val="00BA429F"/>
    <w:rsid w:val="00BA4AF3"/>
    <w:rsid w:val="00BA6778"/>
    <w:rsid w:val="00BA68E0"/>
    <w:rsid w:val="00BB4366"/>
    <w:rsid w:val="00BB5290"/>
    <w:rsid w:val="00BB68FA"/>
    <w:rsid w:val="00BC147C"/>
    <w:rsid w:val="00BC1A73"/>
    <w:rsid w:val="00BC2687"/>
    <w:rsid w:val="00BC5487"/>
    <w:rsid w:val="00BC5973"/>
    <w:rsid w:val="00BC642E"/>
    <w:rsid w:val="00BC68FD"/>
    <w:rsid w:val="00BC724E"/>
    <w:rsid w:val="00BD1CFC"/>
    <w:rsid w:val="00BD35C6"/>
    <w:rsid w:val="00BD4636"/>
    <w:rsid w:val="00BD482B"/>
    <w:rsid w:val="00BD5B53"/>
    <w:rsid w:val="00BD701B"/>
    <w:rsid w:val="00BD7771"/>
    <w:rsid w:val="00BE173E"/>
    <w:rsid w:val="00BE22BF"/>
    <w:rsid w:val="00BE538B"/>
    <w:rsid w:val="00BE5CD6"/>
    <w:rsid w:val="00BE6913"/>
    <w:rsid w:val="00BE7FDE"/>
    <w:rsid w:val="00BF054C"/>
    <w:rsid w:val="00BF1462"/>
    <w:rsid w:val="00BF2A8F"/>
    <w:rsid w:val="00BF3544"/>
    <w:rsid w:val="00BF37DB"/>
    <w:rsid w:val="00BF3C99"/>
    <w:rsid w:val="00BF5C1F"/>
    <w:rsid w:val="00C05A56"/>
    <w:rsid w:val="00C06599"/>
    <w:rsid w:val="00C06737"/>
    <w:rsid w:val="00C12744"/>
    <w:rsid w:val="00C1715D"/>
    <w:rsid w:val="00C21090"/>
    <w:rsid w:val="00C23114"/>
    <w:rsid w:val="00C26E88"/>
    <w:rsid w:val="00C27719"/>
    <w:rsid w:val="00C27E34"/>
    <w:rsid w:val="00C3041C"/>
    <w:rsid w:val="00C331BC"/>
    <w:rsid w:val="00C37663"/>
    <w:rsid w:val="00C40EBD"/>
    <w:rsid w:val="00C42046"/>
    <w:rsid w:val="00C42E42"/>
    <w:rsid w:val="00C44579"/>
    <w:rsid w:val="00C45529"/>
    <w:rsid w:val="00C45757"/>
    <w:rsid w:val="00C46405"/>
    <w:rsid w:val="00C4667E"/>
    <w:rsid w:val="00C503F1"/>
    <w:rsid w:val="00C50636"/>
    <w:rsid w:val="00C5271F"/>
    <w:rsid w:val="00C527A6"/>
    <w:rsid w:val="00C571AA"/>
    <w:rsid w:val="00C60400"/>
    <w:rsid w:val="00C60D82"/>
    <w:rsid w:val="00C614F9"/>
    <w:rsid w:val="00C61900"/>
    <w:rsid w:val="00C62187"/>
    <w:rsid w:val="00C62ABF"/>
    <w:rsid w:val="00C66042"/>
    <w:rsid w:val="00C67313"/>
    <w:rsid w:val="00C6746A"/>
    <w:rsid w:val="00C72DED"/>
    <w:rsid w:val="00C7399F"/>
    <w:rsid w:val="00C73A2C"/>
    <w:rsid w:val="00C7467F"/>
    <w:rsid w:val="00C755F8"/>
    <w:rsid w:val="00C85F9B"/>
    <w:rsid w:val="00C86D73"/>
    <w:rsid w:val="00C87883"/>
    <w:rsid w:val="00C917BB"/>
    <w:rsid w:val="00C929EF"/>
    <w:rsid w:val="00C94310"/>
    <w:rsid w:val="00CA0AD8"/>
    <w:rsid w:val="00CA1150"/>
    <w:rsid w:val="00CA1339"/>
    <w:rsid w:val="00CA2487"/>
    <w:rsid w:val="00CA2579"/>
    <w:rsid w:val="00CA25A7"/>
    <w:rsid w:val="00CA2730"/>
    <w:rsid w:val="00CA4CB5"/>
    <w:rsid w:val="00CA6046"/>
    <w:rsid w:val="00CA7D36"/>
    <w:rsid w:val="00CA7D54"/>
    <w:rsid w:val="00CB0F69"/>
    <w:rsid w:val="00CB19A2"/>
    <w:rsid w:val="00CB55B9"/>
    <w:rsid w:val="00CB6A13"/>
    <w:rsid w:val="00CC0FFF"/>
    <w:rsid w:val="00CC2929"/>
    <w:rsid w:val="00CC2DB3"/>
    <w:rsid w:val="00CC38A2"/>
    <w:rsid w:val="00CC4459"/>
    <w:rsid w:val="00CC4C07"/>
    <w:rsid w:val="00CC56B5"/>
    <w:rsid w:val="00CD03A4"/>
    <w:rsid w:val="00CD35CD"/>
    <w:rsid w:val="00CD4682"/>
    <w:rsid w:val="00CE402F"/>
    <w:rsid w:val="00CE556E"/>
    <w:rsid w:val="00CE6979"/>
    <w:rsid w:val="00CF046B"/>
    <w:rsid w:val="00CF5DC8"/>
    <w:rsid w:val="00D01A65"/>
    <w:rsid w:val="00D0234B"/>
    <w:rsid w:val="00D027C1"/>
    <w:rsid w:val="00D03EE6"/>
    <w:rsid w:val="00D065E8"/>
    <w:rsid w:val="00D06C7B"/>
    <w:rsid w:val="00D115F5"/>
    <w:rsid w:val="00D147AD"/>
    <w:rsid w:val="00D161F4"/>
    <w:rsid w:val="00D20763"/>
    <w:rsid w:val="00D24600"/>
    <w:rsid w:val="00D275EC"/>
    <w:rsid w:val="00D2785C"/>
    <w:rsid w:val="00D31E02"/>
    <w:rsid w:val="00D32312"/>
    <w:rsid w:val="00D32B37"/>
    <w:rsid w:val="00D32EAC"/>
    <w:rsid w:val="00D34C9D"/>
    <w:rsid w:val="00D40AA0"/>
    <w:rsid w:val="00D43092"/>
    <w:rsid w:val="00D43B8C"/>
    <w:rsid w:val="00D43CE9"/>
    <w:rsid w:val="00D44C94"/>
    <w:rsid w:val="00D4728D"/>
    <w:rsid w:val="00D47E1A"/>
    <w:rsid w:val="00D510E5"/>
    <w:rsid w:val="00D5122C"/>
    <w:rsid w:val="00D51BDA"/>
    <w:rsid w:val="00D5590E"/>
    <w:rsid w:val="00D604B8"/>
    <w:rsid w:val="00D6512D"/>
    <w:rsid w:val="00D65BD9"/>
    <w:rsid w:val="00D662A4"/>
    <w:rsid w:val="00D67213"/>
    <w:rsid w:val="00D73F13"/>
    <w:rsid w:val="00D75022"/>
    <w:rsid w:val="00D7650A"/>
    <w:rsid w:val="00D76774"/>
    <w:rsid w:val="00D76934"/>
    <w:rsid w:val="00D77570"/>
    <w:rsid w:val="00D837F8"/>
    <w:rsid w:val="00D8422A"/>
    <w:rsid w:val="00D87AC2"/>
    <w:rsid w:val="00D87B4B"/>
    <w:rsid w:val="00D95B53"/>
    <w:rsid w:val="00D9708D"/>
    <w:rsid w:val="00DA003D"/>
    <w:rsid w:val="00DA7515"/>
    <w:rsid w:val="00DB052B"/>
    <w:rsid w:val="00DB063D"/>
    <w:rsid w:val="00DB0E2F"/>
    <w:rsid w:val="00DB1AC6"/>
    <w:rsid w:val="00DB1B2C"/>
    <w:rsid w:val="00DB22BC"/>
    <w:rsid w:val="00DB318B"/>
    <w:rsid w:val="00DB6A57"/>
    <w:rsid w:val="00DC248F"/>
    <w:rsid w:val="00DC48C3"/>
    <w:rsid w:val="00DD1505"/>
    <w:rsid w:val="00DD7649"/>
    <w:rsid w:val="00DE0928"/>
    <w:rsid w:val="00DE24D8"/>
    <w:rsid w:val="00DE35B1"/>
    <w:rsid w:val="00DE37AA"/>
    <w:rsid w:val="00DE4124"/>
    <w:rsid w:val="00DE4777"/>
    <w:rsid w:val="00DF44C7"/>
    <w:rsid w:val="00DF7D62"/>
    <w:rsid w:val="00E00A20"/>
    <w:rsid w:val="00E012E2"/>
    <w:rsid w:val="00E01708"/>
    <w:rsid w:val="00E0190D"/>
    <w:rsid w:val="00E03B5A"/>
    <w:rsid w:val="00E04438"/>
    <w:rsid w:val="00E07DF8"/>
    <w:rsid w:val="00E07EAC"/>
    <w:rsid w:val="00E11049"/>
    <w:rsid w:val="00E1369D"/>
    <w:rsid w:val="00E14B3F"/>
    <w:rsid w:val="00E16F8A"/>
    <w:rsid w:val="00E20CD8"/>
    <w:rsid w:val="00E21FD7"/>
    <w:rsid w:val="00E2359B"/>
    <w:rsid w:val="00E24441"/>
    <w:rsid w:val="00E249D2"/>
    <w:rsid w:val="00E262EF"/>
    <w:rsid w:val="00E27790"/>
    <w:rsid w:val="00E302FA"/>
    <w:rsid w:val="00E31FCB"/>
    <w:rsid w:val="00E32610"/>
    <w:rsid w:val="00E33BCE"/>
    <w:rsid w:val="00E35978"/>
    <w:rsid w:val="00E368BF"/>
    <w:rsid w:val="00E41A76"/>
    <w:rsid w:val="00E4287F"/>
    <w:rsid w:val="00E42D85"/>
    <w:rsid w:val="00E43956"/>
    <w:rsid w:val="00E44924"/>
    <w:rsid w:val="00E44A99"/>
    <w:rsid w:val="00E44C7B"/>
    <w:rsid w:val="00E47657"/>
    <w:rsid w:val="00E54C0D"/>
    <w:rsid w:val="00E5562F"/>
    <w:rsid w:val="00E55693"/>
    <w:rsid w:val="00E57F23"/>
    <w:rsid w:val="00E624EC"/>
    <w:rsid w:val="00E64D1D"/>
    <w:rsid w:val="00E67270"/>
    <w:rsid w:val="00E67A60"/>
    <w:rsid w:val="00E73504"/>
    <w:rsid w:val="00E73CF7"/>
    <w:rsid w:val="00E81215"/>
    <w:rsid w:val="00E832A8"/>
    <w:rsid w:val="00E84C85"/>
    <w:rsid w:val="00E912A6"/>
    <w:rsid w:val="00E93FFC"/>
    <w:rsid w:val="00E94F22"/>
    <w:rsid w:val="00E95D06"/>
    <w:rsid w:val="00EA18B7"/>
    <w:rsid w:val="00EA29E1"/>
    <w:rsid w:val="00EA2DB2"/>
    <w:rsid w:val="00EA3D93"/>
    <w:rsid w:val="00EB1F89"/>
    <w:rsid w:val="00EB2361"/>
    <w:rsid w:val="00EB243D"/>
    <w:rsid w:val="00EB3715"/>
    <w:rsid w:val="00EB5D5C"/>
    <w:rsid w:val="00EB5F2E"/>
    <w:rsid w:val="00EC224F"/>
    <w:rsid w:val="00EC3E00"/>
    <w:rsid w:val="00EC4848"/>
    <w:rsid w:val="00EC496F"/>
    <w:rsid w:val="00ED0C38"/>
    <w:rsid w:val="00ED157D"/>
    <w:rsid w:val="00ED3482"/>
    <w:rsid w:val="00ED4D5B"/>
    <w:rsid w:val="00ED6E9C"/>
    <w:rsid w:val="00ED7300"/>
    <w:rsid w:val="00EE07B1"/>
    <w:rsid w:val="00EE1289"/>
    <w:rsid w:val="00EE1EC2"/>
    <w:rsid w:val="00EE25D5"/>
    <w:rsid w:val="00EE3A8B"/>
    <w:rsid w:val="00EE42AD"/>
    <w:rsid w:val="00EE4DEB"/>
    <w:rsid w:val="00EE6234"/>
    <w:rsid w:val="00EF1ED4"/>
    <w:rsid w:val="00EF4D0C"/>
    <w:rsid w:val="00EF54C6"/>
    <w:rsid w:val="00EF713F"/>
    <w:rsid w:val="00EF7816"/>
    <w:rsid w:val="00F02947"/>
    <w:rsid w:val="00F052CE"/>
    <w:rsid w:val="00F078DB"/>
    <w:rsid w:val="00F07D43"/>
    <w:rsid w:val="00F136CD"/>
    <w:rsid w:val="00F20413"/>
    <w:rsid w:val="00F221FE"/>
    <w:rsid w:val="00F235F2"/>
    <w:rsid w:val="00F2514D"/>
    <w:rsid w:val="00F25422"/>
    <w:rsid w:val="00F272A4"/>
    <w:rsid w:val="00F3205E"/>
    <w:rsid w:val="00F336B7"/>
    <w:rsid w:val="00F33B5D"/>
    <w:rsid w:val="00F34A1B"/>
    <w:rsid w:val="00F35017"/>
    <w:rsid w:val="00F355E3"/>
    <w:rsid w:val="00F365AD"/>
    <w:rsid w:val="00F3699E"/>
    <w:rsid w:val="00F400A3"/>
    <w:rsid w:val="00F417D9"/>
    <w:rsid w:val="00F42358"/>
    <w:rsid w:val="00F432B0"/>
    <w:rsid w:val="00F43A23"/>
    <w:rsid w:val="00F46F7E"/>
    <w:rsid w:val="00F50414"/>
    <w:rsid w:val="00F50D4D"/>
    <w:rsid w:val="00F54FA4"/>
    <w:rsid w:val="00F57280"/>
    <w:rsid w:val="00F57386"/>
    <w:rsid w:val="00F6114D"/>
    <w:rsid w:val="00F640F3"/>
    <w:rsid w:val="00F6484B"/>
    <w:rsid w:val="00F6742C"/>
    <w:rsid w:val="00F7206C"/>
    <w:rsid w:val="00F72A43"/>
    <w:rsid w:val="00F75D42"/>
    <w:rsid w:val="00F82E28"/>
    <w:rsid w:val="00F83271"/>
    <w:rsid w:val="00F83BD6"/>
    <w:rsid w:val="00F83D38"/>
    <w:rsid w:val="00F90BBF"/>
    <w:rsid w:val="00F93DA3"/>
    <w:rsid w:val="00F95FF1"/>
    <w:rsid w:val="00F96EF5"/>
    <w:rsid w:val="00FA0353"/>
    <w:rsid w:val="00FA17D7"/>
    <w:rsid w:val="00FA66DA"/>
    <w:rsid w:val="00FB14E6"/>
    <w:rsid w:val="00FB396F"/>
    <w:rsid w:val="00FB3FDA"/>
    <w:rsid w:val="00FC2484"/>
    <w:rsid w:val="00FC3BDB"/>
    <w:rsid w:val="00FC3C93"/>
    <w:rsid w:val="00FC7CB2"/>
    <w:rsid w:val="00FD1ABF"/>
    <w:rsid w:val="00FD2D55"/>
    <w:rsid w:val="00FD3830"/>
    <w:rsid w:val="00FD45E4"/>
    <w:rsid w:val="00FD5300"/>
    <w:rsid w:val="00FD6A13"/>
    <w:rsid w:val="00FD7AF7"/>
    <w:rsid w:val="00FE0F9F"/>
    <w:rsid w:val="00FE140B"/>
    <w:rsid w:val="00FE4413"/>
    <w:rsid w:val="00FE7A39"/>
    <w:rsid w:val="00FF0D47"/>
    <w:rsid w:val="00FF14BD"/>
    <w:rsid w:val="00FF1F35"/>
    <w:rsid w:val="00FF35F2"/>
    <w:rsid w:val="00FF38C1"/>
    <w:rsid w:val="00FF3B09"/>
    <w:rsid w:val="00FF7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70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71A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C1A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1A35"/>
  </w:style>
  <w:style w:type="paragraph" w:styleId="Stopka">
    <w:name w:val="footer"/>
    <w:basedOn w:val="Normalny"/>
    <w:link w:val="StopkaZnak"/>
    <w:uiPriority w:val="99"/>
    <w:unhideWhenUsed/>
    <w:rsid w:val="005C1A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1A35"/>
  </w:style>
  <w:style w:type="paragraph" w:customStyle="1" w:styleId="Akapitzlist1">
    <w:name w:val="Akapit z listą1"/>
    <w:basedOn w:val="Normalny"/>
    <w:rsid w:val="003940AE"/>
    <w:pPr>
      <w:suppressAutoHyphens/>
      <w:spacing w:after="160" w:line="252" w:lineRule="auto"/>
      <w:ind w:left="720"/>
      <w:contextualSpacing/>
    </w:pPr>
    <w:rPr>
      <w:rFonts w:ascii="Calibri" w:eastAsia="Calibri" w:hAnsi="Calibri" w:cs="Times New Roman"/>
      <w:lang w:eastAsia="zh-CN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506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506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506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50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506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5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506C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A541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71A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C1A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1A35"/>
  </w:style>
  <w:style w:type="paragraph" w:styleId="Stopka">
    <w:name w:val="footer"/>
    <w:basedOn w:val="Normalny"/>
    <w:link w:val="StopkaZnak"/>
    <w:uiPriority w:val="99"/>
    <w:unhideWhenUsed/>
    <w:rsid w:val="005C1A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1A35"/>
  </w:style>
  <w:style w:type="paragraph" w:customStyle="1" w:styleId="Akapitzlist1">
    <w:name w:val="Akapit z listą1"/>
    <w:basedOn w:val="Normalny"/>
    <w:rsid w:val="003940AE"/>
    <w:pPr>
      <w:suppressAutoHyphens/>
      <w:spacing w:after="160" w:line="252" w:lineRule="auto"/>
      <w:ind w:left="720"/>
      <w:contextualSpacing/>
    </w:pPr>
    <w:rPr>
      <w:rFonts w:ascii="Calibri" w:eastAsia="Calibri" w:hAnsi="Calibri" w:cs="Times New Roman"/>
      <w:lang w:eastAsia="zh-CN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506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506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506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50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506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5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506C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A541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8B6481-2BB1-4D3E-8C37-9003EA004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1809</Words>
  <Characters>11129</Characters>
  <Application>Microsoft Office Word</Application>
  <DocSecurity>0</DocSecurity>
  <Lines>179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apo</dc:creator>
  <cp:lastModifiedBy>joan</cp:lastModifiedBy>
  <cp:revision>2</cp:revision>
  <cp:lastPrinted>2017-09-15T12:08:00Z</cp:lastPrinted>
  <dcterms:created xsi:type="dcterms:W3CDTF">2017-09-18T08:35:00Z</dcterms:created>
  <dcterms:modified xsi:type="dcterms:W3CDTF">2017-09-18T08:35:00Z</dcterms:modified>
</cp:coreProperties>
</file>