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66" w:rsidRPr="00B37AD3" w:rsidRDefault="00297866">
      <w:pPr>
        <w:rPr>
          <w:rFonts w:ascii="Arial" w:hAnsi="Arial" w:cs="Arial"/>
          <w:sz w:val="20"/>
          <w:szCs w:val="20"/>
        </w:rPr>
      </w:pPr>
    </w:p>
    <w:p w:rsidR="001B13BE" w:rsidRPr="00B37AD3" w:rsidRDefault="001B13BE">
      <w:pPr>
        <w:rPr>
          <w:rFonts w:ascii="Arial" w:hAnsi="Arial" w:cs="Arial"/>
          <w:sz w:val="20"/>
          <w:szCs w:val="20"/>
        </w:rPr>
      </w:pPr>
    </w:p>
    <w:p w:rsidR="00B37AD3" w:rsidRPr="00B37AD3" w:rsidRDefault="00B37AD3" w:rsidP="00B37AD3">
      <w:pPr>
        <w:spacing w:before="120" w:after="120"/>
        <w:ind w:left="0"/>
        <w:rPr>
          <w:rFonts w:ascii="Arial" w:hAnsi="Arial" w:cs="Arial"/>
          <w:b/>
          <w:sz w:val="20"/>
          <w:szCs w:val="20"/>
        </w:rPr>
      </w:pPr>
    </w:p>
    <w:p w:rsidR="00B37AD3" w:rsidRPr="00B37AD3" w:rsidRDefault="00445E02" w:rsidP="00B37A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Warsztaty</w:t>
      </w:r>
      <w:r w:rsidR="00B37AD3" w:rsidRPr="00B37AD3">
        <w:rPr>
          <w:rFonts w:ascii="Arial" w:hAnsi="Arial" w:cs="Arial"/>
          <w:b/>
          <w:sz w:val="20"/>
          <w:szCs w:val="20"/>
        </w:rPr>
        <w:br/>
        <w:t>z zakresu stosowania Monitora Rozwoju Lokalnego w Programie Rozwój Lokalny finansowanego ze środków MF EOG</w:t>
      </w:r>
      <w:r w:rsidR="00B37AD3" w:rsidRPr="00B37AD3">
        <w:rPr>
          <w:rFonts w:ascii="Arial" w:hAnsi="Arial" w:cs="Arial"/>
          <w:b/>
          <w:sz w:val="20"/>
          <w:szCs w:val="20"/>
        </w:rPr>
        <w:br/>
      </w:r>
    </w:p>
    <w:p w:rsidR="00B37AD3" w:rsidRPr="00B37AD3" w:rsidRDefault="00B37AD3" w:rsidP="00B37AD3">
      <w:pPr>
        <w:jc w:val="center"/>
        <w:rPr>
          <w:rFonts w:ascii="Arial" w:hAnsi="Arial" w:cs="Arial"/>
          <w:b/>
          <w:sz w:val="20"/>
          <w:szCs w:val="20"/>
        </w:rPr>
      </w:pPr>
      <w:r w:rsidRPr="00B37AD3">
        <w:rPr>
          <w:rFonts w:ascii="Arial" w:hAnsi="Arial" w:cs="Arial"/>
          <w:b/>
          <w:sz w:val="20"/>
          <w:szCs w:val="20"/>
        </w:rPr>
        <w:t>Poznań, 19 czerwca 2019</w:t>
      </w:r>
    </w:p>
    <w:p w:rsidR="00B37AD3" w:rsidRPr="00B37AD3" w:rsidRDefault="00B37AD3" w:rsidP="00B37AD3">
      <w:pPr>
        <w:ind w:left="-142"/>
        <w:jc w:val="center"/>
        <w:rPr>
          <w:rFonts w:ascii="Arial" w:hAnsi="Arial" w:cs="Arial"/>
          <w:spacing w:val="-6"/>
          <w:sz w:val="20"/>
          <w:szCs w:val="20"/>
        </w:rPr>
      </w:pPr>
      <w:r w:rsidRPr="00B37AD3">
        <w:rPr>
          <w:rFonts w:ascii="Arial" w:hAnsi="Arial" w:cs="Arial"/>
          <w:spacing w:val="-6"/>
          <w:sz w:val="20"/>
          <w:szCs w:val="20"/>
        </w:rPr>
        <w:t xml:space="preserve">Miejsce: sala sesyjna Urzędu Marszałkowskiego Województwa Wielkopolskiego, al. Niepodległości 34, Poznań  </w:t>
      </w:r>
    </w:p>
    <w:p w:rsidR="00B37AD3" w:rsidRPr="00B37AD3" w:rsidRDefault="00B37AD3" w:rsidP="00B37AD3">
      <w:pPr>
        <w:jc w:val="center"/>
        <w:rPr>
          <w:rFonts w:ascii="Arial" w:hAnsi="Arial" w:cs="Arial"/>
          <w:sz w:val="20"/>
          <w:szCs w:val="20"/>
        </w:rPr>
      </w:pPr>
    </w:p>
    <w:p w:rsidR="00B37AD3" w:rsidRPr="00B37AD3" w:rsidRDefault="00B37AD3" w:rsidP="00B37AD3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37AD3">
        <w:rPr>
          <w:rFonts w:ascii="Arial" w:hAnsi="Arial" w:cs="Arial"/>
          <w:b/>
          <w:sz w:val="20"/>
          <w:szCs w:val="20"/>
        </w:rPr>
        <w:t>PROGRAM</w:t>
      </w:r>
    </w:p>
    <w:tbl>
      <w:tblPr>
        <w:tblW w:w="5121" w:type="pct"/>
        <w:tblBorders>
          <w:top w:val="single" w:sz="4" w:space="0" w:color="1E569A"/>
          <w:bottom w:val="single" w:sz="4" w:space="0" w:color="1E569A"/>
          <w:insideH w:val="single" w:sz="4" w:space="0" w:color="1E569A"/>
        </w:tblBorders>
        <w:tblLook w:val="04A0"/>
      </w:tblPr>
      <w:tblGrid>
        <w:gridCol w:w="1887"/>
        <w:gridCol w:w="7626"/>
      </w:tblGrid>
      <w:tr w:rsidR="00B37AD3" w:rsidRPr="00B37AD3" w:rsidTr="00B37AD3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:rsidR="00B37AD3" w:rsidRPr="00B37AD3" w:rsidRDefault="00B37AD3" w:rsidP="00B37AD3">
            <w:pPr>
              <w:spacing w:line="240" w:lineRule="auto"/>
              <w:ind w:left="0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B37AD3" w:rsidRPr="00B37AD3" w:rsidTr="00B37AD3">
        <w:tc>
          <w:tcPr>
            <w:tcW w:w="992" w:type="pct"/>
            <w:tcBorders>
              <w:bottom w:val="single" w:sz="4" w:space="0" w:color="1E569A"/>
            </w:tcBorders>
            <w:vAlign w:val="center"/>
          </w:tcPr>
          <w:p w:rsidR="00B37AD3" w:rsidRPr="00B37AD3" w:rsidRDefault="00B37AD3" w:rsidP="007D57B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37AD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11.0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0 – </w:t>
            </w:r>
            <w:r w:rsidRPr="00B37AD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11.15</w:t>
            </w:r>
          </w:p>
        </w:tc>
        <w:tc>
          <w:tcPr>
            <w:tcW w:w="4008" w:type="pct"/>
            <w:tcBorders>
              <w:bottom w:val="single" w:sz="4" w:space="0" w:color="1E569A"/>
            </w:tcBorders>
            <w:vAlign w:val="center"/>
          </w:tcPr>
          <w:p w:rsidR="00B37AD3" w:rsidRPr="00B37AD3" w:rsidRDefault="00B37AD3" w:rsidP="00B37AD3">
            <w:pPr>
              <w:spacing w:before="120" w:after="12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Rejestracja uczestników</w:t>
            </w:r>
          </w:p>
          <w:p w:rsidR="00B37AD3" w:rsidRPr="00B37AD3" w:rsidRDefault="00B37AD3" w:rsidP="003A2314">
            <w:pPr>
              <w:pStyle w:val="Normalny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Bufet (kawa, herbata, ciasteczka)</w:t>
            </w:r>
          </w:p>
        </w:tc>
      </w:tr>
      <w:tr w:rsidR="00B37AD3" w:rsidRPr="00B37AD3" w:rsidTr="00B37AD3">
        <w:tc>
          <w:tcPr>
            <w:tcW w:w="992" w:type="pct"/>
            <w:shd w:val="clear" w:color="auto" w:fill="auto"/>
          </w:tcPr>
          <w:p w:rsidR="00B37AD3" w:rsidRPr="00B37AD3" w:rsidRDefault="00B37AD3" w:rsidP="00B37AD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8" w:type="pct"/>
            <w:shd w:val="clear" w:color="auto" w:fill="auto"/>
          </w:tcPr>
          <w:p w:rsidR="00B37AD3" w:rsidRPr="00B37AD3" w:rsidRDefault="00B37AD3" w:rsidP="00B37AD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7AD3" w:rsidRPr="00B37AD3" w:rsidTr="00B37AD3">
        <w:tc>
          <w:tcPr>
            <w:tcW w:w="992" w:type="pct"/>
          </w:tcPr>
          <w:p w:rsidR="00B37AD3" w:rsidRPr="00B37AD3" w:rsidRDefault="00B37AD3" w:rsidP="007D57B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37AD3" w:rsidRPr="00B37AD3" w:rsidRDefault="00B37AD3" w:rsidP="007D57B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37AD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11.15 – 11.45</w:t>
            </w:r>
          </w:p>
          <w:p w:rsidR="00B37AD3" w:rsidRPr="00B37AD3" w:rsidRDefault="00B37AD3" w:rsidP="007D57B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37AD3" w:rsidRPr="00B37AD3" w:rsidRDefault="00B37AD3" w:rsidP="007D57B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8" w:type="pct"/>
          </w:tcPr>
          <w:p w:rsidR="00B37AD3" w:rsidRPr="00B37AD3" w:rsidRDefault="00B37AD3" w:rsidP="00B37AD3">
            <w:pPr>
              <w:spacing w:after="12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AD3" w:rsidRPr="00B37AD3" w:rsidRDefault="00B37AD3" w:rsidP="00B37AD3">
            <w:pPr>
              <w:spacing w:after="120" w:line="240" w:lineRule="auto"/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Charakterystyka Programu</w:t>
            </w:r>
            <w:r w:rsidRPr="00B37AD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37AD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Rozwój lokalny</w:t>
            </w:r>
            <w:r w:rsidRPr="00B37AD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Ministerstwa Inwestycji i Rozwoju oraz </w:t>
            </w:r>
            <w:r w:rsidRPr="00B37AD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projektu predefiniowanego</w:t>
            </w: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 xml:space="preserve"> Związku Miast Polskich</w:t>
            </w:r>
            <w:r w:rsidRPr="00B37AD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B37AD3" w:rsidRPr="00B37AD3" w:rsidRDefault="00B37AD3" w:rsidP="00B37AD3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7AD3">
              <w:rPr>
                <w:rFonts w:ascii="Arial" w:hAnsi="Arial" w:cs="Arial"/>
                <w:sz w:val="20"/>
                <w:szCs w:val="20"/>
              </w:rPr>
              <w:t>p. Marcin Bogusz, Ministerstwo Inwestycji i Rozwoju</w:t>
            </w:r>
          </w:p>
          <w:p w:rsidR="00B37AD3" w:rsidRPr="00B37AD3" w:rsidRDefault="00B37AD3" w:rsidP="00B37AD3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7AD3">
              <w:rPr>
                <w:rFonts w:ascii="Arial" w:hAnsi="Arial" w:cs="Arial"/>
                <w:sz w:val="20"/>
                <w:szCs w:val="20"/>
              </w:rPr>
              <w:t>p. Andrzej Porawski, dyrektor Biura Związku Miast Polskich</w:t>
            </w:r>
          </w:p>
          <w:p w:rsidR="00B37AD3" w:rsidRPr="00B37AD3" w:rsidRDefault="00B37AD3" w:rsidP="00B37AD3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7AD3">
              <w:rPr>
                <w:rFonts w:ascii="Arial" w:hAnsi="Arial" w:cs="Arial"/>
                <w:sz w:val="20"/>
                <w:szCs w:val="20"/>
              </w:rPr>
              <w:t>p. Tomasz Potkański, z-ca dyrektora Biura Związku Miast Polskich</w:t>
            </w:r>
          </w:p>
          <w:p w:rsidR="00B37AD3" w:rsidRPr="00B37AD3" w:rsidRDefault="00B37AD3" w:rsidP="007D57B9">
            <w:pPr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B37AD3" w:rsidRPr="00B37AD3" w:rsidRDefault="00B37AD3" w:rsidP="00B37AD3">
            <w:pPr>
              <w:numPr>
                <w:ilvl w:val="0"/>
                <w:numId w:val="1"/>
              </w:numPr>
              <w:spacing w:after="12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wnioskodawcy i partnerzy</w:t>
            </w:r>
          </w:p>
          <w:p w:rsidR="00B37AD3" w:rsidRPr="00B37AD3" w:rsidRDefault="00B37AD3" w:rsidP="00B37AD3">
            <w:pPr>
              <w:numPr>
                <w:ilvl w:val="0"/>
                <w:numId w:val="1"/>
              </w:numPr>
              <w:spacing w:after="12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tematyczny </w:t>
            </w:r>
          </w:p>
          <w:p w:rsidR="00B37AD3" w:rsidRPr="00B37AD3" w:rsidRDefault="00B37AD3" w:rsidP="00B37AD3">
            <w:pPr>
              <w:numPr>
                <w:ilvl w:val="0"/>
                <w:numId w:val="1"/>
              </w:numPr>
              <w:spacing w:after="12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działania projektowe</w:t>
            </w:r>
          </w:p>
          <w:p w:rsidR="00B37AD3" w:rsidRPr="00B37AD3" w:rsidRDefault="00B37AD3" w:rsidP="00B37AD3">
            <w:pPr>
              <w:numPr>
                <w:ilvl w:val="0"/>
                <w:numId w:val="1"/>
              </w:numPr>
              <w:spacing w:after="12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wsparcie eksperckie i doradcze dla miast</w:t>
            </w:r>
          </w:p>
        </w:tc>
      </w:tr>
      <w:tr w:rsidR="00B37AD3" w:rsidRPr="00B37AD3" w:rsidTr="00B37AD3">
        <w:tc>
          <w:tcPr>
            <w:tcW w:w="992" w:type="pct"/>
            <w:shd w:val="clear" w:color="auto" w:fill="auto"/>
          </w:tcPr>
          <w:p w:rsidR="00B37AD3" w:rsidRPr="00B37AD3" w:rsidRDefault="00B37AD3" w:rsidP="00B37AD3">
            <w:pPr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8" w:type="pct"/>
            <w:shd w:val="clear" w:color="auto" w:fill="auto"/>
          </w:tcPr>
          <w:p w:rsidR="00B37AD3" w:rsidRPr="00B37AD3" w:rsidRDefault="00B37AD3" w:rsidP="00B37AD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37AD3" w:rsidRPr="00B37AD3" w:rsidTr="00B37AD3">
        <w:trPr>
          <w:trHeight w:val="1833"/>
        </w:trPr>
        <w:tc>
          <w:tcPr>
            <w:tcW w:w="992" w:type="pct"/>
          </w:tcPr>
          <w:p w:rsidR="00B37AD3" w:rsidRPr="00B37AD3" w:rsidRDefault="00B37AD3" w:rsidP="007D57B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37AD3" w:rsidRPr="00B37AD3" w:rsidRDefault="00B37AD3" w:rsidP="007D57B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37AD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11.45 – 13.30</w:t>
            </w:r>
          </w:p>
        </w:tc>
        <w:tc>
          <w:tcPr>
            <w:tcW w:w="4008" w:type="pct"/>
          </w:tcPr>
          <w:p w:rsidR="00B37AD3" w:rsidRPr="00B37AD3" w:rsidRDefault="00B37AD3" w:rsidP="007D57B9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AD3" w:rsidRPr="00B37AD3" w:rsidRDefault="00B37AD3" w:rsidP="007D57B9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Wykorzystanie Monitora Rozwoju Lokalnego do diagnozy sytuacji społeczno-ekonomicznej miasta w przygotowaniu wniosków do Programu Rozwój Lokalny  </w:t>
            </w:r>
          </w:p>
          <w:p w:rsidR="00B37AD3" w:rsidRPr="00B37AD3" w:rsidRDefault="00B37AD3" w:rsidP="007D57B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p. Ryszard Grobelny, ekspert strategiczny ZMP</w:t>
            </w:r>
          </w:p>
          <w:p w:rsidR="00B37AD3" w:rsidRPr="00B37AD3" w:rsidRDefault="00B37AD3" w:rsidP="007D57B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p. Janusz Szewczuk, ekspert strategiczny ZMP</w:t>
            </w:r>
          </w:p>
        </w:tc>
      </w:tr>
      <w:tr w:rsidR="00B37AD3" w:rsidRPr="00B37AD3" w:rsidTr="00B37AD3">
        <w:trPr>
          <w:trHeight w:val="711"/>
        </w:trPr>
        <w:tc>
          <w:tcPr>
            <w:tcW w:w="992" w:type="pct"/>
            <w:vAlign w:val="center"/>
          </w:tcPr>
          <w:p w:rsidR="00B37AD3" w:rsidRPr="00B37AD3" w:rsidRDefault="00B37AD3" w:rsidP="007D57B9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37AD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13.30 – 14.00</w:t>
            </w:r>
          </w:p>
        </w:tc>
        <w:tc>
          <w:tcPr>
            <w:tcW w:w="4008" w:type="pct"/>
            <w:vAlign w:val="center"/>
          </w:tcPr>
          <w:p w:rsidR="00B37AD3" w:rsidRPr="00B37AD3" w:rsidRDefault="00B37AD3" w:rsidP="007D57B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Sesja pytań i odpowiedzi</w:t>
            </w:r>
          </w:p>
        </w:tc>
      </w:tr>
      <w:tr w:rsidR="00B37AD3" w:rsidRPr="00B37AD3" w:rsidTr="00B37AD3">
        <w:trPr>
          <w:trHeight w:val="691"/>
        </w:trPr>
        <w:tc>
          <w:tcPr>
            <w:tcW w:w="992" w:type="pct"/>
            <w:vAlign w:val="center"/>
          </w:tcPr>
          <w:p w:rsidR="00B37AD3" w:rsidRPr="00B37AD3" w:rsidRDefault="00B37AD3" w:rsidP="007D57B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37AD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4008" w:type="pct"/>
            <w:vAlign w:val="center"/>
          </w:tcPr>
          <w:p w:rsidR="00B37AD3" w:rsidRPr="00B37AD3" w:rsidRDefault="00B37AD3" w:rsidP="007D57B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D3">
              <w:rPr>
                <w:rFonts w:ascii="Arial" w:hAnsi="Arial" w:cs="Arial"/>
                <w:color w:val="000000"/>
                <w:sz w:val="20"/>
                <w:szCs w:val="20"/>
              </w:rPr>
              <w:t>Zakończenie</w:t>
            </w:r>
          </w:p>
        </w:tc>
      </w:tr>
    </w:tbl>
    <w:p w:rsidR="00B37AD3" w:rsidRPr="00B37AD3" w:rsidRDefault="00B37AD3" w:rsidP="00B37AD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37AD3" w:rsidRPr="00B37AD3" w:rsidSect="00600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24" w:rsidRDefault="00801A24" w:rsidP="00723559">
      <w:pPr>
        <w:spacing w:line="240" w:lineRule="auto"/>
      </w:pPr>
      <w:r>
        <w:separator/>
      </w:r>
    </w:p>
  </w:endnote>
  <w:endnote w:type="continuationSeparator" w:id="0">
    <w:p w:rsidR="00801A24" w:rsidRDefault="00801A24" w:rsidP="0072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24" w:rsidRDefault="00801A24" w:rsidP="00723559">
      <w:pPr>
        <w:spacing w:line="240" w:lineRule="auto"/>
      </w:pPr>
      <w:r>
        <w:separator/>
      </w:r>
    </w:p>
  </w:footnote>
  <w:footnote w:type="continuationSeparator" w:id="0">
    <w:p w:rsidR="00801A24" w:rsidRDefault="00801A24" w:rsidP="007235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59" w:rsidRDefault="007235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8000" cy="1069200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Norwegia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5195"/>
    <w:multiLevelType w:val="hybridMultilevel"/>
    <w:tmpl w:val="1940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3559"/>
    <w:rsid w:val="000137EA"/>
    <w:rsid w:val="001907E4"/>
    <w:rsid w:val="001B13BE"/>
    <w:rsid w:val="001D527B"/>
    <w:rsid w:val="00297866"/>
    <w:rsid w:val="003A2314"/>
    <w:rsid w:val="00445E02"/>
    <w:rsid w:val="005F7DA8"/>
    <w:rsid w:val="00600D59"/>
    <w:rsid w:val="00723559"/>
    <w:rsid w:val="00801A24"/>
    <w:rsid w:val="009422E5"/>
    <w:rsid w:val="00A45F78"/>
    <w:rsid w:val="00B37AD3"/>
    <w:rsid w:val="00F2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BE"/>
    <w:pPr>
      <w:spacing w:after="0" w:line="276" w:lineRule="auto"/>
      <w:ind w:left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559"/>
    <w:pPr>
      <w:tabs>
        <w:tab w:val="center" w:pos="4536"/>
        <w:tab w:val="right" w:pos="9072"/>
      </w:tabs>
      <w:spacing w:line="240" w:lineRule="auto"/>
      <w:ind w:lef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723559"/>
  </w:style>
  <w:style w:type="paragraph" w:styleId="Stopka">
    <w:name w:val="footer"/>
    <w:basedOn w:val="Normalny"/>
    <w:link w:val="StopkaZnak"/>
    <w:uiPriority w:val="99"/>
    <w:unhideWhenUsed/>
    <w:rsid w:val="007235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59"/>
  </w:style>
  <w:style w:type="character" w:styleId="Hipercze">
    <w:name w:val="Hyperlink"/>
    <w:basedOn w:val="Domylnaczcionkaakapitu"/>
    <w:uiPriority w:val="99"/>
    <w:unhideWhenUsed/>
    <w:rsid w:val="001B13B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7AD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AD3"/>
    <w:pPr>
      <w:spacing w:after="20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AD3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B37A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Paczyński</dc:creator>
  <cp:lastModifiedBy>asia</cp:lastModifiedBy>
  <cp:revision>2</cp:revision>
  <cp:lastPrinted>2019-06-13T10:14:00Z</cp:lastPrinted>
  <dcterms:created xsi:type="dcterms:W3CDTF">2019-06-13T15:20:00Z</dcterms:created>
  <dcterms:modified xsi:type="dcterms:W3CDTF">2019-06-13T15:20:00Z</dcterms:modified>
</cp:coreProperties>
</file>