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04" w:type="dxa"/>
        <w:tblInd w:w="-38" w:type="dxa"/>
        <w:tblBorders>
          <w:top w:val="single" w:sz="8" w:space="0" w:color="auto"/>
          <w:bottom w:val="single" w:sz="4" w:space="0" w:color="auto"/>
        </w:tblBorders>
        <w:tblLayout w:type="fixed"/>
        <w:tblCellMar>
          <w:left w:w="70" w:type="dxa"/>
          <w:right w:w="70" w:type="dxa"/>
        </w:tblCellMar>
        <w:tblLook w:val="01E0"/>
      </w:tblPr>
      <w:tblGrid>
        <w:gridCol w:w="7064"/>
        <w:gridCol w:w="2140"/>
      </w:tblGrid>
      <w:tr w:rsidR="006A4CBB" w:rsidRPr="00700D41" w:rsidTr="0095078C">
        <w:trPr>
          <w:trHeight w:val="1418"/>
        </w:trPr>
        <w:tc>
          <w:tcPr>
            <w:tcW w:w="7064" w:type="dxa"/>
            <w:tcBorders>
              <w:top w:val="single" w:sz="12" w:space="0" w:color="auto"/>
              <w:bottom w:val="single" w:sz="12" w:space="0" w:color="auto"/>
            </w:tcBorders>
            <w:vAlign w:val="center"/>
          </w:tcPr>
          <w:p w:rsidR="006A4CBB" w:rsidRPr="00700D41" w:rsidRDefault="006D66E4" w:rsidP="006A4CBB">
            <w:pPr>
              <w:spacing w:after="0" w:line="276" w:lineRule="auto"/>
              <w:rPr>
                <w:rFonts w:ascii="Arial" w:hAnsi="Arial" w:cs="Arial"/>
                <w:b/>
              </w:rPr>
            </w:pPr>
            <w:r w:rsidRPr="00700D41">
              <w:rPr>
                <w:rFonts w:ascii="Arial" w:hAnsi="Arial" w:cs="Arial"/>
                <w:b/>
              </w:rPr>
              <w:t>Zw</w:t>
            </w:r>
            <w:r w:rsidR="006A4CBB" w:rsidRPr="00700D41">
              <w:rPr>
                <w:rFonts w:ascii="Arial" w:hAnsi="Arial" w:cs="Arial"/>
                <w:b/>
              </w:rPr>
              <w:t xml:space="preserve">iązek Miast Polskich </w:t>
            </w:r>
          </w:p>
          <w:p w:rsidR="006A4CBB" w:rsidRPr="00700D41" w:rsidRDefault="00CE78BC" w:rsidP="006A4CBB">
            <w:pPr>
              <w:spacing w:after="0" w:line="276" w:lineRule="auto"/>
              <w:rPr>
                <w:rFonts w:ascii="Arial" w:hAnsi="Arial" w:cs="Arial"/>
                <w:b/>
              </w:rPr>
            </w:pPr>
            <w:r w:rsidRPr="00700D41">
              <w:rPr>
                <w:rFonts w:ascii="Arial" w:hAnsi="Arial" w:cs="Arial"/>
                <w:b/>
              </w:rPr>
              <w:t>Informacja prasowa</w:t>
            </w:r>
          </w:p>
          <w:p w:rsidR="006A4CBB" w:rsidRPr="00700D41" w:rsidRDefault="00700D41" w:rsidP="00700D41">
            <w:pPr>
              <w:spacing w:after="0" w:line="276" w:lineRule="auto"/>
              <w:rPr>
                <w:rFonts w:ascii="Arial" w:hAnsi="Arial" w:cs="Arial"/>
                <w:b/>
              </w:rPr>
            </w:pPr>
            <w:r w:rsidRPr="00700D41">
              <w:rPr>
                <w:rFonts w:ascii="Arial" w:hAnsi="Arial" w:cs="Arial"/>
                <w:b/>
              </w:rPr>
              <w:t>1</w:t>
            </w:r>
            <w:r w:rsidR="005C4267">
              <w:rPr>
                <w:rFonts w:ascii="Arial" w:hAnsi="Arial" w:cs="Arial"/>
                <w:b/>
              </w:rPr>
              <w:t>8</w:t>
            </w:r>
            <w:r w:rsidR="002E2C2A" w:rsidRPr="00700D41">
              <w:rPr>
                <w:rFonts w:ascii="Arial" w:hAnsi="Arial" w:cs="Arial"/>
                <w:b/>
              </w:rPr>
              <w:t xml:space="preserve"> </w:t>
            </w:r>
            <w:r w:rsidRPr="00700D41">
              <w:rPr>
                <w:rFonts w:ascii="Arial" w:hAnsi="Arial" w:cs="Arial"/>
                <w:b/>
              </w:rPr>
              <w:t>listopada</w:t>
            </w:r>
            <w:r w:rsidR="002E2C2A" w:rsidRPr="00700D41">
              <w:rPr>
                <w:rFonts w:ascii="Arial" w:hAnsi="Arial" w:cs="Arial"/>
                <w:b/>
              </w:rPr>
              <w:t xml:space="preserve"> </w:t>
            </w:r>
            <w:r w:rsidR="006A4CBB" w:rsidRPr="00700D41">
              <w:rPr>
                <w:rFonts w:ascii="Arial" w:hAnsi="Arial" w:cs="Arial"/>
                <w:b/>
              </w:rPr>
              <w:t>20</w:t>
            </w:r>
            <w:r w:rsidR="002E2C2A" w:rsidRPr="00700D41">
              <w:rPr>
                <w:rFonts w:ascii="Arial" w:hAnsi="Arial" w:cs="Arial"/>
                <w:b/>
              </w:rPr>
              <w:t>20</w:t>
            </w:r>
            <w:r w:rsidR="006A4CBB" w:rsidRPr="00700D41">
              <w:rPr>
                <w:rFonts w:ascii="Arial" w:hAnsi="Arial" w:cs="Arial"/>
                <w:b/>
              </w:rPr>
              <w:t xml:space="preserve"> r.</w:t>
            </w:r>
          </w:p>
        </w:tc>
        <w:tc>
          <w:tcPr>
            <w:tcW w:w="2140" w:type="dxa"/>
            <w:tcBorders>
              <w:top w:val="single" w:sz="12" w:space="0" w:color="auto"/>
              <w:bottom w:val="single" w:sz="12" w:space="0" w:color="auto"/>
            </w:tcBorders>
            <w:vAlign w:val="center"/>
          </w:tcPr>
          <w:p w:rsidR="006A4CBB" w:rsidRPr="00700D41" w:rsidRDefault="000E4ED9" w:rsidP="0046158C">
            <w:pPr>
              <w:spacing w:before="120" w:after="120"/>
              <w:jc w:val="right"/>
              <w:rPr>
                <w:rFonts w:ascii="Arial" w:hAnsi="Arial" w:cs="Arial"/>
              </w:rPr>
            </w:pPr>
            <w:r w:rsidRPr="00700D41">
              <w:rPr>
                <w:rFonts w:ascii="Arial" w:hAnsi="Arial" w:cs="Arial"/>
                <w:noProof/>
                <w:lang w:eastAsia="pl-PL"/>
              </w:rPr>
              <w:drawing>
                <wp:inline distT="0" distB="0" distL="0" distR="0">
                  <wp:extent cx="1270000" cy="654050"/>
                  <wp:effectExtent l="0" t="0" r="0" b="0"/>
                  <wp:docPr id="1" name="Obraz 1" descr="logo-napis-prawy_mał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apis-prawy_mały"/>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0000" cy="654050"/>
                          </a:xfrm>
                          <a:prstGeom prst="rect">
                            <a:avLst/>
                          </a:prstGeom>
                          <a:noFill/>
                          <a:ln>
                            <a:noFill/>
                          </a:ln>
                        </pic:spPr>
                      </pic:pic>
                    </a:graphicData>
                  </a:graphic>
                </wp:inline>
              </w:drawing>
            </w:r>
          </w:p>
        </w:tc>
      </w:tr>
    </w:tbl>
    <w:p w:rsidR="009B660D" w:rsidRPr="00861762" w:rsidRDefault="009B660D" w:rsidP="00DA7387">
      <w:pPr>
        <w:spacing w:after="0"/>
        <w:jc w:val="center"/>
        <w:rPr>
          <w:rFonts w:ascii="Arial" w:hAnsi="Arial" w:cs="Arial"/>
          <w:b/>
          <w:sz w:val="16"/>
          <w:szCs w:val="16"/>
        </w:rPr>
      </w:pPr>
    </w:p>
    <w:p w:rsidR="00700D41" w:rsidRPr="00557E95" w:rsidRDefault="00700D41" w:rsidP="00861762">
      <w:pPr>
        <w:spacing w:after="60" w:line="257" w:lineRule="auto"/>
        <w:jc w:val="center"/>
        <w:rPr>
          <w:rFonts w:ascii="Arial" w:hAnsi="Arial" w:cs="Arial"/>
          <w:b/>
          <w:sz w:val="28"/>
          <w:szCs w:val="28"/>
        </w:rPr>
      </w:pPr>
      <w:r w:rsidRPr="00557E95">
        <w:rPr>
          <w:rFonts w:ascii="Arial" w:hAnsi="Arial" w:cs="Arial"/>
          <w:b/>
          <w:sz w:val="28"/>
          <w:szCs w:val="28"/>
        </w:rPr>
        <w:t xml:space="preserve">Związek Miast Polskich </w:t>
      </w:r>
      <w:r w:rsidR="005C4267" w:rsidRPr="00557E95">
        <w:rPr>
          <w:rFonts w:ascii="Arial" w:hAnsi="Arial" w:cs="Arial"/>
          <w:b/>
          <w:sz w:val="28"/>
          <w:szCs w:val="28"/>
        </w:rPr>
        <w:t>walczy o pieniądze dla miast</w:t>
      </w:r>
    </w:p>
    <w:p w:rsidR="005C4267" w:rsidRPr="005C4267" w:rsidRDefault="005C4267" w:rsidP="00861762">
      <w:pPr>
        <w:spacing w:after="60" w:line="256" w:lineRule="auto"/>
        <w:jc w:val="both"/>
        <w:rPr>
          <w:rFonts w:ascii="Arial" w:hAnsi="Arial" w:cs="Arial"/>
          <w:b/>
        </w:rPr>
      </w:pPr>
      <w:r w:rsidRPr="005C4267">
        <w:rPr>
          <w:rFonts w:ascii="Arial" w:hAnsi="Arial" w:cs="Arial"/>
          <w:b/>
        </w:rPr>
        <w:t>Manipulacje informacyjne resortu finansów</w:t>
      </w:r>
    </w:p>
    <w:p w:rsidR="00F87D04" w:rsidRPr="00F87D04" w:rsidRDefault="005C4267" w:rsidP="00861762">
      <w:pPr>
        <w:spacing w:after="60" w:line="256" w:lineRule="auto"/>
        <w:jc w:val="both"/>
        <w:rPr>
          <w:rFonts w:ascii="Arial" w:hAnsi="Arial" w:cs="Arial"/>
          <w:spacing w:val="-4"/>
        </w:rPr>
      </w:pPr>
      <w:r w:rsidRPr="00F87D04">
        <w:rPr>
          <w:rFonts w:ascii="Arial" w:hAnsi="Arial" w:cs="Arial"/>
          <w:spacing w:val="-4"/>
        </w:rPr>
        <w:t xml:space="preserve">Resort finansów </w:t>
      </w:r>
      <w:r w:rsidR="00B27BC8" w:rsidRPr="00F87D04">
        <w:rPr>
          <w:rFonts w:ascii="Arial" w:hAnsi="Arial" w:cs="Arial"/>
          <w:spacing w:val="-4"/>
        </w:rPr>
        <w:t>informuje,</w:t>
      </w:r>
      <w:r w:rsidRPr="00F87D04">
        <w:rPr>
          <w:rFonts w:ascii="Arial" w:hAnsi="Arial" w:cs="Arial"/>
          <w:spacing w:val="-4"/>
        </w:rPr>
        <w:t xml:space="preserve"> że sytuacja finansowa JST jest dobra, a w roku 2021 </w:t>
      </w:r>
      <w:r w:rsidRPr="00F87D04">
        <w:rPr>
          <w:rFonts w:ascii="Arial" w:hAnsi="Arial" w:cs="Arial"/>
          <w:b/>
          <w:spacing w:val="-4"/>
        </w:rPr>
        <w:t>wpływy JST z</w:t>
      </w:r>
      <w:r w:rsidR="0026333D">
        <w:rPr>
          <w:rFonts w:ascii="Arial" w:hAnsi="Arial" w:cs="Arial"/>
          <w:b/>
          <w:spacing w:val="-4"/>
        </w:rPr>
        <w:t> </w:t>
      </w:r>
      <w:r w:rsidRPr="00F87D04">
        <w:rPr>
          <w:rFonts w:ascii="Arial" w:hAnsi="Arial" w:cs="Arial"/>
          <w:b/>
          <w:spacing w:val="-4"/>
        </w:rPr>
        <w:t>PIT</w:t>
      </w:r>
      <w:r w:rsidRPr="00F87D04">
        <w:rPr>
          <w:rFonts w:ascii="Arial" w:hAnsi="Arial" w:cs="Arial"/>
          <w:spacing w:val="-4"/>
        </w:rPr>
        <w:t xml:space="preserve"> </w:t>
      </w:r>
      <w:r w:rsidRPr="00F87D04">
        <w:rPr>
          <w:rFonts w:ascii="Arial" w:hAnsi="Arial" w:cs="Arial"/>
          <w:b/>
          <w:spacing w:val="-4"/>
        </w:rPr>
        <w:t>wzrosną o ponad 2 mld zł</w:t>
      </w:r>
      <w:r w:rsidR="00B27BC8" w:rsidRPr="00F87D04">
        <w:rPr>
          <w:rFonts w:ascii="Arial" w:hAnsi="Arial" w:cs="Arial"/>
          <w:spacing w:val="-4"/>
        </w:rPr>
        <w:t xml:space="preserve"> (z 55,7 do prawie 57,8 mld) </w:t>
      </w:r>
      <w:r w:rsidR="00F87D04" w:rsidRPr="00F87D04">
        <w:rPr>
          <w:rFonts w:ascii="Arial" w:hAnsi="Arial" w:cs="Arial"/>
          <w:spacing w:val="-4"/>
        </w:rPr>
        <w:t>-</w:t>
      </w:r>
      <w:r w:rsidR="00B27BC8" w:rsidRPr="00F87D04">
        <w:rPr>
          <w:rFonts w:ascii="Arial" w:hAnsi="Arial" w:cs="Arial"/>
          <w:spacing w:val="-4"/>
        </w:rPr>
        <w:t xml:space="preserve"> </w:t>
      </w:r>
      <w:r w:rsidR="00F87D04" w:rsidRPr="00F87D04">
        <w:rPr>
          <w:rFonts w:ascii="Arial" w:hAnsi="Arial" w:cs="Arial"/>
          <w:spacing w:val="-4"/>
        </w:rPr>
        <w:t>poda</w:t>
      </w:r>
      <w:r w:rsidR="00B27BC8" w:rsidRPr="00F87D04">
        <w:rPr>
          <w:rFonts w:ascii="Arial" w:hAnsi="Arial" w:cs="Arial"/>
          <w:spacing w:val="-4"/>
        </w:rPr>
        <w:t xml:space="preserve">je Serwis Samorządowy PAP. </w:t>
      </w:r>
    </w:p>
    <w:p w:rsidR="00B27BC8" w:rsidRDefault="00B27BC8" w:rsidP="00861762">
      <w:pPr>
        <w:spacing w:after="60" w:line="256" w:lineRule="auto"/>
        <w:jc w:val="both"/>
        <w:rPr>
          <w:rFonts w:ascii="Arial" w:hAnsi="Arial" w:cs="Arial"/>
          <w:spacing w:val="-2"/>
        </w:rPr>
      </w:pPr>
      <w:r>
        <w:rPr>
          <w:rFonts w:ascii="Arial" w:hAnsi="Arial" w:cs="Arial"/>
          <w:spacing w:val="-2"/>
        </w:rPr>
        <w:t xml:space="preserve">W dalszej części informacji </w:t>
      </w:r>
      <w:r w:rsidR="00861762">
        <w:rPr>
          <w:rFonts w:ascii="Arial" w:hAnsi="Arial" w:cs="Arial"/>
          <w:spacing w:val="-2"/>
        </w:rPr>
        <w:t xml:space="preserve">MF </w:t>
      </w:r>
      <w:r>
        <w:rPr>
          <w:rFonts w:ascii="Arial" w:hAnsi="Arial" w:cs="Arial"/>
          <w:spacing w:val="-2"/>
        </w:rPr>
        <w:t>podaje, że dochody z PIT, CIT i subwencji ogólnej wzrosły w</w:t>
      </w:r>
      <w:r w:rsidR="0026333D">
        <w:rPr>
          <w:rFonts w:ascii="Arial" w:hAnsi="Arial" w:cs="Arial"/>
          <w:spacing w:val="-2"/>
        </w:rPr>
        <w:t> </w:t>
      </w:r>
      <w:r>
        <w:rPr>
          <w:rFonts w:ascii="Arial" w:hAnsi="Arial" w:cs="Arial"/>
          <w:spacing w:val="-2"/>
        </w:rPr>
        <w:t xml:space="preserve">ciągu 3 kwartałów </w:t>
      </w:r>
      <w:r w:rsidRPr="00861762">
        <w:rPr>
          <w:rFonts w:ascii="Arial" w:hAnsi="Arial" w:cs="Arial"/>
          <w:b/>
          <w:spacing w:val="-2"/>
        </w:rPr>
        <w:t>o 1,9%</w:t>
      </w:r>
      <w:r>
        <w:rPr>
          <w:rFonts w:ascii="Arial" w:hAnsi="Arial" w:cs="Arial"/>
          <w:spacing w:val="-2"/>
        </w:rPr>
        <w:t xml:space="preserve"> w stosunku do analogicznego okresu z roku 2019. </w:t>
      </w:r>
      <w:r w:rsidR="00F87D04">
        <w:rPr>
          <w:rFonts w:ascii="Arial" w:hAnsi="Arial" w:cs="Arial"/>
          <w:spacing w:val="-2"/>
        </w:rPr>
        <w:t xml:space="preserve">Tylko </w:t>
      </w:r>
      <w:r w:rsidR="00F87D04" w:rsidRPr="00F87D04">
        <w:rPr>
          <w:rFonts w:ascii="Arial" w:hAnsi="Arial" w:cs="Arial"/>
          <w:b/>
          <w:spacing w:val="-2"/>
        </w:rPr>
        <w:t>nie dodaje</w:t>
      </w:r>
      <w:r w:rsidR="00F87D04">
        <w:rPr>
          <w:rFonts w:ascii="Arial" w:hAnsi="Arial" w:cs="Arial"/>
          <w:spacing w:val="-2"/>
        </w:rPr>
        <w:t xml:space="preserve">, że </w:t>
      </w:r>
      <w:r w:rsidR="00F87D04" w:rsidRPr="00F87D04">
        <w:rPr>
          <w:rFonts w:ascii="Arial" w:hAnsi="Arial" w:cs="Arial"/>
          <w:b/>
          <w:spacing w:val="-2"/>
        </w:rPr>
        <w:t>analogiczny wzrost rok</w:t>
      </w:r>
      <w:r w:rsidR="00861762">
        <w:rPr>
          <w:rFonts w:ascii="Arial" w:hAnsi="Arial" w:cs="Arial"/>
          <w:b/>
          <w:spacing w:val="-2"/>
        </w:rPr>
        <w:t xml:space="preserve"> wcześniej</w:t>
      </w:r>
      <w:r w:rsidR="00F87D04" w:rsidRPr="00F87D04">
        <w:rPr>
          <w:rFonts w:ascii="Arial" w:hAnsi="Arial" w:cs="Arial"/>
          <w:b/>
          <w:spacing w:val="-2"/>
        </w:rPr>
        <w:t xml:space="preserve"> wynosił </w:t>
      </w:r>
      <w:r w:rsidR="00861762">
        <w:rPr>
          <w:rFonts w:ascii="Arial" w:hAnsi="Arial" w:cs="Arial"/>
          <w:b/>
          <w:spacing w:val="-2"/>
        </w:rPr>
        <w:t>11,4</w:t>
      </w:r>
      <w:r w:rsidR="00F87D04" w:rsidRPr="00F87D04">
        <w:rPr>
          <w:rFonts w:ascii="Arial" w:hAnsi="Arial" w:cs="Arial"/>
          <w:b/>
          <w:spacing w:val="-2"/>
        </w:rPr>
        <w:t>%, zatem mamy realn</w:t>
      </w:r>
      <w:r w:rsidR="00F9383C">
        <w:rPr>
          <w:rFonts w:ascii="Arial" w:hAnsi="Arial" w:cs="Arial"/>
          <w:b/>
          <w:spacing w:val="-2"/>
        </w:rPr>
        <w:t>ie</w:t>
      </w:r>
      <w:r w:rsidR="00F87D04" w:rsidRPr="00F87D04">
        <w:rPr>
          <w:rFonts w:ascii="Arial" w:hAnsi="Arial" w:cs="Arial"/>
          <w:b/>
          <w:spacing w:val="-2"/>
        </w:rPr>
        <w:t xml:space="preserve"> silny spadek</w:t>
      </w:r>
      <w:r w:rsidR="00F87D04">
        <w:rPr>
          <w:rFonts w:ascii="Arial" w:hAnsi="Arial" w:cs="Arial"/>
          <w:spacing w:val="-2"/>
        </w:rPr>
        <w:t>.</w:t>
      </w:r>
    </w:p>
    <w:p w:rsidR="005C4267" w:rsidRDefault="00F9383C" w:rsidP="00861762">
      <w:pPr>
        <w:spacing w:after="60" w:line="256" w:lineRule="auto"/>
        <w:jc w:val="both"/>
        <w:rPr>
          <w:rFonts w:ascii="Arial" w:hAnsi="Arial" w:cs="Arial"/>
          <w:spacing w:val="-2"/>
        </w:rPr>
      </w:pPr>
      <w:r>
        <w:rPr>
          <w:rFonts w:ascii="Arial" w:hAnsi="Arial" w:cs="Arial"/>
          <w:spacing w:val="-2"/>
        </w:rPr>
        <w:t>Sumując podatki dochodowe i subwencję</w:t>
      </w:r>
      <w:r w:rsidR="00B27BC8">
        <w:rPr>
          <w:rFonts w:ascii="Arial" w:hAnsi="Arial" w:cs="Arial"/>
          <w:spacing w:val="-2"/>
        </w:rPr>
        <w:t xml:space="preserve"> </w:t>
      </w:r>
      <w:r w:rsidR="00B27BC8" w:rsidRPr="00B27BC8">
        <w:rPr>
          <w:rFonts w:ascii="Arial" w:hAnsi="Arial" w:cs="Arial"/>
          <w:b/>
          <w:spacing w:val="-2"/>
        </w:rPr>
        <w:t>zapomina dodać</w:t>
      </w:r>
      <w:r w:rsidR="00B27BC8">
        <w:rPr>
          <w:rFonts w:ascii="Arial" w:hAnsi="Arial" w:cs="Arial"/>
          <w:spacing w:val="-2"/>
        </w:rPr>
        <w:t>, że subwencja wzrosła planowo (w</w:t>
      </w:r>
      <w:r w:rsidR="0026333D">
        <w:rPr>
          <w:rFonts w:ascii="Arial" w:hAnsi="Arial" w:cs="Arial"/>
          <w:spacing w:val="-2"/>
        </w:rPr>
        <w:t> </w:t>
      </w:r>
      <w:r w:rsidR="00B27BC8">
        <w:rPr>
          <w:rFonts w:ascii="Arial" w:hAnsi="Arial" w:cs="Arial"/>
          <w:spacing w:val="-2"/>
        </w:rPr>
        <w:t xml:space="preserve">tym oświatowa znacznie </w:t>
      </w:r>
      <w:r>
        <w:rPr>
          <w:rFonts w:ascii="Arial" w:hAnsi="Arial" w:cs="Arial"/>
          <w:spacing w:val="-2"/>
        </w:rPr>
        <w:t xml:space="preserve">mniej niż </w:t>
      </w:r>
      <w:r w:rsidR="00B27BC8">
        <w:rPr>
          <w:rFonts w:ascii="Arial" w:hAnsi="Arial" w:cs="Arial"/>
          <w:spacing w:val="-2"/>
        </w:rPr>
        <w:t>wzrost wydatków JST na płace</w:t>
      </w:r>
      <w:r>
        <w:rPr>
          <w:rFonts w:ascii="Arial" w:hAnsi="Arial" w:cs="Arial"/>
          <w:spacing w:val="-2"/>
        </w:rPr>
        <w:t xml:space="preserve"> </w:t>
      </w:r>
      <w:r w:rsidR="00B27BC8">
        <w:rPr>
          <w:rFonts w:ascii="Arial" w:hAnsi="Arial" w:cs="Arial"/>
          <w:spacing w:val="-2"/>
        </w:rPr>
        <w:t xml:space="preserve">w oświacie), </w:t>
      </w:r>
      <w:r w:rsidR="00861762">
        <w:rPr>
          <w:rFonts w:ascii="Arial" w:hAnsi="Arial" w:cs="Arial"/>
          <w:spacing w:val="-2"/>
        </w:rPr>
        <w:t>ale</w:t>
      </w:r>
      <w:r w:rsidR="00B27BC8">
        <w:rPr>
          <w:rFonts w:ascii="Arial" w:hAnsi="Arial" w:cs="Arial"/>
          <w:spacing w:val="-2"/>
        </w:rPr>
        <w:t xml:space="preserve"> </w:t>
      </w:r>
      <w:r w:rsidR="00B27BC8" w:rsidRPr="00B27BC8">
        <w:rPr>
          <w:rFonts w:ascii="Arial" w:hAnsi="Arial" w:cs="Arial"/>
          <w:b/>
          <w:spacing w:val="-2"/>
        </w:rPr>
        <w:t>wpływy z</w:t>
      </w:r>
      <w:r w:rsidR="0026333D">
        <w:rPr>
          <w:rFonts w:ascii="Arial" w:hAnsi="Arial" w:cs="Arial"/>
          <w:b/>
          <w:spacing w:val="-2"/>
        </w:rPr>
        <w:t> </w:t>
      </w:r>
      <w:r w:rsidR="00B27BC8" w:rsidRPr="00B27BC8">
        <w:rPr>
          <w:rFonts w:ascii="Arial" w:hAnsi="Arial" w:cs="Arial"/>
          <w:b/>
          <w:spacing w:val="-2"/>
        </w:rPr>
        <w:t>PIT spadły o 7% a CIT – o 8%</w:t>
      </w:r>
      <w:r w:rsidR="00B27BC8">
        <w:rPr>
          <w:rFonts w:ascii="Arial" w:hAnsi="Arial" w:cs="Arial"/>
          <w:spacing w:val="-2"/>
        </w:rPr>
        <w:t xml:space="preserve"> w re</w:t>
      </w:r>
      <w:r w:rsidR="00B27BC8">
        <w:rPr>
          <w:rFonts w:ascii="Arial" w:hAnsi="Arial" w:cs="Arial"/>
          <w:spacing w:val="-2"/>
        </w:rPr>
        <w:softHyphen/>
        <w:t>lacji do 3 kwartałów 2019.</w:t>
      </w:r>
    </w:p>
    <w:p w:rsidR="00557E95" w:rsidRDefault="00A56061" w:rsidP="00861762">
      <w:pPr>
        <w:spacing w:after="60" w:line="256" w:lineRule="auto"/>
        <w:jc w:val="both"/>
        <w:rPr>
          <w:rFonts w:ascii="Arial" w:hAnsi="Arial" w:cs="Arial"/>
          <w:spacing w:val="-5"/>
        </w:rPr>
      </w:pPr>
      <w:r w:rsidRPr="00A56061">
        <w:rPr>
          <w:rFonts w:ascii="Arial" w:hAnsi="Arial" w:cs="Arial"/>
          <w:spacing w:val="-5"/>
        </w:rPr>
        <w:t>Ponadto MF p</w:t>
      </w:r>
      <w:r w:rsidR="00F9383C">
        <w:rPr>
          <w:rFonts w:ascii="Arial" w:hAnsi="Arial" w:cs="Arial"/>
          <w:spacing w:val="-5"/>
        </w:rPr>
        <w:t>isz</w:t>
      </w:r>
      <w:r w:rsidRPr="00A56061">
        <w:rPr>
          <w:rFonts w:ascii="Arial" w:hAnsi="Arial" w:cs="Arial"/>
          <w:spacing w:val="-5"/>
        </w:rPr>
        <w:t xml:space="preserve">e, że wpływy z PIT w roku 2020 „powinny wynieść 55,7 mld zł”, a </w:t>
      </w:r>
      <w:r>
        <w:rPr>
          <w:rFonts w:ascii="Arial" w:hAnsi="Arial" w:cs="Arial"/>
          <w:spacing w:val="-5"/>
        </w:rPr>
        <w:t xml:space="preserve">więc </w:t>
      </w:r>
      <w:r w:rsidRPr="00A56061">
        <w:rPr>
          <w:rFonts w:ascii="Arial" w:hAnsi="Arial" w:cs="Arial"/>
          <w:spacing w:val="-5"/>
        </w:rPr>
        <w:t>już wi</w:t>
      </w:r>
      <w:r>
        <w:rPr>
          <w:rFonts w:ascii="Arial" w:hAnsi="Arial" w:cs="Arial"/>
          <w:spacing w:val="-5"/>
        </w:rPr>
        <w:t>e</w:t>
      </w:r>
      <w:r w:rsidRPr="00A56061">
        <w:rPr>
          <w:rFonts w:ascii="Arial" w:hAnsi="Arial" w:cs="Arial"/>
          <w:spacing w:val="-5"/>
        </w:rPr>
        <w:t>, że nie wyniosą</w:t>
      </w:r>
      <w:r>
        <w:rPr>
          <w:rFonts w:ascii="Arial" w:hAnsi="Arial" w:cs="Arial"/>
          <w:spacing w:val="-5"/>
        </w:rPr>
        <w:t xml:space="preserve"> tyle, ile zaplanowano na podstawie wskaźników resortu na początku 2020 roku. </w:t>
      </w:r>
      <w:r w:rsidRPr="00A56061">
        <w:rPr>
          <w:rFonts w:ascii="Arial" w:hAnsi="Arial" w:cs="Arial"/>
          <w:b/>
          <w:spacing w:val="-5"/>
        </w:rPr>
        <w:t>Ten plan wynosił 56,6 mld zł</w:t>
      </w:r>
      <w:r>
        <w:rPr>
          <w:rFonts w:ascii="Arial" w:hAnsi="Arial" w:cs="Arial"/>
          <w:spacing w:val="-5"/>
        </w:rPr>
        <w:t xml:space="preserve">. Resort obecnie przewiduje więc </w:t>
      </w:r>
      <w:r w:rsidRPr="00A56061">
        <w:rPr>
          <w:rFonts w:ascii="Arial" w:hAnsi="Arial" w:cs="Arial"/>
          <w:b/>
          <w:spacing w:val="-5"/>
        </w:rPr>
        <w:t>ubytek o blisko miliard złotych</w:t>
      </w:r>
      <w:r>
        <w:rPr>
          <w:rFonts w:ascii="Arial" w:hAnsi="Arial" w:cs="Arial"/>
          <w:spacing w:val="-5"/>
        </w:rPr>
        <w:t xml:space="preserve"> w stosunku do zbyt optymistycznego planu.</w:t>
      </w:r>
      <w:r w:rsidR="00BF5A2E">
        <w:rPr>
          <w:rFonts w:ascii="Arial" w:hAnsi="Arial" w:cs="Arial"/>
          <w:spacing w:val="-5"/>
        </w:rPr>
        <w:t xml:space="preserve"> Dynamikę dochodów z PIT obrazuje wykres 1.</w:t>
      </w:r>
      <w:r w:rsidR="00F9383C">
        <w:rPr>
          <w:rFonts w:ascii="Arial" w:hAnsi="Arial" w:cs="Arial"/>
          <w:spacing w:val="-5"/>
        </w:rPr>
        <w:t xml:space="preserve"> </w:t>
      </w:r>
    </w:p>
    <w:p w:rsidR="00F9383C" w:rsidRPr="00557E95" w:rsidRDefault="00F9383C" w:rsidP="00452B05">
      <w:pPr>
        <w:spacing w:after="120" w:line="256" w:lineRule="auto"/>
        <w:jc w:val="both"/>
        <w:rPr>
          <w:rFonts w:ascii="Arial" w:hAnsi="Arial" w:cs="Arial"/>
          <w:spacing w:val="-5"/>
        </w:rPr>
      </w:pPr>
      <w:r w:rsidRPr="00557E95">
        <w:rPr>
          <w:rFonts w:ascii="Arial" w:hAnsi="Arial" w:cs="Arial"/>
          <w:spacing w:val="-5"/>
        </w:rPr>
        <w:t xml:space="preserve">Resort podaje, ile wynosi nadwyżka operacyjna po 3 kwartałach 2020 r., tylko </w:t>
      </w:r>
      <w:r w:rsidRPr="00557E95">
        <w:rPr>
          <w:rFonts w:ascii="Arial" w:hAnsi="Arial" w:cs="Arial"/>
          <w:b/>
          <w:spacing w:val="-5"/>
        </w:rPr>
        <w:t>zapomina dodać</w:t>
      </w:r>
      <w:r w:rsidRPr="00557E95">
        <w:rPr>
          <w:rFonts w:ascii="Arial" w:hAnsi="Arial" w:cs="Arial"/>
          <w:spacing w:val="-5"/>
        </w:rPr>
        <w:t>, że w porównaniu z 3 kwartałami 2019 r</w:t>
      </w:r>
      <w:r w:rsidR="00557E95">
        <w:rPr>
          <w:rFonts w:ascii="Arial" w:hAnsi="Arial" w:cs="Arial"/>
          <w:spacing w:val="-5"/>
        </w:rPr>
        <w:t>.</w:t>
      </w:r>
      <w:r w:rsidRPr="00557E95">
        <w:rPr>
          <w:rFonts w:ascii="Arial" w:hAnsi="Arial" w:cs="Arial"/>
          <w:spacing w:val="-5"/>
        </w:rPr>
        <w:t xml:space="preserve"> </w:t>
      </w:r>
      <w:r w:rsidRPr="00557E95">
        <w:rPr>
          <w:rFonts w:ascii="Arial" w:hAnsi="Arial" w:cs="Arial"/>
          <w:b/>
          <w:spacing w:val="-5"/>
        </w:rPr>
        <w:t>znacząco spadła</w:t>
      </w:r>
      <w:r w:rsidRPr="00557E95">
        <w:rPr>
          <w:rFonts w:ascii="Arial" w:hAnsi="Arial" w:cs="Arial"/>
          <w:spacing w:val="-5"/>
        </w:rPr>
        <w:t xml:space="preserve">, </w:t>
      </w:r>
      <w:r w:rsidR="00557E95">
        <w:rPr>
          <w:rFonts w:ascii="Arial" w:hAnsi="Arial" w:cs="Arial"/>
          <w:spacing w:val="-5"/>
        </w:rPr>
        <w:t>głównie</w:t>
      </w:r>
      <w:r w:rsidRPr="00557E95">
        <w:rPr>
          <w:rFonts w:ascii="Arial" w:hAnsi="Arial" w:cs="Arial"/>
          <w:spacing w:val="-5"/>
        </w:rPr>
        <w:t xml:space="preserve"> dla miast na prawach po</w:t>
      </w:r>
      <w:r w:rsidR="00557E95">
        <w:rPr>
          <w:rFonts w:ascii="Arial" w:hAnsi="Arial" w:cs="Arial"/>
          <w:spacing w:val="-5"/>
        </w:rPr>
        <w:softHyphen/>
      </w:r>
      <w:r w:rsidRPr="00557E95">
        <w:rPr>
          <w:rFonts w:ascii="Arial" w:hAnsi="Arial" w:cs="Arial"/>
          <w:spacing w:val="-5"/>
        </w:rPr>
        <w:t>wiatu i gmin miejskich.</w:t>
      </w:r>
      <w:r w:rsidR="00557E95" w:rsidRPr="00557E95">
        <w:rPr>
          <w:rFonts w:ascii="Arial" w:hAnsi="Arial" w:cs="Arial"/>
          <w:spacing w:val="-5"/>
        </w:rPr>
        <w:t xml:space="preserve"> Wpłynęło na to także niższe wykonanie dochodów własnych JST.</w:t>
      </w:r>
    </w:p>
    <w:p w:rsidR="00861762" w:rsidRPr="001D0C38" w:rsidRDefault="001D0C38" w:rsidP="00861762">
      <w:pPr>
        <w:spacing w:after="60" w:line="256" w:lineRule="auto"/>
        <w:jc w:val="both"/>
        <w:rPr>
          <w:rFonts w:ascii="Arial" w:hAnsi="Arial" w:cs="Arial"/>
          <w:b/>
          <w:spacing w:val="-5"/>
          <w:sz w:val="24"/>
          <w:szCs w:val="24"/>
        </w:rPr>
      </w:pPr>
      <w:r w:rsidRPr="001D0C38">
        <w:rPr>
          <w:rFonts w:ascii="Arial" w:hAnsi="Arial" w:cs="Arial"/>
          <w:b/>
          <w:spacing w:val="-5"/>
          <w:sz w:val="24"/>
          <w:szCs w:val="24"/>
        </w:rPr>
        <w:t>Skutki ubiegłorocznych, niezrekompensowanych zmian w PIT</w:t>
      </w:r>
    </w:p>
    <w:p w:rsidR="001D0C38" w:rsidRDefault="001D0C38" w:rsidP="00861762">
      <w:pPr>
        <w:spacing w:after="60" w:line="256" w:lineRule="auto"/>
        <w:jc w:val="both"/>
        <w:rPr>
          <w:rFonts w:ascii="Arial" w:hAnsi="Arial" w:cs="Arial"/>
          <w:spacing w:val="-4"/>
        </w:rPr>
      </w:pPr>
      <w:r>
        <w:rPr>
          <w:rFonts w:ascii="Arial" w:hAnsi="Arial" w:cs="Arial"/>
          <w:spacing w:val="-4"/>
        </w:rPr>
        <w:t>W</w:t>
      </w:r>
      <w:r w:rsidRPr="001D0C38">
        <w:rPr>
          <w:rFonts w:ascii="Arial" w:hAnsi="Arial" w:cs="Arial"/>
          <w:spacing w:val="-4"/>
        </w:rPr>
        <w:t>ielki spadek dynamiki dochodów z PIT to przede wszystkim skutek uchwalonych w lipcu 2019 r. zmian w ustawie.</w:t>
      </w:r>
      <w:r>
        <w:rPr>
          <w:rFonts w:ascii="Arial" w:hAnsi="Arial" w:cs="Arial"/>
          <w:spacing w:val="-4"/>
        </w:rPr>
        <w:t xml:space="preserve"> W ich wyniku samorządom ubyło w roku 2020 ponad 6 mld zł. Przeprowadzi</w:t>
      </w:r>
      <w:r>
        <w:rPr>
          <w:rFonts w:ascii="Arial" w:hAnsi="Arial" w:cs="Arial"/>
          <w:spacing w:val="-4"/>
        </w:rPr>
        <w:softHyphen/>
        <w:t xml:space="preserve">liśmy wtedy akcję informacyjną pod hasłem </w:t>
      </w:r>
      <w:r w:rsidRPr="001D0C38">
        <w:rPr>
          <w:rFonts w:ascii="Arial" w:hAnsi="Arial" w:cs="Arial"/>
          <w:b/>
          <w:i/>
          <w:color w:val="0070C0"/>
          <w:spacing w:val="-4"/>
          <w:u w:val="single"/>
        </w:rPr>
        <w:t>„Czego miasta nie wybudują”</w:t>
      </w:r>
      <w:r>
        <w:rPr>
          <w:rFonts w:ascii="Arial" w:hAnsi="Arial" w:cs="Arial"/>
          <w:spacing w:val="-4"/>
        </w:rPr>
        <w:t xml:space="preserve"> w kolejnych latach.</w:t>
      </w:r>
    </w:p>
    <w:p w:rsidR="001D0C38" w:rsidRDefault="001D0C38" w:rsidP="008A2ABF">
      <w:pPr>
        <w:spacing w:after="120" w:line="257" w:lineRule="auto"/>
        <w:jc w:val="both"/>
        <w:rPr>
          <w:rFonts w:ascii="Arial" w:hAnsi="Arial" w:cs="Arial"/>
          <w:spacing w:val="-4"/>
        </w:rPr>
      </w:pPr>
      <w:r>
        <w:rPr>
          <w:rFonts w:ascii="Arial" w:hAnsi="Arial" w:cs="Arial"/>
          <w:spacing w:val="-4"/>
        </w:rPr>
        <w:t>Wiosną 2020 roku złożyliśmy w Senacie projekt ustawy rekompensującej tamte ubytki. Potem pandemia i wybory prezydenckie „przykryły ten temat”, ale niedawno grupa senatorów podpisała się pod tym projektem ustawy (</w:t>
      </w:r>
      <w:r w:rsidRPr="001D0C38">
        <w:rPr>
          <w:rFonts w:ascii="Arial" w:hAnsi="Arial" w:cs="Arial"/>
          <w:b/>
          <w:color w:val="0070C0"/>
          <w:spacing w:val="-4"/>
          <w:u w:val="single"/>
        </w:rPr>
        <w:t>druk senacki 246</w:t>
      </w:r>
      <w:r>
        <w:rPr>
          <w:rFonts w:ascii="Arial" w:hAnsi="Arial" w:cs="Arial"/>
          <w:spacing w:val="-4"/>
        </w:rPr>
        <w:t>). Wnioskodawców reprezentuje Prezes ZMP.</w:t>
      </w:r>
    </w:p>
    <w:p w:rsidR="001D0C38" w:rsidRPr="008A2ABF" w:rsidRDefault="008A2ABF" w:rsidP="00861762">
      <w:pPr>
        <w:spacing w:after="60" w:line="256" w:lineRule="auto"/>
        <w:jc w:val="both"/>
        <w:rPr>
          <w:rFonts w:ascii="Arial" w:hAnsi="Arial" w:cs="Arial"/>
          <w:b/>
          <w:spacing w:val="-4"/>
        </w:rPr>
      </w:pPr>
      <w:r w:rsidRPr="008A2ABF">
        <w:rPr>
          <w:rFonts w:ascii="Arial" w:hAnsi="Arial" w:cs="Arial"/>
          <w:b/>
          <w:spacing w:val="-4"/>
        </w:rPr>
        <w:t>Nie koniec na tym – tym razem odebrano samorządom część wpływów z PIT i dokonano ich transferu do budżetu centralnego</w:t>
      </w:r>
    </w:p>
    <w:p w:rsidR="008A2ABF" w:rsidRDefault="00700D41" w:rsidP="00861762">
      <w:pPr>
        <w:spacing w:after="60" w:line="256" w:lineRule="auto"/>
        <w:jc w:val="both"/>
        <w:rPr>
          <w:rFonts w:ascii="Arial" w:hAnsi="Arial" w:cs="Arial"/>
        </w:rPr>
      </w:pPr>
      <w:r w:rsidRPr="00700D41">
        <w:rPr>
          <w:rFonts w:ascii="Arial" w:hAnsi="Arial" w:cs="Arial"/>
        </w:rPr>
        <w:t xml:space="preserve">Na ostatnim posiedzeniu </w:t>
      </w:r>
      <w:r w:rsidR="00BF5A2E">
        <w:rPr>
          <w:rFonts w:ascii="Arial" w:hAnsi="Arial" w:cs="Arial"/>
        </w:rPr>
        <w:t xml:space="preserve">(28.10.br) </w:t>
      </w:r>
      <w:r w:rsidRPr="00700D41">
        <w:rPr>
          <w:rFonts w:ascii="Arial" w:hAnsi="Arial" w:cs="Arial"/>
        </w:rPr>
        <w:t>Sejm RP uchwalił najbardziej antysamorządową ustawę w obecnej kadencji, okradając samorządy z PIT-u.</w:t>
      </w:r>
    </w:p>
    <w:p w:rsidR="00700D41" w:rsidRPr="00452B05" w:rsidRDefault="00700D41" w:rsidP="00861762">
      <w:pPr>
        <w:spacing w:after="60" w:line="256" w:lineRule="auto"/>
        <w:jc w:val="both"/>
        <w:rPr>
          <w:rFonts w:ascii="Arial" w:hAnsi="Arial" w:cs="Arial"/>
          <w:spacing w:val="-5"/>
        </w:rPr>
      </w:pPr>
      <w:r w:rsidRPr="00452B05">
        <w:rPr>
          <w:rFonts w:ascii="Arial" w:hAnsi="Arial" w:cs="Arial"/>
          <w:spacing w:val="-5"/>
        </w:rPr>
        <w:t>Związek</w:t>
      </w:r>
      <w:r w:rsidR="008A2ABF" w:rsidRPr="00452B05">
        <w:rPr>
          <w:rFonts w:ascii="Arial" w:hAnsi="Arial" w:cs="Arial"/>
          <w:spacing w:val="-5"/>
        </w:rPr>
        <w:t xml:space="preserve"> i inne organizacje samorządowe</w:t>
      </w:r>
      <w:r w:rsidRPr="00452B05">
        <w:rPr>
          <w:rFonts w:ascii="Arial" w:hAnsi="Arial" w:cs="Arial"/>
          <w:spacing w:val="-5"/>
        </w:rPr>
        <w:t xml:space="preserve"> skrytykował</w:t>
      </w:r>
      <w:r w:rsidR="008A2ABF" w:rsidRPr="00452B05">
        <w:rPr>
          <w:rFonts w:ascii="Arial" w:hAnsi="Arial" w:cs="Arial"/>
          <w:spacing w:val="-5"/>
        </w:rPr>
        <w:t>y</w:t>
      </w:r>
      <w:r w:rsidRPr="00452B05">
        <w:rPr>
          <w:rFonts w:ascii="Arial" w:hAnsi="Arial" w:cs="Arial"/>
          <w:spacing w:val="-5"/>
        </w:rPr>
        <w:t xml:space="preserve"> projekt, zaznaczając, że rząd nie planuje zrekompensować samorządom negatywnych skutków </w:t>
      </w:r>
      <w:r w:rsidR="00452B05" w:rsidRPr="00452B05">
        <w:rPr>
          <w:rFonts w:ascii="Arial" w:hAnsi="Arial" w:cs="Arial"/>
          <w:spacing w:val="-5"/>
        </w:rPr>
        <w:t>przyjęcia</w:t>
      </w:r>
      <w:r w:rsidRPr="00452B05">
        <w:rPr>
          <w:rFonts w:ascii="Arial" w:hAnsi="Arial" w:cs="Arial"/>
          <w:spacing w:val="-5"/>
        </w:rPr>
        <w:t xml:space="preserve"> tej regu</w:t>
      </w:r>
      <w:r w:rsidR="008A2ABF" w:rsidRPr="00452B05">
        <w:rPr>
          <w:rFonts w:ascii="Arial" w:hAnsi="Arial" w:cs="Arial"/>
          <w:spacing w:val="-5"/>
        </w:rPr>
        <w:softHyphen/>
      </w:r>
      <w:r w:rsidRPr="00452B05">
        <w:rPr>
          <w:rFonts w:ascii="Arial" w:hAnsi="Arial" w:cs="Arial"/>
          <w:spacing w:val="-5"/>
        </w:rPr>
        <w:t>lacji. Próbowa</w:t>
      </w:r>
      <w:r w:rsidR="008A2ABF" w:rsidRPr="00452B05">
        <w:rPr>
          <w:rFonts w:ascii="Arial" w:hAnsi="Arial" w:cs="Arial"/>
          <w:spacing w:val="-5"/>
        </w:rPr>
        <w:t>liśmy</w:t>
      </w:r>
      <w:r w:rsidRPr="00452B05">
        <w:rPr>
          <w:rFonts w:ascii="Arial" w:hAnsi="Arial" w:cs="Arial"/>
          <w:spacing w:val="-5"/>
        </w:rPr>
        <w:t xml:space="preserve"> przekonać Radę Ministrów do zmiany zdania. Bezskutecznie</w:t>
      </w:r>
      <w:r w:rsidR="00452B05">
        <w:rPr>
          <w:rFonts w:ascii="Arial" w:hAnsi="Arial" w:cs="Arial"/>
          <w:spacing w:val="-5"/>
        </w:rPr>
        <w:t xml:space="preserve"> - p</w:t>
      </w:r>
      <w:r w:rsidR="008A2ABF" w:rsidRPr="00452B05">
        <w:rPr>
          <w:rFonts w:ascii="Arial" w:hAnsi="Arial" w:cs="Arial"/>
          <w:spacing w:val="-5"/>
        </w:rPr>
        <w:t>rojekt trafił do sejmu.</w:t>
      </w:r>
    </w:p>
    <w:p w:rsidR="00700D41" w:rsidRPr="00700D41" w:rsidRDefault="00700D41" w:rsidP="00861762">
      <w:pPr>
        <w:spacing w:after="60" w:line="256" w:lineRule="auto"/>
        <w:jc w:val="both"/>
        <w:rPr>
          <w:rFonts w:ascii="Arial" w:hAnsi="Arial" w:cs="Arial"/>
        </w:rPr>
      </w:pPr>
      <w:r w:rsidRPr="00700D41">
        <w:rPr>
          <w:rFonts w:ascii="Arial" w:hAnsi="Arial" w:cs="Arial"/>
        </w:rPr>
        <w:t xml:space="preserve">Na początku października, miasta zrzeszone w Związku Miast Polskich wystosowały do </w:t>
      </w:r>
      <w:r w:rsidR="009C6034">
        <w:rPr>
          <w:rFonts w:ascii="Arial" w:hAnsi="Arial" w:cs="Arial"/>
        </w:rPr>
        <w:t>re</w:t>
      </w:r>
      <w:r w:rsidR="008A2ABF">
        <w:rPr>
          <w:rFonts w:ascii="Arial" w:hAnsi="Arial" w:cs="Arial"/>
        </w:rPr>
        <w:softHyphen/>
      </w:r>
      <w:r w:rsidR="009C6034">
        <w:rPr>
          <w:rFonts w:ascii="Arial" w:hAnsi="Arial" w:cs="Arial"/>
        </w:rPr>
        <w:t xml:space="preserve">gionalnych parlamentarzystów pisma </w:t>
      </w:r>
      <w:r w:rsidR="009C6034" w:rsidRPr="009C6034">
        <w:rPr>
          <w:rFonts w:ascii="Arial" w:hAnsi="Arial" w:cs="Arial"/>
        </w:rPr>
        <w:t>z żądaniem rekompensaty wprowadzanych w wyniku zmian ustawowych u</w:t>
      </w:r>
      <w:r w:rsidR="009C6034">
        <w:rPr>
          <w:rFonts w:ascii="Arial" w:hAnsi="Arial" w:cs="Arial"/>
        </w:rPr>
        <w:t>bytków w dochodach własnych JST i podjęcie stosownych działań.</w:t>
      </w:r>
    </w:p>
    <w:p w:rsidR="00700D41" w:rsidRPr="008A2ABF" w:rsidRDefault="00700D41" w:rsidP="00861762">
      <w:pPr>
        <w:spacing w:after="60" w:line="256" w:lineRule="auto"/>
        <w:jc w:val="both"/>
        <w:rPr>
          <w:rFonts w:ascii="Arial" w:hAnsi="Arial" w:cs="Arial"/>
          <w:spacing w:val="-4"/>
        </w:rPr>
      </w:pPr>
      <w:r w:rsidRPr="008A2ABF">
        <w:rPr>
          <w:rFonts w:ascii="Arial" w:hAnsi="Arial" w:cs="Arial"/>
          <w:i/>
          <w:spacing w:val="-4"/>
        </w:rPr>
        <w:t>„Stabilność finansów samorządowych i adekwatność zasilania finansowego gmin do zakresu nałożonych na nie obowiązków wobec mieszkańców gwarantuje Konstytucja RP, która jest realizowana przez ustawy. Niestety, ostatnie działania podejmowane przez rząd, reklamowane jako korzystne dla różnych grup społecznych w wymiarze krajowym, wymierzone są przeciw tym samym grupom społecznym w wymiarze lokalnym</w:t>
      </w:r>
      <w:r w:rsidR="0086449F" w:rsidRPr="008A2ABF">
        <w:rPr>
          <w:rFonts w:ascii="Arial" w:hAnsi="Arial" w:cs="Arial"/>
          <w:i/>
          <w:spacing w:val="-4"/>
        </w:rPr>
        <w:t>”</w:t>
      </w:r>
      <w:r w:rsidRPr="008A2ABF">
        <w:rPr>
          <w:rFonts w:ascii="Arial" w:hAnsi="Arial" w:cs="Arial"/>
          <w:spacing w:val="-4"/>
        </w:rPr>
        <w:t xml:space="preserve"> </w:t>
      </w:r>
      <w:r w:rsidR="008A2ABF">
        <w:rPr>
          <w:rFonts w:ascii="Arial" w:hAnsi="Arial" w:cs="Arial"/>
          <w:spacing w:val="-4"/>
        </w:rPr>
        <w:t>-</w:t>
      </w:r>
      <w:r w:rsidRPr="008A2ABF">
        <w:rPr>
          <w:rFonts w:ascii="Arial" w:hAnsi="Arial" w:cs="Arial"/>
          <w:spacing w:val="-4"/>
        </w:rPr>
        <w:t xml:space="preserve"> podkreślają </w:t>
      </w:r>
      <w:r w:rsidR="0086449F" w:rsidRPr="008A2ABF">
        <w:rPr>
          <w:rFonts w:ascii="Arial" w:hAnsi="Arial" w:cs="Arial"/>
          <w:spacing w:val="-4"/>
        </w:rPr>
        <w:t xml:space="preserve">w apelu </w:t>
      </w:r>
      <w:r w:rsidRPr="008A2ABF">
        <w:rPr>
          <w:rFonts w:ascii="Arial" w:hAnsi="Arial" w:cs="Arial"/>
          <w:spacing w:val="-4"/>
        </w:rPr>
        <w:t>samorządowcy z</w:t>
      </w:r>
      <w:r w:rsidR="008A2ABF">
        <w:rPr>
          <w:rFonts w:ascii="Arial" w:hAnsi="Arial" w:cs="Arial"/>
          <w:spacing w:val="-4"/>
        </w:rPr>
        <w:t xml:space="preserve"> ZMP</w:t>
      </w:r>
      <w:r w:rsidRPr="008A2ABF">
        <w:rPr>
          <w:rFonts w:ascii="Arial" w:hAnsi="Arial" w:cs="Arial"/>
          <w:spacing w:val="-4"/>
        </w:rPr>
        <w:t>.</w:t>
      </w:r>
    </w:p>
    <w:p w:rsidR="00700D41" w:rsidRPr="008A2ABF" w:rsidRDefault="00700D41" w:rsidP="00452B05">
      <w:pPr>
        <w:spacing w:after="120" w:line="256" w:lineRule="auto"/>
        <w:jc w:val="both"/>
        <w:rPr>
          <w:rFonts w:ascii="Arial" w:hAnsi="Arial" w:cs="Arial"/>
          <w:spacing w:val="-4"/>
        </w:rPr>
      </w:pPr>
      <w:r w:rsidRPr="008A2ABF">
        <w:rPr>
          <w:rFonts w:ascii="Arial" w:hAnsi="Arial" w:cs="Arial"/>
          <w:spacing w:val="-4"/>
        </w:rPr>
        <w:lastRenderedPageBreak/>
        <w:t>Od 202</w:t>
      </w:r>
      <w:r w:rsidR="008A2ABF" w:rsidRPr="008A2ABF">
        <w:rPr>
          <w:rFonts w:ascii="Arial" w:hAnsi="Arial" w:cs="Arial"/>
          <w:spacing w:val="-4"/>
        </w:rPr>
        <w:t>1</w:t>
      </w:r>
      <w:r w:rsidRPr="008A2ABF">
        <w:rPr>
          <w:rFonts w:ascii="Arial" w:hAnsi="Arial" w:cs="Arial"/>
          <w:spacing w:val="-4"/>
        </w:rPr>
        <w:t xml:space="preserve"> r</w:t>
      </w:r>
      <w:r w:rsidR="008A2ABF" w:rsidRPr="008A2ABF">
        <w:rPr>
          <w:rFonts w:ascii="Arial" w:hAnsi="Arial" w:cs="Arial"/>
          <w:spacing w:val="-4"/>
        </w:rPr>
        <w:t>.</w:t>
      </w:r>
      <w:r w:rsidRPr="008A2ABF">
        <w:rPr>
          <w:rFonts w:ascii="Arial" w:hAnsi="Arial" w:cs="Arial"/>
          <w:spacing w:val="-4"/>
        </w:rPr>
        <w:t xml:space="preserve"> na skutek zmian podatkowych do samorządów trafiać będzie rocznie o </w:t>
      </w:r>
      <w:r w:rsidR="008A2ABF" w:rsidRPr="008A2ABF">
        <w:rPr>
          <w:rFonts w:ascii="Arial" w:hAnsi="Arial" w:cs="Arial"/>
          <w:b/>
          <w:spacing w:val="-4"/>
        </w:rPr>
        <w:t xml:space="preserve">ponad </w:t>
      </w:r>
      <w:r w:rsidRPr="008A2ABF">
        <w:rPr>
          <w:rFonts w:ascii="Arial" w:hAnsi="Arial" w:cs="Arial"/>
          <w:b/>
          <w:spacing w:val="-4"/>
        </w:rPr>
        <w:t>1,4</w:t>
      </w:r>
      <w:r w:rsidR="008A2ABF" w:rsidRPr="008A2ABF">
        <w:rPr>
          <w:rFonts w:ascii="Arial" w:hAnsi="Arial" w:cs="Arial"/>
          <w:b/>
          <w:spacing w:val="-4"/>
        </w:rPr>
        <w:t>3</w:t>
      </w:r>
      <w:r w:rsidRPr="008A2ABF">
        <w:rPr>
          <w:rFonts w:ascii="Arial" w:hAnsi="Arial" w:cs="Arial"/>
          <w:b/>
          <w:spacing w:val="-4"/>
        </w:rPr>
        <w:t xml:space="preserve"> miliarda złotych mniej rocznie z budżetu państwa</w:t>
      </w:r>
      <w:r w:rsidRPr="008A2ABF">
        <w:rPr>
          <w:rFonts w:ascii="Arial" w:hAnsi="Arial" w:cs="Arial"/>
          <w:spacing w:val="-4"/>
        </w:rPr>
        <w:t xml:space="preserve">. W odniesieniu do miast członkowskich Związku to </w:t>
      </w:r>
      <w:r w:rsidR="008A2ABF">
        <w:rPr>
          <w:rFonts w:ascii="Arial" w:hAnsi="Arial" w:cs="Arial"/>
          <w:spacing w:val="-4"/>
        </w:rPr>
        <w:t>co najmniej 800</w:t>
      </w:r>
      <w:r w:rsidRPr="008A2ABF">
        <w:rPr>
          <w:rFonts w:ascii="Arial" w:hAnsi="Arial" w:cs="Arial"/>
          <w:spacing w:val="-4"/>
        </w:rPr>
        <w:t xml:space="preserve"> mili</w:t>
      </w:r>
      <w:r w:rsidR="008A2ABF">
        <w:rPr>
          <w:rFonts w:ascii="Arial" w:hAnsi="Arial" w:cs="Arial"/>
          <w:spacing w:val="-4"/>
        </w:rPr>
        <w:t>onów</w:t>
      </w:r>
      <w:r w:rsidRPr="008A2ABF">
        <w:rPr>
          <w:rFonts w:ascii="Arial" w:hAnsi="Arial" w:cs="Arial"/>
          <w:spacing w:val="-4"/>
        </w:rPr>
        <w:t xml:space="preserve"> złotych </w:t>
      </w:r>
      <w:r w:rsidR="008A2ABF">
        <w:rPr>
          <w:rFonts w:ascii="Arial" w:hAnsi="Arial" w:cs="Arial"/>
          <w:spacing w:val="-4"/>
        </w:rPr>
        <w:t>w każdym roku</w:t>
      </w:r>
      <w:r w:rsidR="0026333D">
        <w:rPr>
          <w:rFonts w:ascii="Arial" w:hAnsi="Arial" w:cs="Arial"/>
          <w:spacing w:val="-4"/>
        </w:rPr>
        <w:t>, czyli 8 miliardów w ciągu 10 lat.</w:t>
      </w:r>
    </w:p>
    <w:p w:rsidR="00700D41" w:rsidRPr="00700D41" w:rsidRDefault="00BF5A2E" w:rsidP="0026333D">
      <w:pPr>
        <w:spacing w:after="60" w:line="252" w:lineRule="auto"/>
        <w:rPr>
          <w:rFonts w:ascii="Arial" w:hAnsi="Arial" w:cs="Arial"/>
          <w:b/>
        </w:rPr>
      </w:pPr>
      <w:r>
        <w:rPr>
          <w:rFonts w:ascii="Arial" w:hAnsi="Arial" w:cs="Arial"/>
          <w:b/>
        </w:rPr>
        <w:br w:type="page"/>
      </w:r>
      <w:r w:rsidR="00700D41" w:rsidRPr="00700D41">
        <w:rPr>
          <w:rFonts w:ascii="Arial" w:hAnsi="Arial" w:cs="Arial"/>
          <w:b/>
        </w:rPr>
        <w:lastRenderedPageBreak/>
        <w:t>14 mld mniej dla wspólnot lokalnych</w:t>
      </w:r>
      <w:r w:rsidR="008A2ABF">
        <w:rPr>
          <w:rFonts w:ascii="Arial" w:hAnsi="Arial" w:cs="Arial"/>
          <w:b/>
        </w:rPr>
        <w:t xml:space="preserve"> w ciągu 10 lat</w:t>
      </w:r>
      <w:r w:rsidR="00700D41" w:rsidRPr="00700D41">
        <w:rPr>
          <w:rFonts w:ascii="Arial" w:hAnsi="Arial" w:cs="Arial"/>
          <w:b/>
        </w:rPr>
        <w:t>. Czego mieszkańcy nie dostaną?</w:t>
      </w:r>
    </w:p>
    <w:p w:rsidR="00700D41" w:rsidRPr="00BF5A2E" w:rsidRDefault="00700D41" w:rsidP="0026333D">
      <w:pPr>
        <w:spacing w:after="60" w:line="252" w:lineRule="auto"/>
        <w:jc w:val="both"/>
        <w:rPr>
          <w:rFonts w:ascii="Arial" w:hAnsi="Arial" w:cs="Arial"/>
          <w:spacing w:val="-4"/>
          <w:sz w:val="21"/>
          <w:szCs w:val="21"/>
        </w:rPr>
      </w:pPr>
      <w:r w:rsidRPr="00BF5A2E">
        <w:rPr>
          <w:rFonts w:ascii="Arial" w:hAnsi="Arial" w:cs="Arial"/>
          <w:i/>
          <w:spacing w:val="-4"/>
          <w:sz w:val="21"/>
          <w:szCs w:val="21"/>
        </w:rPr>
        <w:t xml:space="preserve">Miasto Białystok, w związku z ubiegłorocznymi zmianami w zakresie podatku PIT, straci w bieżącym roku 27 mln zł. Będzie przekładało się to na utratę dochodów w kolejnych latach o coraz wyższą kwotę: w 2021 r. </w:t>
      </w:r>
      <w:r w:rsidR="00BF5A2E">
        <w:rPr>
          <w:rFonts w:ascii="Arial" w:hAnsi="Arial" w:cs="Arial"/>
          <w:i/>
          <w:spacing w:val="-4"/>
          <w:sz w:val="21"/>
          <w:szCs w:val="21"/>
        </w:rPr>
        <w:t>-</w:t>
      </w:r>
      <w:r w:rsidRPr="00BF5A2E">
        <w:rPr>
          <w:rFonts w:ascii="Arial" w:hAnsi="Arial" w:cs="Arial"/>
          <w:i/>
          <w:spacing w:val="-4"/>
          <w:sz w:val="21"/>
          <w:szCs w:val="21"/>
        </w:rPr>
        <w:t xml:space="preserve"> 19 mln zł, 2022 r. </w:t>
      </w:r>
      <w:r w:rsidR="00BF5A2E">
        <w:rPr>
          <w:rFonts w:ascii="Arial" w:hAnsi="Arial" w:cs="Arial"/>
          <w:i/>
          <w:spacing w:val="-4"/>
          <w:sz w:val="21"/>
          <w:szCs w:val="21"/>
        </w:rPr>
        <w:t>-</w:t>
      </w:r>
      <w:r w:rsidRPr="00BF5A2E">
        <w:rPr>
          <w:rFonts w:ascii="Arial" w:hAnsi="Arial" w:cs="Arial"/>
          <w:i/>
          <w:spacing w:val="-4"/>
          <w:sz w:val="21"/>
          <w:szCs w:val="21"/>
        </w:rPr>
        <w:t xml:space="preserve"> 20 mln zł, w 2023 r. </w:t>
      </w:r>
      <w:r w:rsidR="00BF5A2E">
        <w:rPr>
          <w:rFonts w:ascii="Arial" w:hAnsi="Arial" w:cs="Arial"/>
          <w:i/>
          <w:spacing w:val="-4"/>
          <w:sz w:val="21"/>
          <w:szCs w:val="21"/>
        </w:rPr>
        <w:t>-</w:t>
      </w:r>
      <w:r w:rsidRPr="00BF5A2E">
        <w:rPr>
          <w:rFonts w:ascii="Arial" w:hAnsi="Arial" w:cs="Arial"/>
          <w:i/>
          <w:spacing w:val="-4"/>
          <w:sz w:val="21"/>
          <w:szCs w:val="21"/>
        </w:rPr>
        <w:t xml:space="preserve"> 21 mln zł i tak dalej. Są to ogromne straty dla Białegostoku. Sumując tylko 5 lat to ponad 109 mln zł – </w:t>
      </w:r>
      <w:r w:rsidRPr="00BF5A2E">
        <w:rPr>
          <w:rFonts w:ascii="Arial" w:hAnsi="Arial" w:cs="Arial"/>
          <w:spacing w:val="-4"/>
          <w:sz w:val="21"/>
          <w:szCs w:val="21"/>
        </w:rPr>
        <w:t>napisał w liście do parlamentarzystów Tadeusz Truskolaski, prezydent Białegostoku. W Bydgoszczy nato</w:t>
      </w:r>
      <w:r w:rsidR="00452B05" w:rsidRPr="00BF5A2E">
        <w:rPr>
          <w:rFonts w:ascii="Arial" w:hAnsi="Arial" w:cs="Arial"/>
          <w:spacing w:val="-4"/>
          <w:sz w:val="21"/>
          <w:szCs w:val="21"/>
        </w:rPr>
        <w:softHyphen/>
      </w:r>
      <w:r w:rsidRPr="00BF5A2E">
        <w:rPr>
          <w:rFonts w:ascii="Arial" w:hAnsi="Arial" w:cs="Arial"/>
          <w:spacing w:val="-4"/>
          <w:sz w:val="21"/>
          <w:szCs w:val="21"/>
        </w:rPr>
        <w:t>miast w skali 5 lat będzie to</w:t>
      </w:r>
      <w:r w:rsidR="00452B05" w:rsidRPr="00BF5A2E">
        <w:rPr>
          <w:rFonts w:ascii="Arial" w:hAnsi="Arial" w:cs="Arial"/>
          <w:spacing w:val="-4"/>
          <w:sz w:val="21"/>
          <w:szCs w:val="21"/>
        </w:rPr>
        <w:t xml:space="preserve"> </w:t>
      </w:r>
      <w:r w:rsidRPr="00BF5A2E">
        <w:rPr>
          <w:rFonts w:ascii="Arial" w:hAnsi="Arial" w:cs="Arial"/>
          <w:spacing w:val="-4"/>
          <w:sz w:val="21"/>
          <w:szCs w:val="21"/>
        </w:rPr>
        <w:t xml:space="preserve">ubytek </w:t>
      </w:r>
      <w:r w:rsidR="00452B05" w:rsidRPr="00BF5A2E">
        <w:rPr>
          <w:rFonts w:ascii="Arial" w:hAnsi="Arial" w:cs="Arial"/>
          <w:spacing w:val="-4"/>
          <w:sz w:val="21"/>
          <w:szCs w:val="21"/>
        </w:rPr>
        <w:t>45</w:t>
      </w:r>
      <w:r w:rsidRPr="00BF5A2E">
        <w:rPr>
          <w:rFonts w:ascii="Arial" w:hAnsi="Arial" w:cs="Arial"/>
          <w:spacing w:val="-4"/>
          <w:sz w:val="21"/>
          <w:szCs w:val="21"/>
        </w:rPr>
        <w:t>0 mln zł potencjalnych środków na inwestycje – podkreśla Rafał Bruski, prezydent Bydgoszczy.</w:t>
      </w:r>
    </w:p>
    <w:p w:rsidR="0086449F" w:rsidRPr="00BF5A2E" w:rsidRDefault="00700D41" w:rsidP="0026333D">
      <w:pPr>
        <w:spacing w:after="120" w:line="252" w:lineRule="auto"/>
        <w:jc w:val="both"/>
        <w:rPr>
          <w:rFonts w:ascii="Arial" w:hAnsi="Arial" w:cs="Arial"/>
          <w:spacing w:val="-5"/>
          <w:sz w:val="21"/>
          <w:szCs w:val="21"/>
        </w:rPr>
      </w:pPr>
      <w:r w:rsidRPr="00BF5A2E">
        <w:rPr>
          <w:rFonts w:ascii="Arial" w:hAnsi="Arial" w:cs="Arial"/>
          <w:spacing w:val="-5"/>
          <w:sz w:val="21"/>
          <w:szCs w:val="21"/>
        </w:rPr>
        <w:t>Miasta członkowskie ZMP wskazały inwestycje, z których będą musiały zrezygnować i z których miesz</w:t>
      </w:r>
      <w:r w:rsidR="00BF5A2E" w:rsidRPr="00BF5A2E">
        <w:rPr>
          <w:rFonts w:ascii="Arial" w:hAnsi="Arial" w:cs="Arial"/>
          <w:spacing w:val="-5"/>
          <w:sz w:val="21"/>
          <w:szCs w:val="21"/>
        </w:rPr>
        <w:softHyphen/>
      </w:r>
      <w:r w:rsidR="00BF5A2E" w:rsidRPr="00BF5A2E">
        <w:rPr>
          <w:rFonts w:ascii="Arial" w:hAnsi="Arial" w:cs="Arial"/>
          <w:spacing w:val="-5"/>
          <w:sz w:val="21"/>
          <w:szCs w:val="21"/>
        </w:rPr>
        <w:softHyphen/>
      </w:r>
      <w:r w:rsidRPr="00BF5A2E">
        <w:rPr>
          <w:rFonts w:ascii="Arial" w:hAnsi="Arial" w:cs="Arial"/>
          <w:spacing w:val="-5"/>
          <w:sz w:val="21"/>
          <w:szCs w:val="21"/>
        </w:rPr>
        <w:t xml:space="preserve">kańcy nie skorzystają w najbliższych latach. </w:t>
      </w:r>
      <w:r w:rsidR="0086449F" w:rsidRPr="00BF5A2E">
        <w:rPr>
          <w:rFonts w:ascii="Arial" w:hAnsi="Arial" w:cs="Arial"/>
          <w:spacing w:val="-5"/>
          <w:sz w:val="21"/>
          <w:szCs w:val="21"/>
        </w:rPr>
        <w:t>Samorząd łódzki straci w przeciągu 4 lat</w:t>
      </w:r>
      <w:r w:rsidR="003E2637" w:rsidRPr="00BF5A2E">
        <w:rPr>
          <w:rFonts w:ascii="Arial" w:hAnsi="Arial" w:cs="Arial"/>
          <w:spacing w:val="-5"/>
          <w:sz w:val="21"/>
          <w:szCs w:val="21"/>
        </w:rPr>
        <w:t xml:space="preserve"> -</w:t>
      </w:r>
      <w:r w:rsidR="0086449F" w:rsidRPr="00BF5A2E">
        <w:rPr>
          <w:rFonts w:ascii="Arial" w:hAnsi="Arial" w:cs="Arial"/>
          <w:spacing w:val="-5"/>
          <w:sz w:val="21"/>
          <w:szCs w:val="21"/>
        </w:rPr>
        <w:t xml:space="preserve"> 602 mln zł</w:t>
      </w:r>
      <w:r w:rsidR="00452B05" w:rsidRPr="00BF5A2E">
        <w:rPr>
          <w:rFonts w:ascii="Arial" w:hAnsi="Arial" w:cs="Arial"/>
          <w:spacing w:val="-5"/>
          <w:sz w:val="21"/>
          <w:szCs w:val="21"/>
        </w:rPr>
        <w:t>;</w:t>
      </w:r>
      <w:r w:rsidR="0086449F" w:rsidRPr="00BF5A2E">
        <w:rPr>
          <w:rFonts w:ascii="Arial" w:hAnsi="Arial" w:cs="Arial"/>
          <w:spacing w:val="-5"/>
          <w:sz w:val="21"/>
          <w:szCs w:val="21"/>
        </w:rPr>
        <w:t xml:space="preserve"> oznacza to, że miasto nie wybuduje nowej sortowni odpadów za 150 mln zł, nie zakupi 100 auto</w:t>
      </w:r>
      <w:r w:rsidR="00BF5A2E" w:rsidRPr="00BF5A2E">
        <w:rPr>
          <w:rFonts w:ascii="Arial" w:hAnsi="Arial" w:cs="Arial"/>
          <w:spacing w:val="-5"/>
          <w:sz w:val="21"/>
          <w:szCs w:val="21"/>
        </w:rPr>
        <w:softHyphen/>
      </w:r>
      <w:r w:rsidR="0086449F" w:rsidRPr="00BF5A2E">
        <w:rPr>
          <w:rFonts w:ascii="Arial" w:hAnsi="Arial" w:cs="Arial"/>
          <w:spacing w:val="-5"/>
          <w:sz w:val="21"/>
          <w:szCs w:val="21"/>
        </w:rPr>
        <w:t xml:space="preserve">busów elektrycznych dla mieszkańców </w:t>
      </w:r>
      <w:r w:rsidR="00452B05" w:rsidRPr="00BF5A2E">
        <w:rPr>
          <w:rFonts w:ascii="Arial" w:hAnsi="Arial" w:cs="Arial"/>
          <w:spacing w:val="-5"/>
          <w:sz w:val="21"/>
          <w:szCs w:val="21"/>
        </w:rPr>
        <w:t>za</w:t>
      </w:r>
      <w:r w:rsidR="0086449F" w:rsidRPr="00BF5A2E">
        <w:rPr>
          <w:rFonts w:ascii="Arial" w:hAnsi="Arial" w:cs="Arial"/>
          <w:spacing w:val="-5"/>
          <w:sz w:val="21"/>
          <w:szCs w:val="21"/>
        </w:rPr>
        <w:t xml:space="preserve"> ok</w:t>
      </w:r>
      <w:r w:rsidR="00BF5A2E">
        <w:rPr>
          <w:rFonts w:ascii="Arial" w:hAnsi="Arial" w:cs="Arial"/>
          <w:spacing w:val="-5"/>
          <w:sz w:val="21"/>
          <w:szCs w:val="21"/>
        </w:rPr>
        <w:t>.</w:t>
      </w:r>
      <w:r w:rsidR="0086449F" w:rsidRPr="00BF5A2E">
        <w:rPr>
          <w:rFonts w:ascii="Arial" w:hAnsi="Arial" w:cs="Arial"/>
          <w:spacing w:val="-5"/>
          <w:sz w:val="21"/>
          <w:szCs w:val="21"/>
        </w:rPr>
        <w:t xml:space="preserve"> 300 mln zł. W Sopocie władze miasta zrezygnują m.in. z budowy 46 nowych mieszkań, żłobka d</w:t>
      </w:r>
      <w:r w:rsidR="003E2637" w:rsidRPr="00BF5A2E">
        <w:rPr>
          <w:rFonts w:ascii="Arial" w:hAnsi="Arial" w:cs="Arial"/>
          <w:spacing w:val="-5"/>
          <w:sz w:val="21"/>
          <w:szCs w:val="21"/>
        </w:rPr>
        <w:t>la</w:t>
      </w:r>
      <w:r w:rsidR="0086449F" w:rsidRPr="00BF5A2E">
        <w:rPr>
          <w:rFonts w:ascii="Arial" w:hAnsi="Arial" w:cs="Arial"/>
          <w:spacing w:val="-5"/>
          <w:sz w:val="21"/>
          <w:szCs w:val="21"/>
        </w:rPr>
        <w:t xml:space="preserve"> 60</w:t>
      </w:r>
      <w:r w:rsidR="00452B05" w:rsidRPr="00BF5A2E">
        <w:rPr>
          <w:rFonts w:ascii="Arial" w:hAnsi="Arial" w:cs="Arial"/>
          <w:spacing w:val="-5"/>
          <w:sz w:val="21"/>
          <w:szCs w:val="21"/>
        </w:rPr>
        <w:t>-ciorga</w:t>
      </w:r>
      <w:r w:rsidR="0086449F" w:rsidRPr="00BF5A2E">
        <w:rPr>
          <w:rFonts w:ascii="Arial" w:hAnsi="Arial" w:cs="Arial"/>
          <w:spacing w:val="-5"/>
          <w:sz w:val="21"/>
          <w:szCs w:val="21"/>
        </w:rPr>
        <w:t xml:space="preserve"> dzieci. </w:t>
      </w:r>
      <w:r w:rsidR="00BF5A2E" w:rsidRPr="00BF5A2E">
        <w:rPr>
          <w:rFonts w:ascii="Arial" w:hAnsi="Arial" w:cs="Arial"/>
          <w:spacing w:val="-5"/>
          <w:sz w:val="21"/>
          <w:szCs w:val="21"/>
        </w:rPr>
        <w:t>P</w:t>
      </w:r>
      <w:r w:rsidR="0086449F" w:rsidRPr="00BF5A2E">
        <w:rPr>
          <w:rFonts w:ascii="Arial" w:hAnsi="Arial" w:cs="Arial"/>
          <w:spacing w:val="-5"/>
          <w:sz w:val="21"/>
          <w:szCs w:val="21"/>
        </w:rPr>
        <w:t>rezydent Krakowa, Jacek Majchrowski</w:t>
      </w:r>
      <w:r w:rsidR="00BF5A2E" w:rsidRPr="00BF5A2E">
        <w:rPr>
          <w:rFonts w:ascii="Arial" w:hAnsi="Arial" w:cs="Arial"/>
          <w:spacing w:val="-5"/>
          <w:sz w:val="21"/>
          <w:szCs w:val="21"/>
        </w:rPr>
        <w:t xml:space="preserve"> podaje</w:t>
      </w:r>
      <w:r w:rsidR="0086449F" w:rsidRPr="00BF5A2E">
        <w:rPr>
          <w:rFonts w:ascii="Arial" w:hAnsi="Arial" w:cs="Arial"/>
          <w:spacing w:val="-5"/>
          <w:sz w:val="21"/>
          <w:szCs w:val="21"/>
        </w:rPr>
        <w:t xml:space="preserve">, </w:t>
      </w:r>
      <w:r w:rsidR="00BF5A2E" w:rsidRPr="00BF5A2E">
        <w:rPr>
          <w:rFonts w:ascii="Arial" w:hAnsi="Arial" w:cs="Arial"/>
          <w:spacing w:val="-5"/>
          <w:sz w:val="21"/>
          <w:szCs w:val="21"/>
        </w:rPr>
        <w:t xml:space="preserve">że </w:t>
      </w:r>
      <w:r w:rsidR="0086449F" w:rsidRPr="00BF5A2E">
        <w:rPr>
          <w:rFonts w:ascii="Arial" w:hAnsi="Arial" w:cs="Arial"/>
          <w:spacing w:val="-5"/>
          <w:sz w:val="21"/>
          <w:szCs w:val="21"/>
        </w:rPr>
        <w:t>miasto będzie zmuszone zrezygnować z modernizacji wielu ulic i torowisk tramwajowych wraz z infra</w:t>
      </w:r>
      <w:r w:rsidR="0026333D">
        <w:rPr>
          <w:rFonts w:ascii="Arial" w:hAnsi="Arial" w:cs="Arial"/>
          <w:spacing w:val="-5"/>
          <w:sz w:val="21"/>
          <w:szCs w:val="21"/>
        </w:rPr>
        <w:softHyphen/>
      </w:r>
      <w:r w:rsidR="0086449F" w:rsidRPr="00BF5A2E">
        <w:rPr>
          <w:rFonts w:ascii="Arial" w:hAnsi="Arial" w:cs="Arial"/>
          <w:spacing w:val="-5"/>
          <w:sz w:val="21"/>
          <w:szCs w:val="21"/>
        </w:rPr>
        <w:t>strukturą towarzyszącą, przedszkola, filii biblioteki, hali sportowej. Ełk nie wykona budow</w:t>
      </w:r>
      <w:r w:rsidR="00BF5A2E" w:rsidRPr="00BF5A2E">
        <w:rPr>
          <w:rFonts w:ascii="Arial" w:hAnsi="Arial" w:cs="Arial"/>
          <w:spacing w:val="-5"/>
          <w:sz w:val="21"/>
          <w:szCs w:val="21"/>
        </w:rPr>
        <w:t>y</w:t>
      </w:r>
      <w:r w:rsidR="0086449F" w:rsidRPr="00BF5A2E">
        <w:rPr>
          <w:rFonts w:ascii="Arial" w:hAnsi="Arial" w:cs="Arial"/>
          <w:spacing w:val="-5"/>
          <w:sz w:val="21"/>
          <w:szCs w:val="21"/>
        </w:rPr>
        <w:t xml:space="preserve"> i modernizacj</w:t>
      </w:r>
      <w:r w:rsidR="00BF5A2E" w:rsidRPr="00BF5A2E">
        <w:rPr>
          <w:rFonts w:ascii="Arial" w:hAnsi="Arial" w:cs="Arial"/>
          <w:spacing w:val="-5"/>
          <w:sz w:val="21"/>
          <w:szCs w:val="21"/>
        </w:rPr>
        <w:t>i</w:t>
      </w:r>
      <w:r w:rsidR="0086449F" w:rsidRPr="00BF5A2E">
        <w:rPr>
          <w:rFonts w:ascii="Arial" w:hAnsi="Arial" w:cs="Arial"/>
          <w:spacing w:val="-5"/>
          <w:sz w:val="21"/>
          <w:szCs w:val="21"/>
        </w:rPr>
        <w:t xml:space="preserve"> ulic w różnych częściach miasta, remontu szpitala i budowy przedszkola.</w:t>
      </w:r>
    </w:p>
    <w:p w:rsidR="00700D41" w:rsidRPr="00700D41" w:rsidRDefault="00700D41" w:rsidP="0026333D">
      <w:pPr>
        <w:spacing w:after="60" w:line="252" w:lineRule="auto"/>
        <w:rPr>
          <w:rFonts w:ascii="Arial" w:hAnsi="Arial" w:cs="Arial"/>
          <w:b/>
        </w:rPr>
      </w:pPr>
      <w:r w:rsidRPr="00700D41">
        <w:rPr>
          <w:rFonts w:ascii="Arial" w:hAnsi="Arial" w:cs="Arial"/>
          <w:b/>
        </w:rPr>
        <w:t>ZMP apeluje do senatorów RP i składa wniosek z projektem poprawek</w:t>
      </w:r>
    </w:p>
    <w:p w:rsidR="00700D41" w:rsidRPr="0026333D" w:rsidRDefault="00700D41" w:rsidP="0026333D">
      <w:pPr>
        <w:spacing w:after="60" w:line="252" w:lineRule="auto"/>
        <w:jc w:val="both"/>
        <w:rPr>
          <w:rFonts w:ascii="Arial" w:hAnsi="Arial" w:cs="Arial"/>
          <w:i/>
          <w:spacing w:val="-4"/>
          <w:sz w:val="21"/>
          <w:szCs w:val="21"/>
        </w:rPr>
      </w:pPr>
      <w:r w:rsidRPr="0026333D">
        <w:rPr>
          <w:rFonts w:ascii="Arial" w:hAnsi="Arial" w:cs="Arial"/>
          <w:i/>
          <w:spacing w:val="-5"/>
          <w:sz w:val="21"/>
          <w:szCs w:val="21"/>
        </w:rPr>
        <w:t>„Oczekujemy zmian, które uproszczą system i wspomogą samorządy. Takie zmiany powinny</w:t>
      </w:r>
      <w:r w:rsidRPr="0026333D">
        <w:rPr>
          <w:rFonts w:ascii="Arial" w:hAnsi="Arial" w:cs="Arial"/>
          <w:i/>
          <w:spacing w:val="-4"/>
          <w:sz w:val="21"/>
          <w:szCs w:val="21"/>
        </w:rPr>
        <w:t xml:space="preserve"> być wdra</w:t>
      </w:r>
      <w:r w:rsidR="0026333D">
        <w:rPr>
          <w:rFonts w:ascii="Arial" w:hAnsi="Arial" w:cs="Arial"/>
          <w:i/>
          <w:spacing w:val="-4"/>
          <w:sz w:val="21"/>
          <w:szCs w:val="21"/>
        </w:rPr>
        <w:softHyphen/>
      </w:r>
      <w:r w:rsidRPr="0026333D">
        <w:rPr>
          <w:rFonts w:ascii="Arial" w:hAnsi="Arial" w:cs="Arial"/>
          <w:i/>
          <w:spacing w:val="-4"/>
          <w:sz w:val="21"/>
          <w:szCs w:val="21"/>
        </w:rPr>
        <w:t xml:space="preserve">żane jak najszybciej. Jeżeli jednak skutkiem tych zmian, których wdrożenie proponuje rząd, będzie kolejne zmniejszenie dochodów samorządów, to Waszą powinnością </w:t>
      </w:r>
      <w:r w:rsidR="00D57455" w:rsidRPr="0026333D">
        <w:rPr>
          <w:rFonts w:ascii="Arial" w:hAnsi="Arial" w:cs="Arial"/>
          <w:spacing w:val="-4"/>
          <w:sz w:val="21"/>
          <w:szCs w:val="21"/>
        </w:rPr>
        <w:t>[</w:t>
      </w:r>
      <w:r w:rsidRPr="0026333D">
        <w:rPr>
          <w:rFonts w:ascii="Arial" w:hAnsi="Arial" w:cs="Arial"/>
          <w:spacing w:val="-4"/>
          <w:sz w:val="21"/>
          <w:szCs w:val="21"/>
        </w:rPr>
        <w:t xml:space="preserve">red. </w:t>
      </w:r>
      <w:r w:rsidR="00D57455" w:rsidRPr="0026333D">
        <w:rPr>
          <w:rFonts w:ascii="Arial" w:hAnsi="Arial" w:cs="Arial"/>
          <w:spacing w:val="-4"/>
          <w:sz w:val="21"/>
          <w:szCs w:val="21"/>
        </w:rPr>
        <w:t>P</w:t>
      </w:r>
      <w:r w:rsidRPr="0026333D">
        <w:rPr>
          <w:rFonts w:ascii="Arial" w:hAnsi="Arial" w:cs="Arial"/>
          <w:spacing w:val="-4"/>
          <w:sz w:val="21"/>
          <w:szCs w:val="21"/>
        </w:rPr>
        <w:t>arla</w:t>
      </w:r>
      <w:r w:rsidRPr="0026333D">
        <w:rPr>
          <w:rFonts w:ascii="Arial" w:hAnsi="Arial" w:cs="Arial"/>
          <w:spacing w:val="-5"/>
          <w:sz w:val="21"/>
          <w:szCs w:val="21"/>
        </w:rPr>
        <w:t>menta</w:t>
      </w:r>
      <w:r w:rsidR="00D57455" w:rsidRPr="0026333D">
        <w:rPr>
          <w:rFonts w:ascii="Arial" w:hAnsi="Arial" w:cs="Arial"/>
          <w:spacing w:val="-5"/>
          <w:sz w:val="21"/>
          <w:szCs w:val="21"/>
        </w:rPr>
        <w:softHyphen/>
      </w:r>
      <w:r w:rsidRPr="0026333D">
        <w:rPr>
          <w:rFonts w:ascii="Arial" w:hAnsi="Arial" w:cs="Arial"/>
          <w:spacing w:val="-5"/>
          <w:sz w:val="21"/>
          <w:szCs w:val="21"/>
        </w:rPr>
        <w:t>rzystów</w:t>
      </w:r>
      <w:r w:rsidR="00D57455" w:rsidRPr="0026333D">
        <w:rPr>
          <w:rFonts w:ascii="Arial" w:hAnsi="Arial" w:cs="Arial"/>
          <w:spacing w:val="-5"/>
          <w:sz w:val="21"/>
          <w:szCs w:val="21"/>
        </w:rPr>
        <w:t>]</w:t>
      </w:r>
      <w:r w:rsidRPr="0026333D">
        <w:rPr>
          <w:rFonts w:ascii="Arial" w:hAnsi="Arial" w:cs="Arial"/>
          <w:i/>
          <w:spacing w:val="-5"/>
          <w:sz w:val="21"/>
          <w:szCs w:val="21"/>
        </w:rPr>
        <w:t xml:space="preserve"> </w:t>
      </w:r>
      <w:r w:rsidR="00D57455" w:rsidRPr="0026333D">
        <w:rPr>
          <w:rFonts w:ascii="Arial" w:hAnsi="Arial" w:cs="Arial"/>
          <w:i/>
          <w:spacing w:val="-5"/>
          <w:sz w:val="21"/>
          <w:szCs w:val="21"/>
        </w:rPr>
        <w:t>-</w:t>
      </w:r>
      <w:r w:rsidRPr="0026333D">
        <w:rPr>
          <w:rFonts w:ascii="Arial" w:hAnsi="Arial" w:cs="Arial"/>
          <w:i/>
          <w:spacing w:val="-5"/>
          <w:sz w:val="21"/>
          <w:szCs w:val="21"/>
        </w:rPr>
        <w:t xml:space="preserve"> jako mieszkańców lokalnych społeczności </w:t>
      </w:r>
      <w:r w:rsidR="00D57455" w:rsidRPr="0026333D">
        <w:rPr>
          <w:rFonts w:ascii="Arial" w:hAnsi="Arial" w:cs="Arial"/>
          <w:i/>
          <w:spacing w:val="-5"/>
          <w:sz w:val="21"/>
          <w:szCs w:val="21"/>
        </w:rPr>
        <w:t>-</w:t>
      </w:r>
      <w:r w:rsidRPr="0026333D">
        <w:rPr>
          <w:rFonts w:ascii="Arial" w:hAnsi="Arial" w:cs="Arial"/>
          <w:i/>
          <w:spacing w:val="-5"/>
          <w:sz w:val="21"/>
          <w:szCs w:val="21"/>
        </w:rPr>
        <w:t xml:space="preserve"> jest całościowa regulacja</w:t>
      </w:r>
      <w:r w:rsidRPr="0026333D">
        <w:rPr>
          <w:rFonts w:ascii="Arial" w:hAnsi="Arial" w:cs="Arial"/>
          <w:i/>
          <w:spacing w:val="-4"/>
          <w:sz w:val="21"/>
          <w:szCs w:val="21"/>
        </w:rPr>
        <w:t xml:space="preserve"> zagadnień. W</w:t>
      </w:r>
      <w:r w:rsidR="00D57455" w:rsidRPr="0026333D">
        <w:rPr>
          <w:rFonts w:ascii="Arial" w:hAnsi="Arial" w:cs="Arial"/>
          <w:i/>
          <w:spacing w:val="-4"/>
          <w:sz w:val="21"/>
          <w:szCs w:val="21"/>
        </w:rPr>
        <w:t> </w:t>
      </w:r>
      <w:r w:rsidRPr="0026333D">
        <w:rPr>
          <w:rFonts w:ascii="Arial" w:hAnsi="Arial" w:cs="Arial"/>
          <w:i/>
          <w:spacing w:val="-4"/>
          <w:sz w:val="21"/>
          <w:szCs w:val="21"/>
        </w:rPr>
        <w:t xml:space="preserve">tym wypadku </w:t>
      </w:r>
      <w:r w:rsidR="0026333D">
        <w:rPr>
          <w:rFonts w:ascii="Arial" w:hAnsi="Arial" w:cs="Arial"/>
          <w:i/>
          <w:spacing w:val="-4"/>
          <w:sz w:val="21"/>
          <w:szCs w:val="21"/>
        </w:rPr>
        <w:t>–</w:t>
      </w:r>
      <w:r w:rsidRPr="0026333D">
        <w:rPr>
          <w:rFonts w:ascii="Arial" w:hAnsi="Arial" w:cs="Arial"/>
          <w:i/>
          <w:spacing w:val="-4"/>
          <w:sz w:val="21"/>
          <w:szCs w:val="21"/>
        </w:rPr>
        <w:t xml:space="preserve"> rekom</w:t>
      </w:r>
      <w:r w:rsidR="0026333D">
        <w:rPr>
          <w:rFonts w:ascii="Arial" w:hAnsi="Arial" w:cs="Arial"/>
          <w:i/>
          <w:spacing w:val="-4"/>
          <w:sz w:val="21"/>
          <w:szCs w:val="21"/>
        </w:rPr>
        <w:softHyphen/>
      </w:r>
      <w:r w:rsidRPr="0026333D">
        <w:rPr>
          <w:rFonts w:ascii="Arial" w:hAnsi="Arial" w:cs="Arial"/>
          <w:i/>
          <w:spacing w:val="-4"/>
          <w:sz w:val="21"/>
          <w:szCs w:val="21"/>
        </w:rPr>
        <w:t>pensata utraconych dochodów dla gmin tak, jak to wynika z Konstytucji</w:t>
      </w:r>
      <w:r w:rsidR="00D57455" w:rsidRPr="0026333D">
        <w:rPr>
          <w:rFonts w:ascii="Arial" w:hAnsi="Arial" w:cs="Arial"/>
          <w:i/>
          <w:spacing w:val="-4"/>
          <w:sz w:val="21"/>
          <w:szCs w:val="21"/>
        </w:rPr>
        <w:t>.</w:t>
      </w:r>
      <w:r w:rsidRPr="0026333D">
        <w:rPr>
          <w:rFonts w:ascii="Arial" w:hAnsi="Arial" w:cs="Arial"/>
          <w:i/>
          <w:spacing w:val="-4"/>
          <w:sz w:val="21"/>
          <w:szCs w:val="21"/>
        </w:rPr>
        <w:t xml:space="preserve">” – </w:t>
      </w:r>
      <w:r w:rsidRPr="0026333D">
        <w:rPr>
          <w:rFonts w:ascii="Arial" w:hAnsi="Arial" w:cs="Arial"/>
          <w:spacing w:val="-4"/>
          <w:sz w:val="21"/>
          <w:szCs w:val="21"/>
        </w:rPr>
        <w:t>podkreśla Marcin Bazylak, prezydent Dąbrowy Górniczej.</w:t>
      </w:r>
      <w:r w:rsidRPr="0026333D">
        <w:rPr>
          <w:rFonts w:ascii="Arial" w:hAnsi="Arial" w:cs="Arial"/>
          <w:i/>
          <w:spacing w:val="-4"/>
          <w:sz w:val="21"/>
          <w:szCs w:val="21"/>
        </w:rPr>
        <w:t xml:space="preserve"> </w:t>
      </w:r>
    </w:p>
    <w:p w:rsidR="00700D41" w:rsidRPr="00700D41" w:rsidRDefault="00700D41" w:rsidP="0026333D">
      <w:pPr>
        <w:spacing w:after="60" w:line="252" w:lineRule="auto"/>
        <w:jc w:val="both"/>
        <w:rPr>
          <w:rFonts w:ascii="Arial" w:hAnsi="Arial" w:cs="Arial"/>
        </w:rPr>
      </w:pPr>
      <w:r w:rsidRPr="00700D41">
        <w:rPr>
          <w:rFonts w:ascii="Arial" w:hAnsi="Arial" w:cs="Arial"/>
        </w:rPr>
        <w:t xml:space="preserve">Miasta członkowskie Związku apelują do senatorów RP o </w:t>
      </w:r>
      <w:r w:rsidR="00D57455">
        <w:rPr>
          <w:rFonts w:ascii="Arial" w:hAnsi="Arial" w:cs="Arial"/>
        </w:rPr>
        <w:t xml:space="preserve">dodanie do ustawy przyjętej przez Sejm przepisu zapewniającego rekompensatę ubytków, poprzez odpowiednie zwiększenie udziałów gmin, powiatów i województw we wpływach z PIT. O złożonym na ręce marszałka Senatu </w:t>
      </w:r>
      <w:r w:rsidR="00D57455" w:rsidRPr="00D57455">
        <w:rPr>
          <w:rFonts w:ascii="Arial" w:hAnsi="Arial" w:cs="Arial"/>
          <w:b/>
          <w:color w:val="0070C0"/>
          <w:u w:val="single"/>
        </w:rPr>
        <w:t>wniosku</w:t>
      </w:r>
      <w:r w:rsidR="00D57455">
        <w:rPr>
          <w:rFonts w:ascii="Arial" w:hAnsi="Arial" w:cs="Arial"/>
        </w:rPr>
        <w:t xml:space="preserve"> pisze też Serwis Samorządowy PAP.</w:t>
      </w:r>
    </w:p>
    <w:p w:rsidR="00700D41" w:rsidRPr="00700D41" w:rsidRDefault="00700D41" w:rsidP="0026333D">
      <w:pPr>
        <w:spacing w:after="120" w:line="252" w:lineRule="auto"/>
        <w:jc w:val="both"/>
        <w:rPr>
          <w:rFonts w:ascii="Arial" w:hAnsi="Arial" w:cs="Arial"/>
        </w:rPr>
      </w:pPr>
      <w:r w:rsidRPr="00700D41">
        <w:rPr>
          <w:rFonts w:ascii="Arial" w:hAnsi="Arial" w:cs="Arial"/>
          <w:i/>
        </w:rPr>
        <w:t>„Planowane obecnie zmiany to kolejne odebranie dochodów PIT uzyskiwanych od lokalnej spo</w:t>
      </w:r>
      <w:r w:rsidR="00D57455">
        <w:rPr>
          <w:rFonts w:ascii="Arial" w:hAnsi="Arial" w:cs="Arial"/>
          <w:i/>
        </w:rPr>
        <w:softHyphen/>
      </w:r>
      <w:r w:rsidRPr="00700D41">
        <w:rPr>
          <w:rFonts w:ascii="Arial" w:hAnsi="Arial" w:cs="Arial"/>
          <w:i/>
        </w:rPr>
        <w:t xml:space="preserve">łeczności bez rekompensaty i zawłaszczenie części z nich przez budżet państwa </w:t>
      </w:r>
      <w:r w:rsidRPr="00700D41">
        <w:rPr>
          <w:rFonts w:ascii="Arial" w:hAnsi="Arial" w:cs="Arial"/>
        </w:rPr>
        <w:t>– podnosi Zygmunt Frankiewicz, prezes ZMP.</w:t>
      </w:r>
    </w:p>
    <w:p w:rsidR="00D57455" w:rsidRPr="00D57455" w:rsidRDefault="00D57455" w:rsidP="0026333D">
      <w:pPr>
        <w:spacing w:after="60" w:line="252" w:lineRule="auto"/>
        <w:jc w:val="both"/>
        <w:rPr>
          <w:rFonts w:ascii="Arial" w:hAnsi="Arial" w:cs="Arial"/>
          <w:b/>
          <w:spacing w:val="-4"/>
        </w:rPr>
      </w:pPr>
      <w:r w:rsidRPr="00D57455">
        <w:rPr>
          <w:rFonts w:ascii="Arial" w:hAnsi="Arial" w:cs="Arial"/>
          <w:b/>
          <w:spacing w:val="-4"/>
        </w:rPr>
        <w:t>Lekceważenie gwarancji konstytucyjnych</w:t>
      </w:r>
    </w:p>
    <w:p w:rsidR="00700D41" w:rsidRDefault="00700D41" w:rsidP="0026333D">
      <w:pPr>
        <w:spacing w:after="60" w:line="252" w:lineRule="auto"/>
        <w:jc w:val="both"/>
        <w:rPr>
          <w:rFonts w:ascii="Arial" w:hAnsi="Arial" w:cs="Arial"/>
          <w:spacing w:val="-4"/>
        </w:rPr>
      </w:pPr>
      <w:r w:rsidRPr="00D57455">
        <w:rPr>
          <w:rFonts w:ascii="Arial" w:hAnsi="Arial" w:cs="Arial"/>
          <w:spacing w:val="-4"/>
        </w:rPr>
        <w:t xml:space="preserve">Samorządowcy </w:t>
      </w:r>
      <w:r w:rsidR="00D57455" w:rsidRPr="00D57455">
        <w:rPr>
          <w:rFonts w:ascii="Arial" w:hAnsi="Arial" w:cs="Arial"/>
          <w:spacing w:val="-4"/>
        </w:rPr>
        <w:t>podnoszą, że</w:t>
      </w:r>
      <w:r w:rsidRPr="00D57455">
        <w:rPr>
          <w:rFonts w:ascii="Arial" w:hAnsi="Arial" w:cs="Arial"/>
          <w:spacing w:val="-4"/>
        </w:rPr>
        <w:t xml:space="preserve"> od lipca 2019 r. rządząca większość dokonuje systematycznego</w:t>
      </w:r>
      <w:r w:rsidR="00D57455" w:rsidRPr="00D57455">
        <w:rPr>
          <w:rFonts w:ascii="Arial" w:hAnsi="Arial" w:cs="Arial"/>
          <w:spacing w:val="-4"/>
        </w:rPr>
        <w:t xml:space="preserve"> </w:t>
      </w:r>
      <w:r w:rsidRPr="00D57455">
        <w:rPr>
          <w:rFonts w:ascii="Arial" w:hAnsi="Arial" w:cs="Arial"/>
          <w:spacing w:val="-4"/>
        </w:rPr>
        <w:t>osłabienia finansów samorządowych, bez żadnych rekompensat i bez zmniejszenia nałożonych obowiązków, to znaczy w sposób niezgodny z art. 167 Konstytucji Rzeczpospolitej Polskiej, który gwarantuje adekwatność zasilania finansowego do zakresu nałożonych zadań.</w:t>
      </w:r>
    </w:p>
    <w:p w:rsidR="00BF5A2E" w:rsidRPr="00BF5A2E" w:rsidRDefault="00BF5A2E" w:rsidP="00861762">
      <w:pPr>
        <w:spacing w:after="60" w:line="256" w:lineRule="auto"/>
        <w:jc w:val="both"/>
        <w:rPr>
          <w:rFonts w:ascii="Arial" w:hAnsi="Arial" w:cs="Arial"/>
          <w:b/>
          <w:spacing w:val="-4"/>
          <w:sz w:val="20"/>
          <w:szCs w:val="20"/>
        </w:rPr>
      </w:pPr>
      <w:r w:rsidRPr="00BF5A2E">
        <w:rPr>
          <w:rFonts w:ascii="Arial" w:hAnsi="Arial" w:cs="Arial"/>
          <w:b/>
          <w:spacing w:val="-4"/>
          <w:sz w:val="20"/>
          <w:szCs w:val="20"/>
        </w:rPr>
        <w:t>Wykres 1</w:t>
      </w:r>
    </w:p>
    <w:p w:rsidR="00D57455" w:rsidRDefault="000E4ED9" w:rsidP="007569DD">
      <w:pPr>
        <w:spacing w:after="60" w:line="276" w:lineRule="auto"/>
        <w:jc w:val="center"/>
        <w:rPr>
          <w:rFonts w:ascii="Arial" w:hAnsi="Arial" w:cs="Arial"/>
          <w:b/>
        </w:rPr>
      </w:pPr>
      <w:r w:rsidRPr="00B32BA2">
        <w:rPr>
          <w:rFonts w:ascii="Arial" w:hAnsi="Arial" w:cs="Arial"/>
          <w:b/>
          <w:noProof/>
          <w:lang w:eastAsia="pl-PL"/>
        </w:rPr>
        <w:drawing>
          <wp:inline distT="0" distB="0" distL="0" distR="0">
            <wp:extent cx="4933950" cy="2311939"/>
            <wp:effectExtent l="0" t="0" r="0" b="0"/>
            <wp:docPr id="6" name="Symbol zastępczy zawartości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Symbol zastępczy zawartości 2"/>
                    <pic:cNvPicPr>
                      <a:picLocks noGrp="1"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44034" cy="2316664"/>
                    </a:xfrm>
                    <a:prstGeom prst="rect">
                      <a:avLst/>
                    </a:prstGeom>
                    <a:noFill/>
                    <a:ln>
                      <a:noFill/>
                    </a:ln>
                  </pic:spPr>
                </pic:pic>
              </a:graphicData>
            </a:graphic>
          </wp:inline>
        </w:drawing>
      </w:r>
    </w:p>
    <w:p w:rsidR="007569DD" w:rsidRDefault="007569DD" w:rsidP="00861762">
      <w:pPr>
        <w:spacing w:after="60" w:line="276" w:lineRule="auto"/>
        <w:jc w:val="both"/>
        <w:rPr>
          <w:rFonts w:ascii="Arial" w:hAnsi="Arial" w:cs="Arial"/>
          <w:b/>
          <w:sz w:val="20"/>
          <w:szCs w:val="20"/>
        </w:rPr>
      </w:pPr>
    </w:p>
    <w:p w:rsidR="009B660D" w:rsidRPr="00BF5A2E" w:rsidRDefault="009B660D" w:rsidP="00861762">
      <w:pPr>
        <w:spacing w:after="60" w:line="276" w:lineRule="auto"/>
        <w:jc w:val="both"/>
        <w:rPr>
          <w:rFonts w:ascii="Arial" w:hAnsi="Arial" w:cs="Arial"/>
          <w:b/>
          <w:sz w:val="20"/>
          <w:szCs w:val="20"/>
        </w:rPr>
      </w:pPr>
      <w:bookmarkStart w:id="0" w:name="_GoBack"/>
      <w:bookmarkEnd w:id="0"/>
    </w:p>
    <w:sectPr w:rsidR="009B660D" w:rsidRPr="00BF5A2E" w:rsidSect="00BF5A2E">
      <w:footerReference w:type="even" r:id="rId9"/>
      <w:footerReference w:type="default" r:id="rId10"/>
      <w:footerReference w:type="first" r:id="rId11"/>
      <w:type w:val="continuous"/>
      <w:pgSz w:w="11906" w:h="16838"/>
      <w:pgMar w:top="1304" w:right="1418"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F24" w:rsidRDefault="00A37F24" w:rsidP="006A4CBB">
      <w:pPr>
        <w:spacing w:after="0" w:line="240" w:lineRule="auto"/>
      </w:pPr>
      <w:r>
        <w:separator/>
      </w:r>
    </w:p>
  </w:endnote>
  <w:endnote w:type="continuationSeparator" w:id="0">
    <w:p w:rsidR="00A37F24" w:rsidRDefault="00A37F24" w:rsidP="006A4C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62E" w:rsidRDefault="00AE3437">
    <w:pPr>
      <w:pStyle w:val="Stopka"/>
      <w:framePr w:wrap="around" w:vAnchor="text" w:hAnchor="margin" w:xAlign="center" w:y="1"/>
      <w:rPr>
        <w:rStyle w:val="Numerstrony"/>
      </w:rPr>
    </w:pPr>
    <w:r>
      <w:rPr>
        <w:rStyle w:val="Numerstrony"/>
      </w:rPr>
      <w:fldChar w:fldCharType="begin"/>
    </w:r>
    <w:r w:rsidR="00F8062E">
      <w:rPr>
        <w:rStyle w:val="Numerstrony"/>
      </w:rPr>
      <w:instrText xml:space="preserve">PAGE  </w:instrText>
    </w:r>
    <w:r>
      <w:rPr>
        <w:rStyle w:val="Numerstrony"/>
      </w:rPr>
      <w:fldChar w:fldCharType="end"/>
    </w:r>
  </w:p>
  <w:p w:rsidR="00F8062E" w:rsidRDefault="00F8062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62E" w:rsidRPr="00F83747" w:rsidRDefault="00AE3437">
    <w:pPr>
      <w:pStyle w:val="Stopka"/>
      <w:framePr w:wrap="around" w:vAnchor="text" w:hAnchor="margin" w:xAlign="center" w:y="1"/>
      <w:rPr>
        <w:rStyle w:val="Numerstrony"/>
        <w:rFonts w:ascii="Arial" w:hAnsi="Arial"/>
        <w:sz w:val="18"/>
      </w:rPr>
    </w:pPr>
    <w:r>
      <w:rPr>
        <w:rStyle w:val="Numerstrony"/>
        <w:rFonts w:ascii="Arial" w:hAnsi="Arial"/>
        <w:b/>
        <w:sz w:val="18"/>
      </w:rPr>
      <w:fldChar w:fldCharType="begin"/>
    </w:r>
    <w:r w:rsidR="00F8062E">
      <w:rPr>
        <w:rStyle w:val="Numerstrony"/>
        <w:rFonts w:ascii="Arial" w:hAnsi="Arial"/>
        <w:b/>
        <w:sz w:val="18"/>
      </w:rPr>
      <w:instrText xml:space="preserve">PAGE  </w:instrText>
    </w:r>
    <w:r>
      <w:rPr>
        <w:rStyle w:val="Numerstrony"/>
        <w:rFonts w:ascii="Arial" w:hAnsi="Arial"/>
        <w:b/>
        <w:sz w:val="18"/>
      </w:rPr>
      <w:fldChar w:fldCharType="separate"/>
    </w:r>
    <w:r w:rsidR="00A249F0">
      <w:rPr>
        <w:rStyle w:val="Numerstrony"/>
        <w:rFonts w:ascii="Arial" w:hAnsi="Arial"/>
        <w:b/>
        <w:noProof/>
        <w:sz w:val="18"/>
      </w:rPr>
      <w:t>2</w:t>
    </w:r>
    <w:r>
      <w:rPr>
        <w:rStyle w:val="Numerstrony"/>
        <w:rFonts w:ascii="Arial" w:hAnsi="Arial"/>
        <w:b/>
        <w:sz w:val="18"/>
      </w:rPr>
      <w:fldChar w:fldCharType="end"/>
    </w:r>
  </w:p>
  <w:p w:rsidR="00F8062E" w:rsidRPr="00284811" w:rsidRDefault="00F8062E" w:rsidP="00CE78BC">
    <w:pPr>
      <w:pStyle w:val="Stopka"/>
      <w:rPr>
        <w:rFonts w:ascii="Arial" w:hAnsi="Arial"/>
        <w:sz w:val="18"/>
        <w:szCs w:val="18"/>
        <w:lang w:val="fr-FR"/>
      </w:rPr>
    </w:pPr>
    <w:r w:rsidRPr="00F83747">
      <w:rPr>
        <w:rFonts w:ascii="Arial" w:hAnsi="Arial"/>
        <w:sz w:val="18"/>
        <w:szCs w:val="18"/>
        <w:lang w:val="fr-FR"/>
      </w:rPr>
      <w:t>Związek Miast Polskich</w:t>
    </w:r>
    <w:r w:rsidRPr="00F83747">
      <w:rPr>
        <w:rFonts w:ascii="Arial" w:hAnsi="Arial"/>
        <w:sz w:val="18"/>
        <w:szCs w:val="18"/>
        <w:lang w:val="fr-FR"/>
      </w:rPr>
      <w:tab/>
    </w:r>
    <w:r w:rsidRPr="00284811">
      <w:rPr>
        <w:rFonts w:ascii="Arial" w:hAnsi="Arial"/>
        <w:sz w:val="18"/>
        <w:szCs w:val="18"/>
        <w:lang w:val="fr-FR"/>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62E" w:rsidRPr="00284811" w:rsidRDefault="00F8062E">
    <w:pPr>
      <w:pStyle w:val="Stopka"/>
      <w:rPr>
        <w:rFonts w:ascii="Arial" w:hAnsi="Arial" w:cs="Arial"/>
        <w:sz w:val="18"/>
        <w:szCs w:val="18"/>
      </w:rPr>
    </w:pPr>
    <w:r w:rsidRPr="00284811">
      <w:rPr>
        <w:rFonts w:ascii="Arial" w:hAnsi="Arial" w:cs="Arial"/>
        <w:sz w:val="18"/>
        <w:szCs w:val="18"/>
      </w:rPr>
      <w:t>Związek Miast Polskich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F24" w:rsidRDefault="00A37F24" w:rsidP="006A4CBB">
      <w:pPr>
        <w:spacing w:after="0" w:line="240" w:lineRule="auto"/>
      </w:pPr>
      <w:r>
        <w:separator/>
      </w:r>
    </w:p>
  </w:footnote>
  <w:footnote w:type="continuationSeparator" w:id="0">
    <w:p w:rsidR="00A37F24" w:rsidRDefault="00A37F24" w:rsidP="006A4CB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6A4CBB"/>
    <w:rsid w:val="000166FB"/>
    <w:rsid w:val="000557B1"/>
    <w:rsid w:val="0006734A"/>
    <w:rsid w:val="00084E73"/>
    <w:rsid w:val="00085420"/>
    <w:rsid w:val="00092019"/>
    <w:rsid w:val="00092F1F"/>
    <w:rsid w:val="0009504D"/>
    <w:rsid w:val="000968EC"/>
    <w:rsid w:val="000A02AB"/>
    <w:rsid w:val="000B5DA3"/>
    <w:rsid w:val="000D4980"/>
    <w:rsid w:val="000E283B"/>
    <w:rsid w:val="000E4ED9"/>
    <w:rsid w:val="000F058A"/>
    <w:rsid w:val="000F07CB"/>
    <w:rsid w:val="000F3585"/>
    <w:rsid w:val="001072EF"/>
    <w:rsid w:val="00107E55"/>
    <w:rsid w:val="00131A21"/>
    <w:rsid w:val="001503A4"/>
    <w:rsid w:val="00160367"/>
    <w:rsid w:val="001A4A5F"/>
    <w:rsid w:val="001B200C"/>
    <w:rsid w:val="001C0809"/>
    <w:rsid w:val="001D0C38"/>
    <w:rsid w:val="001E6587"/>
    <w:rsid w:val="001F1FBA"/>
    <w:rsid w:val="00211D15"/>
    <w:rsid w:val="00224FFC"/>
    <w:rsid w:val="00240E78"/>
    <w:rsid w:val="0024150C"/>
    <w:rsid w:val="0024423D"/>
    <w:rsid w:val="00255D43"/>
    <w:rsid w:val="0026333D"/>
    <w:rsid w:val="0026668A"/>
    <w:rsid w:val="002748C8"/>
    <w:rsid w:val="00277C23"/>
    <w:rsid w:val="00284811"/>
    <w:rsid w:val="00296B5C"/>
    <w:rsid w:val="002B0561"/>
    <w:rsid w:val="002C348E"/>
    <w:rsid w:val="002C486E"/>
    <w:rsid w:val="002E2C2A"/>
    <w:rsid w:val="002F3309"/>
    <w:rsid w:val="002F36B7"/>
    <w:rsid w:val="002F44BF"/>
    <w:rsid w:val="00303FDB"/>
    <w:rsid w:val="003060B8"/>
    <w:rsid w:val="003174B0"/>
    <w:rsid w:val="00321BA5"/>
    <w:rsid w:val="00333F1F"/>
    <w:rsid w:val="0033443C"/>
    <w:rsid w:val="0033732B"/>
    <w:rsid w:val="003501BE"/>
    <w:rsid w:val="00361120"/>
    <w:rsid w:val="0038674B"/>
    <w:rsid w:val="003B3F3A"/>
    <w:rsid w:val="003B647D"/>
    <w:rsid w:val="003B70BA"/>
    <w:rsid w:val="003D14B6"/>
    <w:rsid w:val="003D4D4B"/>
    <w:rsid w:val="003E2637"/>
    <w:rsid w:val="003F3F3F"/>
    <w:rsid w:val="0040699E"/>
    <w:rsid w:val="004152B6"/>
    <w:rsid w:val="00417ACF"/>
    <w:rsid w:val="00445394"/>
    <w:rsid w:val="004456B8"/>
    <w:rsid w:val="00450C5F"/>
    <w:rsid w:val="00452B05"/>
    <w:rsid w:val="004531A7"/>
    <w:rsid w:val="00454441"/>
    <w:rsid w:val="0046158C"/>
    <w:rsid w:val="004620BF"/>
    <w:rsid w:val="00465285"/>
    <w:rsid w:val="004771F2"/>
    <w:rsid w:val="00477D00"/>
    <w:rsid w:val="00490D85"/>
    <w:rsid w:val="004B0D4C"/>
    <w:rsid w:val="004B10DA"/>
    <w:rsid w:val="004B4DD3"/>
    <w:rsid w:val="004C2993"/>
    <w:rsid w:val="004C4103"/>
    <w:rsid w:val="004C72BF"/>
    <w:rsid w:val="00506BF5"/>
    <w:rsid w:val="005105B0"/>
    <w:rsid w:val="00511F36"/>
    <w:rsid w:val="00512CFC"/>
    <w:rsid w:val="00514AF5"/>
    <w:rsid w:val="00534760"/>
    <w:rsid w:val="00534A63"/>
    <w:rsid w:val="005537AA"/>
    <w:rsid w:val="00557E95"/>
    <w:rsid w:val="00564E5A"/>
    <w:rsid w:val="00565433"/>
    <w:rsid w:val="00582258"/>
    <w:rsid w:val="005B01D6"/>
    <w:rsid w:val="005C4267"/>
    <w:rsid w:val="005C5A42"/>
    <w:rsid w:val="005C6170"/>
    <w:rsid w:val="00635C28"/>
    <w:rsid w:val="006513E2"/>
    <w:rsid w:val="006621C4"/>
    <w:rsid w:val="00664376"/>
    <w:rsid w:val="006713CF"/>
    <w:rsid w:val="00672648"/>
    <w:rsid w:val="00686738"/>
    <w:rsid w:val="00694143"/>
    <w:rsid w:val="006A0AF4"/>
    <w:rsid w:val="006A4CBB"/>
    <w:rsid w:val="006C3F37"/>
    <w:rsid w:val="006D5F75"/>
    <w:rsid w:val="006D66E4"/>
    <w:rsid w:val="006E7CE8"/>
    <w:rsid w:val="00700D41"/>
    <w:rsid w:val="00703438"/>
    <w:rsid w:val="00735931"/>
    <w:rsid w:val="0074249B"/>
    <w:rsid w:val="007569DD"/>
    <w:rsid w:val="00763B38"/>
    <w:rsid w:val="007705CF"/>
    <w:rsid w:val="007721E0"/>
    <w:rsid w:val="007A16A0"/>
    <w:rsid w:val="007A1A62"/>
    <w:rsid w:val="007A53B0"/>
    <w:rsid w:val="007B22D0"/>
    <w:rsid w:val="007B28C2"/>
    <w:rsid w:val="007C50D6"/>
    <w:rsid w:val="007E1076"/>
    <w:rsid w:val="007E3EE5"/>
    <w:rsid w:val="007E4620"/>
    <w:rsid w:val="007E4A1C"/>
    <w:rsid w:val="007F6085"/>
    <w:rsid w:val="00801C13"/>
    <w:rsid w:val="0080693B"/>
    <w:rsid w:val="00812500"/>
    <w:rsid w:val="00816CA4"/>
    <w:rsid w:val="008241CE"/>
    <w:rsid w:val="00826CED"/>
    <w:rsid w:val="008337A4"/>
    <w:rsid w:val="00834DB2"/>
    <w:rsid w:val="008439DD"/>
    <w:rsid w:val="0084702D"/>
    <w:rsid w:val="00851FED"/>
    <w:rsid w:val="008526BE"/>
    <w:rsid w:val="00853B8C"/>
    <w:rsid w:val="00853F1C"/>
    <w:rsid w:val="008561B9"/>
    <w:rsid w:val="008605F9"/>
    <w:rsid w:val="00861762"/>
    <w:rsid w:val="0086449F"/>
    <w:rsid w:val="00877645"/>
    <w:rsid w:val="00887335"/>
    <w:rsid w:val="00895751"/>
    <w:rsid w:val="00897AFF"/>
    <w:rsid w:val="008A2ABF"/>
    <w:rsid w:val="008B31F7"/>
    <w:rsid w:val="008B55E3"/>
    <w:rsid w:val="008C1CFD"/>
    <w:rsid w:val="008C2A57"/>
    <w:rsid w:val="008C2B81"/>
    <w:rsid w:val="008C41D1"/>
    <w:rsid w:val="008D5496"/>
    <w:rsid w:val="00904BB3"/>
    <w:rsid w:val="0090661C"/>
    <w:rsid w:val="00914555"/>
    <w:rsid w:val="009246B3"/>
    <w:rsid w:val="0092475A"/>
    <w:rsid w:val="0095078C"/>
    <w:rsid w:val="00954380"/>
    <w:rsid w:val="00961E98"/>
    <w:rsid w:val="00977147"/>
    <w:rsid w:val="00981F00"/>
    <w:rsid w:val="009839D0"/>
    <w:rsid w:val="00996F08"/>
    <w:rsid w:val="009A7A7D"/>
    <w:rsid w:val="009B660D"/>
    <w:rsid w:val="009B7406"/>
    <w:rsid w:val="009C3F77"/>
    <w:rsid w:val="009C6034"/>
    <w:rsid w:val="009D6449"/>
    <w:rsid w:val="009F22EA"/>
    <w:rsid w:val="00A03F00"/>
    <w:rsid w:val="00A235C9"/>
    <w:rsid w:val="00A249F0"/>
    <w:rsid w:val="00A3569A"/>
    <w:rsid w:val="00A37F24"/>
    <w:rsid w:val="00A4306B"/>
    <w:rsid w:val="00A5281A"/>
    <w:rsid w:val="00A55185"/>
    <w:rsid w:val="00A55359"/>
    <w:rsid w:val="00A56061"/>
    <w:rsid w:val="00A576D3"/>
    <w:rsid w:val="00A6256F"/>
    <w:rsid w:val="00A7056D"/>
    <w:rsid w:val="00A87EA5"/>
    <w:rsid w:val="00A9005F"/>
    <w:rsid w:val="00AA37CA"/>
    <w:rsid w:val="00AA4C05"/>
    <w:rsid w:val="00AB6771"/>
    <w:rsid w:val="00AD2319"/>
    <w:rsid w:val="00AD2858"/>
    <w:rsid w:val="00AE3437"/>
    <w:rsid w:val="00AF5BBF"/>
    <w:rsid w:val="00B03C88"/>
    <w:rsid w:val="00B03EC0"/>
    <w:rsid w:val="00B04BB2"/>
    <w:rsid w:val="00B06B86"/>
    <w:rsid w:val="00B07737"/>
    <w:rsid w:val="00B12295"/>
    <w:rsid w:val="00B12906"/>
    <w:rsid w:val="00B1464D"/>
    <w:rsid w:val="00B26106"/>
    <w:rsid w:val="00B27BC8"/>
    <w:rsid w:val="00B32BA2"/>
    <w:rsid w:val="00B62AF7"/>
    <w:rsid w:val="00B72F3A"/>
    <w:rsid w:val="00B80BF4"/>
    <w:rsid w:val="00B85A1C"/>
    <w:rsid w:val="00BB0F31"/>
    <w:rsid w:val="00BD22C7"/>
    <w:rsid w:val="00BE5B6A"/>
    <w:rsid w:val="00BE7A65"/>
    <w:rsid w:val="00BF5A2E"/>
    <w:rsid w:val="00BF7592"/>
    <w:rsid w:val="00C01ABE"/>
    <w:rsid w:val="00C05509"/>
    <w:rsid w:val="00C1183F"/>
    <w:rsid w:val="00C127A7"/>
    <w:rsid w:val="00C200DF"/>
    <w:rsid w:val="00C415CF"/>
    <w:rsid w:val="00C46130"/>
    <w:rsid w:val="00C5744C"/>
    <w:rsid w:val="00C57ADD"/>
    <w:rsid w:val="00C6053D"/>
    <w:rsid w:val="00C70FA0"/>
    <w:rsid w:val="00C82CB2"/>
    <w:rsid w:val="00CC206B"/>
    <w:rsid w:val="00CC5454"/>
    <w:rsid w:val="00CC71A4"/>
    <w:rsid w:val="00CD27D9"/>
    <w:rsid w:val="00CE78BC"/>
    <w:rsid w:val="00D07084"/>
    <w:rsid w:val="00D10CC8"/>
    <w:rsid w:val="00D3652A"/>
    <w:rsid w:val="00D4742F"/>
    <w:rsid w:val="00D57455"/>
    <w:rsid w:val="00D60C8B"/>
    <w:rsid w:val="00D63944"/>
    <w:rsid w:val="00D75032"/>
    <w:rsid w:val="00D75C76"/>
    <w:rsid w:val="00D7623F"/>
    <w:rsid w:val="00D80CAC"/>
    <w:rsid w:val="00D90C36"/>
    <w:rsid w:val="00D95DF4"/>
    <w:rsid w:val="00DA7387"/>
    <w:rsid w:val="00DC7BE7"/>
    <w:rsid w:val="00DE233F"/>
    <w:rsid w:val="00E11081"/>
    <w:rsid w:val="00E11CA9"/>
    <w:rsid w:val="00E70ACB"/>
    <w:rsid w:val="00E84824"/>
    <w:rsid w:val="00E96A7C"/>
    <w:rsid w:val="00EA30C2"/>
    <w:rsid w:val="00EB14F1"/>
    <w:rsid w:val="00EB4EE3"/>
    <w:rsid w:val="00EB58A5"/>
    <w:rsid w:val="00EB5EDD"/>
    <w:rsid w:val="00ED664E"/>
    <w:rsid w:val="00EE1282"/>
    <w:rsid w:val="00EE24E5"/>
    <w:rsid w:val="00EF058C"/>
    <w:rsid w:val="00EF2B43"/>
    <w:rsid w:val="00F1095E"/>
    <w:rsid w:val="00F25943"/>
    <w:rsid w:val="00F30AF9"/>
    <w:rsid w:val="00F44C01"/>
    <w:rsid w:val="00F55F7A"/>
    <w:rsid w:val="00F64343"/>
    <w:rsid w:val="00F8062E"/>
    <w:rsid w:val="00F83747"/>
    <w:rsid w:val="00F83BC4"/>
    <w:rsid w:val="00F87D04"/>
    <w:rsid w:val="00F9383C"/>
    <w:rsid w:val="00FA12C2"/>
    <w:rsid w:val="00FA3CB9"/>
    <w:rsid w:val="00FB78DB"/>
    <w:rsid w:val="00FC68FB"/>
    <w:rsid w:val="00FD6B77"/>
    <w:rsid w:val="00FE6EE7"/>
    <w:rsid w:val="00FF02B7"/>
    <w:rsid w:val="00FF18D9"/>
    <w:rsid w:val="00FF44AB"/>
    <w:rsid w:val="00FF4D10"/>
    <w:rsid w:val="00FF6B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3437"/>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A4CBB"/>
    <w:rPr>
      <w:color w:val="2939B5"/>
      <w:u w:val="single"/>
    </w:rPr>
  </w:style>
  <w:style w:type="paragraph" w:styleId="Stopka">
    <w:name w:val="footer"/>
    <w:basedOn w:val="Normalny"/>
    <w:link w:val="StopkaZnak"/>
    <w:rsid w:val="006A4CBB"/>
    <w:pPr>
      <w:tabs>
        <w:tab w:val="center" w:pos="4536"/>
        <w:tab w:val="right" w:pos="9072"/>
      </w:tabs>
      <w:spacing w:after="0" w:line="240" w:lineRule="auto"/>
    </w:pPr>
    <w:rPr>
      <w:rFonts w:ascii="Times New Roman" w:eastAsia="Times New Roman" w:hAnsi="Times New Roman"/>
      <w:sz w:val="24"/>
      <w:szCs w:val="24"/>
      <w:lang/>
    </w:rPr>
  </w:style>
  <w:style w:type="character" w:customStyle="1" w:styleId="StopkaZnak">
    <w:name w:val="Stopka Znak"/>
    <w:link w:val="Stopka"/>
    <w:rsid w:val="006A4CBB"/>
    <w:rPr>
      <w:rFonts w:ascii="Times New Roman" w:eastAsia="Times New Roman" w:hAnsi="Times New Roman"/>
      <w:sz w:val="24"/>
      <w:szCs w:val="24"/>
    </w:rPr>
  </w:style>
  <w:style w:type="character" w:styleId="Numerstrony">
    <w:name w:val="page number"/>
    <w:rsid w:val="006A4CBB"/>
  </w:style>
  <w:style w:type="paragraph" w:styleId="NormalnyWeb">
    <w:name w:val="Normal (Web)"/>
    <w:basedOn w:val="Normalny"/>
    <w:uiPriority w:val="99"/>
    <w:rsid w:val="006A4CBB"/>
    <w:pPr>
      <w:spacing w:before="100" w:beforeAutospacing="1" w:after="100" w:afterAutospacing="1" w:line="240" w:lineRule="auto"/>
    </w:pPr>
    <w:rPr>
      <w:rFonts w:ascii="Times New Roman" w:eastAsia="Times New Roman" w:hAnsi="Times New Roman" w:cs="Mangal"/>
      <w:sz w:val="24"/>
      <w:szCs w:val="24"/>
      <w:lang w:eastAsia="pl-PL" w:bidi="ne-NP"/>
    </w:rPr>
  </w:style>
  <w:style w:type="character" w:styleId="Pogrubienie">
    <w:name w:val="Strong"/>
    <w:uiPriority w:val="22"/>
    <w:qFormat/>
    <w:rsid w:val="006A4CBB"/>
    <w:rPr>
      <w:b/>
      <w:bCs/>
    </w:rPr>
  </w:style>
  <w:style w:type="paragraph" w:styleId="Nagwek">
    <w:name w:val="header"/>
    <w:basedOn w:val="Normalny"/>
    <w:link w:val="NagwekZnak"/>
    <w:uiPriority w:val="99"/>
    <w:unhideWhenUsed/>
    <w:rsid w:val="006A4CBB"/>
    <w:pPr>
      <w:tabs>
        <w:tab w:val="center" w:pos="4536"/>
        <w:tab w:val="right" w:pos="9072"/>
      </w:tabs>
    </w:pPr>
    <w:rPr>
      <w:lang/>
    </w:rPr>
  </w:style>
  <w:style w:type="character" w:customStyle="1" w:styleId="NagwekZnak">
    <w:name w:val="Nagłówek Znak"/>
    <w:link w:val="Nagwek"/>
    <w:uiPriority w:val="99"/>
    <w:rsid w:val="006A4CBB"/>
    <w:rPr>
      <w:sz w:val="22"/>
      <w:szCs w:val="22"/>
      <w:lang w:eastAsia="en-US"/>
    </w:rPr>
  </w:style>
  <w:style w:type="paragraph" w:styleId="Tekstprzypisukocowego">
    <w:name w:val="endnote text"/>
    <w:basedOn w:val="Normalny"/>
    <w:link w:val="TekstprzypisukocowegoZnak"/>
    <w:uiPriority w:val="99"/>
    <w:semiHidden/>
    <w:unhideWhenUsed/>
    <w:rsid w:val="00EA30C2"/>
    <w:rPr>
      <w:sz w:val="20"/>
      <w:szCs w:val="20"/>
      <w:lang/>
    </w:rPr>
  </w:style>
  <w:style w:type="character" w:customStyle="1" w:styleId="TekstprzypisukocowegoZnak">
    <w:name w:val="Tekst przypisu końcowego Znak"/>
    <w:link w:val="Tekstprzypisukocowego"/>
    <w:uiPriority w:val="99"/>
    <w:semiHidden/>
    <w:rsid w:val="00EA30C2"/>
    <w:rPr>
      <w:lang w:eastAsia="en-US"/>
    </w:rPr>
  </w:style>
  <w:style w:type="character" w:styleId="Odwoanieprzypisukocowego">
    <w:name w:val="endnote reference"/>
    <w:uiPriority w:val="99"/>
    <w:semiHidden/>
    <w:unhideWhenUsed/>
    <w:rsid w:val="00EA30C2"/>
    <w:rPr>
      <w:vertAlign w:val="superscript"/>
    </w:rPr>
  </w:style>
  <w:style w:type="character" w:styleId="Uwydatnienie">
    <w:name w:val="Emphasis"/>
    <w:uiPriority w:val="20"/>
    <w:qFormat/>
    <w:rsid w:val="00FA3CB9"/>
    <w:rPr>
      <w:i/>
      <w:iCs/>
    </w:rPr>
  </w:style>
  <w:style w:type="character" w:customStyle="1" w:styleId="apple-converted-space">
    <w:name w:val="apple-converted-space"/>
    <w:rsid w:val="006D5F75"/>
  </w:style>
  <w:style w:type="paragraph" w:styleId="HTML-wstpniesformatowany">
    <w:name w:val="HTML Preformatted"/>
    <w:basedOn w:val="Normalny"/>
    <w:link w:val="HTML-wstpniesformatowanyZnak"/>
    <w:uiPriority w:val="99"/>
    <w:semiHidden/>
    <w:unhideWhenUsed/>
    <w:rsid w:val="009B7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rPr>
  </w:style>
  <w:style w:type="character" w:customStyle="1" w:styleId="HTML-wstpniesformatowanyZnak">
    <w:name w:val="HTML - wstępnie sformatowany Znak"/>
    <w:link w:val="HTML-wstpniesformatowany"/>
    <w:uiPriority w:val="99"/>
    <w:semiHidden/>
    <w:rsid w:val="009B7406"/>
    <w:rPr>
      <w:rFonts w:ascii="Courier New" w:eastAsia="Times New Roman" w:hAnsi="Courier New" w:cs="Courier New"/>
    </w:rPr>
  </w:style>
  <w:style w:type="character" w:styleId="UyteHipercze">
    <w:name w:val="FollowedHyperlink"/>
    <w:uiPriority w:val="99"/>
    <w:semiHidden/>
    <w:unhideWhenUsed/>
    <w:rsid w:val="007E4620"/>
    <w:rPr>
      <w:color w:val="954F72"/>
      <w:u w:val="single"/>
    </w:rPr>
  </w:style>
  <w:style w:type="character" w:styleId="Odwoaniedokomentarza">
    <w:name w:val="annotation reference"/>
    <w:uiPriority w:val="99"/>
    <w:semiHidden/>
    <w:unhideWhenUsed/>
    <w:rsid w:val="00826CED"/>
    <w:rPr>
      <w:sz w:val="16"/>
      <w:szCs w:val="16"/>
    </w:rPr>
  </w:style>
  <w:style w:type="paragraph" w:styleId="Tekstkomentarza">
    <w:name w:val="annotation text"/>
    <w:basedOn w:val="Normalny"/>
    <w:link w:val="TekstkomentarzaZnak"/>
    <w:uiPriority w:val="99"/>
    <w:semiHidden/>
    <w:unhideWhenUsed/>
    <w:rsid w:val="00826CED"/>
    <w:rPr>
      <w:sz w:val="20"/>
      <w:szCs w:val="20"/>
      <w:lang/>
    </w:rPr>
  </w:style>
  <w:style w:type="character" w:customStyle="1" w:styleId="TekstkomentarzaZnak">
    <w:name w:val="Tekst komentarza Znak"/>
    <w:link w:val="Tekstkomentarza"/>
    <w:uiPriority w:val="99"/>
    <w:semiHidden/>
    <w:rsid w:val="00826CED"/>
    <w:rPr>
      <w:lang w:eastAsia="en-US"/>
    </w:rPr>
  </w:style>
  <w:style w:type="paragraph" w:styleId="Tematkomentarza">
    <w:name w:val="annotation subject"/>
    <w:basedOn w:val="Tekstkomentarza"/>
    <w:next w:val="Tekstkomentarza"/>
    <w:link w:val="TematkomentarzaZnak"/>
    <w:uiPriority w:val="99"/>
    <w:semiHidden/>
    <w:unhideWhenUsed/>
    <w:rsid w:val="00826CED"/>
    <w:rPr>
      <w:b/>
      <w:bCs/>
    </w:rPr>
  </w:style>
  <w:style w:type="character" w:customStyle="1" w:styleId="TematkomentarzaZnak">
    <w:name w:val="Temat komentarza Znak"/>
    <w:link w:val="Tematkomentarza"/>
    <w:uiPriority w:val="99"/>
    <w:semiHidden/>
    <w:rsid w:val="00826CED"/>
    <w:rPr>
      <w:b/>
      <w:bCs/>
      <w:lang w:eastAsia="en-US"/>
    </w:rPr>
  </w:style>
  <w:style w:type="paragraph" w:styleId="Tekstdymka">
    <w:name w:val="Balloon Text"/>
    <w:basedOn w:val="Normalny"/>
    <w:link w:val="TekstdymkaZnak"/>
    <w:uiPriority w:val="99"/>
    <w:semiHidden/>
    <w:unhideWhenUsed/>
    <w:rsid w:val="00826CED"/>
    <w:pPr>
      <w:spacing w:after="0" w:line="240" w:lineRule="auto"/>
    </w:pPr>
    <w:rPr>
      <w:rFonts w:ascii="Segoe UI" w:hAnsi="Segoe UI"/>
      <w:sz w:val="18"/>
      <w:szCs w:val="18"/>
      <w:lang/>
    </w:rPr>
  </w:style>
  <w:style w:type="character" w:customStyle="1" w:styleId="TekstdymkaZnak">
    <w:name w:val="Tekst dymka Znak"/>
    <w:link w:val="Tekstdymka"/>
    <w:uiPriority w:val="99"/>
    <w:semiHidden/>
    <w:rsid w:val="00826CED"/>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366223339">
      <w:bodyDiv w:val="1"/>
      <w:marLeft w:val="0"/>
      <w:marRight w:val="0"/>
      <w:marTop w:val="0"/>
      <w:marBottom w:val="0"/>
      <w:divBdr>
        <w:top w:val="none" w:sz="0" w:space="0" w:color="auto"/>
        <w:left w:val="none" w:sz="0" w:space="0" w:color="auto"/>
        <w:bottom w:val="none" w:sz="0" w:space="0" w:color="auto"/>
        <w:right w:val="none" w:sz="0" w:space="0" w:color="auto"/>
      </w:divBdr>
    </w:div>
    <w:div w:id="402458740">
      <w:bodyDiv w:val="1"/>
      <w:marLeft w:val="0"/>
      <w:marRight w:val="0"/>
      <w:marTop w:val="0"/>
      <w:marBottom w:val="0"/>
      <w:divBdr>
        <w:top w:val="none" w:sz="0" w:space="0" w:color="auto"/>
        <w:left w:val="none" w:sz="0" w:space="0" w:color="auto"/>
        <w:bottom w:val="none" w:sz="0" w:space="0" w:color="auto"/>
        <w:right w:val="none" w:sz="0" w:space="0" w:color="auto"/>
      </w:divBdr>
    </w:div>
    <w:div w:id="541987520">
      <w:bodyDiv w:val="1"/>
      <w:marLeft w:val="0"/>
      <w:marRight w:val="0"/>
      <w:marTop w:val="0"/>
      <w:marBottom w:val="0"/>
      <w:divBdr>
        <w:top w:val="none" w:sz="0" w:space="0" w:color="auto"/>
        <w:left w:val="none" w:sz="0" w:space="0" w:color="auto"/>
        <w:bottom w:val="none" w:sz="0" w:space="0" w:color="auto"/>
        <w:right w:val="none" w:sz="0" w:space="0" w:color="auto"/>
      </w:divBdr>
    </w:div>
    <w:div w:id="1398481636">
      <w:bodyDiv w:val="1"/>
      <w:marLeft w:val="0"/>
      <w:marRight w:val="0"/>
      <w:marTop w:val="0"/>
      <w:marBottom w:val="0"/>
      <w:divBdr>
        <w:top w:val="none" w:sz="0" w:space="0" w:color="auto"/>
        <w:left w:val="none" w:sz="0" w:space="0" w:color="auto"/>
        <w:bottom w:val="none" w:sz="0" w:space="0" w:color="auto"/>
        <w:right w:val="none" w:sz="0" w:space="0" w:color="auto"/>
      </w:divBdr>
    </w:div>
    <w:div w:id="1645693827">
      <w:bodyDiv w:val="1"/>
      <w:marLeft w:val="0"/>
      <w:marRight w:val="0"/>
      <w:marTop w:val="0"/>
      <w:marBottom w:val="0"/>
      <w:divBdr>
        <w:top w:val="none" w:sz="0" w:space="0" w:color="auto"/>
        <w:left w:val="none" w:sz="0" w:space="0" w:color="auto"/>
        <w:bottom w:val="none" w:sz="0" w:space="0" w:color="auto"/>
        <w:right w:val="none" w:sz="0" w:space="0" w:color="auto"/>
      </w:divBdr>
    </w:div>
    <w:div w:id="1717775560">
      <w:bodyDiv w:val="1"/>
      <w:marLeft w:val="0"/>
      <w:marRight w:val="0"/>
      <w:marTop w:val="0"/>
      <w:marBottom w:val="0"/>
      <w:divBdr>
        <w:top w:val="none" w:sz="0" w:space="0" w:color="auto"/>
        <w:left w:val="none" w:sz="0" w:space="0" w:color="auto"/>
        <w:bottom w:val="none" w:sz="0" w:space="0" w:color="auto"/>
        <w:right w:val="none" w:sz="0" w:space="0" w:color="auto"/>
      </w:divBdr>
    </w:div>
    <w:div w:id="1780175069">
      <w:bodyDiv w:val="1"/>
      <w:marLeft w:val="0"/>
      <w:marRight w:val="0"/>
      <w:marTop w:val="0"/>
      <w:marBottom w:val="0"/>
      <w:divBdr>
        <w:top w:val="none" w:sz="0" w:space="0" w:color="auto"/>
        <w:left w:val="none" w:sz="0" w:space="0" w:color="auto"/>
        <w:bottom w:val="none" w:sz="0" w:space="0" w:color="auto"/>
        <w:right w:val="none" w:sz="0" w:space="0" w:color="auto"/>
      </w:divBdr>
    </w:div>
    <w:div w:id="2082949493">
      <w:bodyDiv w:val="1"/>
      <w:marLeft w:val="0"/>
      <w:marRight w:val="0"/>
      <w:marTop w:val="0"/>
      <w:marBottom w:val="0"/>
      <w:divBdr>
        <w:top w:val="none" w:sz="0" w:space="0" w:color="auto"/>
        <w:left w:val="none" w:sz="0" w:space="0" w:color="auto"/>
        <w:bottom w:val="none" w:sz="0" w:space="0" w:color="auto"/>
        <w:right w:val="none" w:sz="0" w:space="0" w:color="auto"/>
      </w:divBdr>
    </w:div>
    <w:div w:id="212546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93986-AC86-4201-9DBF-7A506E635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5563</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Nowaczyk</dc:creator>
  <cp:lastModifiedBy>asia</cp:lastModifiedBy>
  <cp:revision>2</cp:revision>
  <cp:lastPrinted>2016-04-01T09:21:00Z</cp:lastPrinted>
  <dcterms:created xsi:type="dcterms:W3CDTF">2020-12-04T09:09:00Z</dcterms:created>
  <dcterms:modified xsi:type="dcterms:W3CDTF">2020-12-04T09:09:00Z</dcterms:modified>
</cp:coreProperties>
</file>