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DE51D2" w:rsidP="00F162E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bookmarkStart w:id="0" w:name="_GoBack"/>
            <w:bookmarkEnd w:id="0"/>
            <w:r w:rsidR="00F162E3">
              <w:rPr>
                <w:rFonts w:ascii="Arial" w:hAnsi="Arial" w:cs="Arial"/>
                <w:b/>
              </w:rPr>
              <w:t xml:space="preserve"> czerwca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D60718" w:rsidRPr="00FC0C53">
              <w:rPr>
                <w:rFonts w:ascii="Arial" w:hAnsi="Arial" w:cs="Arial"/>
                <w:b/>
              </w:rPr>
              <w:t>201</w:t>
            </w:r>
            <w:r w:rsidR="00CA22E1">
              <w:rPr>
                <w:rFonts w:ascii="Arial" w:hAnsi="Arial" w:cs="Arial"/>
                <w:b/>
              </w:rPr>
              <w:t>8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E42909" w:rsidRDefault="00816CA4" w:rsidP="00E4290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909" w:rsidRDefault="002201A4" w:rsidP="00E4290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Wspólna akcja samorządowa</w:t>
      </w:r>
      <w:r w:rsidR="00CA22E1" w:rsidRPr="00E42909">
        <w:rPr>
          <w:b/>
          <w:sz w:val="28"/>
          <w:szCs w:val="28"/>
        </w:rPr>
        <w:t xml:space="preserve"> –</w:t>
      </w:r>
      <w:r w:rsidR="00E42909" w:rsidRPr="00E42909">
        <w:rPr>
          <w:b/>
          <w:sz w:val="28"/>
          <w:szCs w:val="28"/>
        </w:rPr>
        <w:t xml:space="preserve"> </w:t>
      </w:r>
      <w:r w:rsidR="00E42909" w:rsidRPr="00E42909">
        <w:rPr>
          <w:b/>
          <w:sz w:val="28"/>
          <w:szCs w:val="28"/>
        </w:rPr>
        <w:br/>
      </w:r>
      <w:r w:rsidR="004A0645">
        <w:rPr>
          <w:b/>
          <w:sz w:val="28"/>
          <w:szCs w:val="28"/>
        </w:rPr>
        <w:t>podsumowanie kampanii edukacyjnej</w:t>
      </w:r>
      <w:r w:rsidR="00CA22E1" w:rsidRPr="00E42909">
        <w:rPr>
          <w:b/>
          <w:sz w:val="28"/>
          <w:szCs w:val="28"/>
        </w:rPr>
        <w:t xml:space="preserve"> Związku Miast Polskich</w:t>
      </w:r>
      <w:r w:rsidR="004A0645">
        <w:rPr>
          <w:b/>
          <w:sz w:val="28"/>
          <w:szCs w:val="28"/>
        </w:rPr>
        <w:t xml:space="preserve"> </w:t>
      </w:r>
      <w:r w:rsidR="004A0645">
        <w:rPr>
          <w:b/>
          <w:sz w:val="28"/>
          <w:szCs w:val="28"/>
        </w:rPr>
        <w:br/>
        <w:t>„Sam urządzaj swoje miasto”</w:t>
      </w:r>
      <w:r w:rsidR="00CA22E1">
        <w:rPr>
          <w:b/>
          <w:sz w:val="24"/>
          <w:szCs w:val="24"/>
        </w:rPr>
        <w:br/>
      </w:r>
    </w:p>
    <w:p w:rsidR="00A3268C" w:rsidRPr="00A3268C" w:rsidRDefault="004A0645" w:rsidP="00593B92">
      <w:pPr>
        <w:spacing w:after="0"/>
        <w:jc w:val="both"/>
        <w:rPr>
          <w:b/>
          <w:sz w:val="24"/>
          <w:szCs w:val="24"/>
        </w:rPr>
      </w:pPr>
      <w:r w:rsidRPr="00A3268C">
        <w:rPr>
          <w:b/>
          <w:sz w:val="24"/>
          <w:szCs w:val="24"/>
        </w:rPr>
        <w:t xml:space="preserve">W połowie czerwca zakończyła się kampania społeczna „Sam urządzaj swoje miasto”, skierowana do mieszkańców miast, realizowana wspólnie przez samorządy lokalne zrzeszone w Związku Miast Polskich. Inicjatorzy akcji zachęcali mieszkańców do </w:t>
      </w:r>
      <w:r w:rsidR="00A3268C">
        <w:rPr>
          <w:b/>
          <w:sz w:val="24"/>
          <w:szCs w:val="24"/>
        </w:rPr>
        <w:t>angażowania się w kształtowanie</w:t>
      </w:r>
      <w:r w:rsidR="00593B92" w:rsidRPr="00A3268C">
        <w:rPr>
          <w:b/>
          <w:sz w:val="24"/>
          <w:szCs w:val="24"/>
        </w:rPr>
        <w:t xml:space="preserve"> swoich małych ojczyzn.</w:t>
      </w:r>
      <w:r w:rsidRPr="00A3268C">
        <w:rPr>
          <w:b/>
          <w:sz w:val="24"/>
          <w:szCs w:val="24"/>
        </w:rPr>
        <w:t xml:space="preserve"> </w:t>
      </w:r>
      <w:r w:rsidR="00A3268C">
        <w:rPr>
          <w:b/>
          <w:sz w:val="24"/>
          <w:szCs w:val="24"/>
        </w:rPr>
        <w:t>To pierwsze</w:t>
      </w:r>
      <w:r w:rsidR="004F16EE">
        <w:rPr>
          <w:b/>
          <w:sz w:val="24"/>
          <w:szCs w:val="24"/>
        </w:rPr>
        <w:t xml:space="preserve"> </w:t>
      </w:r>
      <w:r w:rsidR="00A3268C">
        <w:rPr>
          <w:b/>
          <w:sz w:val="24"/>
          <w:szCs w:val="24"/>
        </w:rPr>
        <w:t>wspólne</w:t>
      </w:r>
      <w:r w:rsidR="004F16EE">
        <w:rPr>
          <w:b/>
          <w:sz w:val="24"/>
          <w:szCs w:val="24"/>
        </w:rPr>
        <w:t xml:space="preserve"> samorządowe</w:t>
      </w:r>
      <w:r w:rsidR="00A3268C">
        <w:rPr>
          <w:b/>
          <w:sz w:val="24"/>
          <w:szCs w:val="24"/>
        </w:rPr>
        <w:t xml:space="preserve"> przedsięwzięcie edukacyjne</w:t>
      </w:r>
      <w:r w:rsidR="00A3268C" w:rsidRPr="00A3268C">
        <w:rPr>
          <w:b/>
          <w:sz w:val="24"/>
          <w:szCs w:val="24"/>
        </w:rPr>
        <w:t>, miasta deklarują kontynuację kampanii.</w:t>
      </w:r>
    </w:p>
    <w:p w:rsidR="00593B92" w:rsidRPr="00193BCA" w:rsidRDefault="00593B92" w:rsidP="00593B92">
      <w:pPr>
        <w:spacing w:after="0"/>
        <w:jc w:val="both"/>
        <w:rPr>
          <w:b/>
          <w:spacing w:val="-2"/>
          <w:sz w:val="16"/>
          <w:szCs w:val="16"/>
        </w:rPr>
      </w:pPr>
    </w:p>
    <w:p w:rsidR="004A0645" w:rsidRDefault="004A0645" w:rsidP="00593B92">
      <w:pPr>
        <w:spacing w:after="0" w:line="276" w:lineRule="auto"/>
        <w:jc w:val="both"/>
        <w:rPr>
          <w:sz w:val="24"/>
          <w:szCs w:val="24"/>
        </w:rPr>
      </w:pPr>
      <w:r w:rsidRPr="007A0536">
        <w:rPr>
          <w:sz w:val="24"/>
          <w:szCs w:val="24"/>
        </w:rPr>
        <w:t xml:space="preserve">W inicjatywę </w:t>
      </w:r>
      <w:r>
        <w:rPr>
          <w:sz w:val="24"/>
          <w:szCs w:val="24"/>
        </w:rPr>
        <w:t>włączyło się ponad 75</w:t>
      </w:r>
      <w:r w:rsidRPr="007A0536">
        <w:rPr>
          <w:sz w:val="24"/>
          <w:szCs w:val="24"/>
        </w:rPr>
        <w:t xml:space="preserve"> miast ze Związku Miast Polskich. Celem kampanii było </w:t>
      </w:r>
      <w:r w:rsidR="00B83DFC">
        <w:rPr>
          <w:sz w:val="24"/>
          <w:szCs w:val="24"/>
        </w:rPr>
        <w:t>zwrócenie uwagi na sprawy lokalne</w:t>
      </w:r>
      <w:r w:rsidR="00593B92">
        <w:rPr>
          <w:sz w:val="24"/>
          <w:szCs w:val="24"/>
        </w:rPr>
        <w:t>, zwiększenie świadomości obywateli na temat roli samorządu terytorialnego</w:t>
      </w:r>
      <w:r w:rsidR="00B83DFC">
        <w:rPr>
          <w:sz w:val="24"/>
          <w:szCs w:val="24"/>
        </w:rPr>
        <w:t xml:space="preserve"> oraz </w:t>
      </w:r>
      <w:r w:rsidR="00593B92">
        <w:rPr>
          <w:sz w:val="24"/>
          <w:szCs w:val="24"/>
        </w:rPr>
        <w:t>zaproszenie</w:t>
      </w:r>
      <w:r w:rsidR="00B83DFC">
        <w:rPr>
          <w:sz w:val="24"/>
          <w:szCs w:val="24"/>
        </w:rPr>
        <w:t xml:space="preserve"> </w:t>
      </w:r>
      <w:r w:rsidR="00593B92">
        <w:rPr>
          <w:sz w:val="24"/>
          <w:szCs w:val="24"/>
        </w:rPr>
        <w:t>mieszkańców</w:t>
      </w:r>
      <w:r w:rsidR="00B83DFC">
        <w:rPr>
          <w:sz w:val="24"/>
          <w:szCs w:val="24"/>
        </w:rPr>
        <w:t xml:space="preserve"> do aktywnego udziału w k</w:t>
      </w:r>
      <w:r w:rsidR="00593B92">
        <w:rPr>
          <w:sz w:val="24"/>
          <w:szCs w:val="24"/>
        </w:rPr>
        <w:t>reowaniu</w:t>
      </w:r>
      <w:r w:rsidR="00B83DFC">
        <w:rPr>
          <w:sz w:val="24"/>
          <w:szCs w:val="24"/>
        </w:rPr>
        <w:t xml:space="preserve"> swojego najbliższego otoczenia. </w:t>
      </w:r>
      <w:r w:rsidR="005D6B53">
        <w:rPr>
          <w:sz w:val="24"/>
          <w:szCs w:val="24"/>
        </w:rPr>
        <w:t xml:space="preserve">Na stronie </w:t>
      </w:r>
      <w:hyperlink r:id="rId9" w:history="1">
        <w:r w:rsidR="005D6B53" w:rsidRPr="006E4EF0">
          <w:rPr>
            <w:rStyle w:val="Hipercze"/>
            <w:sz w:val="24"/>
            <w:szCs w:val="24"/>
          </w:rPr>
          <w:t>www.miasta.pl</w:t>
        </w:r>
      </w:hyperlink>
      <w:r w:rsidR="005D6B53">
        <w:rPr>
          <w:sz w:val="24"/>
          <w:szCs w:val="24"/>
        </w:rPr>
        <w:t xml:space="preserve"> przedstawione zostały konkretne narzędzia</w:t>
      </w:r>
      <w:r w:rsidR="00593B92">
        <w:rPr>
          <w:sz w:val="24"/>
          <w:szCs w:val="24"/>
        </w:rPr>
        <w:t xml:space="preserve"> oraz ścieżki od pomysłu do realizacji</w:t>
      </w:r>
      <w:r w:rsidR="005D6B53">
        <w:rPr>
          <w:sz w:val="24"/>
          <w:szCs w:val="24"/>
        </w:rPr>
        <w:t>, z których mieszkańcy mogą i powinni korzystać.</w:t>
      </w:r>
    </w:p>
    <w:p w:rsidR="00593B92" w:rsidRPr="00193BCA" w:rsidRDefault="00593B92" w:rsidP="00593B92">
      <w:pPr>
        <w:spacing w:after="0" w:line="276" w:lineRule="auto"/>
        <w:jc w:val="both"/>
        <w:rPr>
          <w:sz w:val="16"/>
          <w:szCs w:val="16"/>
        </w:rPr>
      </w:pPr>
    </w:p>
    <w:p w:rsidR="00B83DFC" w:rsidRDefault="00193BCA" w:rsidP="00593B9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D9054E">
        <w:rPr>
          <w:sz w:val="24"/>
          <w:szCs w:val="24"/>
        </w:rPr>
        <w:t xml:space="preserve">Miasta aktywnie zaangażowały się w </w:t>
      </w:r>
      <w:r w:rsidR="005D6B53">
        <w:rPr>
          <w:sz w:val="24"/>
          <w:szCs w:val="24"/>
        </w:rPr>
        <w:t>przedsięwzięcie.</w:t>
      </w:r>
      <w:r w:rsidR="00D9054E">
        <w:rPr>
          <w:sz w:val="24"/>
          <w:szCs w:val="24"/>
        </w:rPr>
        <w:t xml:space="preserve"> </w:t>
      </w:r>
      <w:r w:rsidR="005D6B53">
        <w:rPr>
          <w:sz w:val="24"/>
          <w:szCs w:val="24"/>
        </w:rPr>
        <w:t>Większość z nich zaprezentowała narzędzia, które dedykowane są mieszkańcom poprzez swoje strony internetowe i media społeczności</w:t>
      </w:r>
      <w:r w:rsidR="00B83DFC">
        <w:rPr>
          <w:sz w:val="24"/>
          <w:szCs w:val="24"/>
        </w:rPr>
        <w:t xml:space="preserve">owe. </w:t>
      </w:r>
      <w:r w:rsidR="0016262C">
        <w:rPr>
          <w:sz w:val="24"/>
          <w:szCs w:val="24"/>
        </w:rPr>
        <w:t>Przykładowo w</w:t>
      </w:r>
      <w:r w:rsidR="00B83DFC">
        <w:rPr>
          <w:sz w:val="24"/>
          <w:szCs w:val="24"/>
        </w:rPr>
        <w:t xml:space="preserve"> warszawskiej komunikacji publicznej wyświetlany był spot kampanii</w:t>
      </w:r>
      <w:r w:rsidR="0016262C">
        <w:rPr>
          <w:sz w:val="24"/>
          <w:szCs w:val="24"/>
        </w:rPr>
        <w:t>, a w gminie Sier</w:t>
      </w:r>
      <w:r w:rsidR="002201A4">
        <w:rPr>
          <w:sz w:val="24"/>
          <w:szCs w:val="24"/>
        </w:rPr>
        <w:t>aków połączono przekaz kampanii</w:t>
      </w:r>
      <w:r w:rsidR="0016262C">
        <w:rPr>
          <w:sz w:val="24"/>
          <w:szCs w:val="24"/>
        </w:rPr>
        <w:t xml:space="preserve"> z akcją zachęcającą mieszkańców do </w:t>
      </w:r>
      <w:r w:rsidR="0016262C" w:rsidRPr="0016262C">
        <w:rPr>
          <w:sz w:val="24"/>
          <w:szCs w:val="24"/>
        </w:rPr>
        <w:t xml:space="preserve">aranżacji jednego z pomieszczeń w hali widowiskowo </w:t>
      </w:r>
      <w:r w:rsidR="0016262C">
        <w:rPr>
          <w:sz w:val="24"/>
          <w:szCs w:val="24"/>
        </w:rPr>
        <w:t>–</w:t>
      </w:r>
      <w:r w:rsidR="0016262C" w:rsidRPr="0016262C">
        <w:rPr>
          <w:sz w:val="24"/>
          <w:szCs w:val="24"/>
        </w:rPr>
        <w:t xml:space="preserve"> sportowej</w:t>
      </w:r>
      <w:r w:rsidR="0016262C">
        <w:rPr>
          <w:sz w:val="24"/>
          <w:szCs w:val="24"/>
        </w:rPr>
        <w:t xml:space="preserve">” </w:t>
      </w:r>
      <w:r w:rsidR="00B83DFC">
        <w:rPr>
          <w:sz w:val="24"/>
          <w:szCs w:val="24"/>
        </w:rPr>
        <w:t xml:space="preserve">– </w:t>
      </w:r>
      <w:r w:rsidR="004F16EE">
        <w:rPr>
          <w:sz w:val="24"/>
          <w:szCs w:val="24"/>
        </w:rPr>
        <w:t>informuje</w:t>
      </w:r>
      <w:r w:rsidR="00B83DFC">
        <w:rPr>
          <w:sz w:val="24"/>
          <w:szCs w:val="24"/>
        </w:rPr>
        <w:t xml:space="preserve"> Joanna Nowaczyk, koordynator kampanii ze Związku Miast Polskich.</w:t>
      </w:r>
    </w:p>
    <w:p w:rsidR="00593B92" w:rsidRPr="00193BCA" w:rsidRDefault="00593B92" w:rsidP="00593B92">
      <w:pPr>
        <w:spacing w:after="0" w:line="276" w:lineRule="auto"/>
        <w:jc w:val="both"/>
        <w:rPr>
          <w:sz w:val="16"/>
          <w:szCs w:val="16"/>
        </w:rPr>
      </w:pPr>
    </w:p>
    <w:p w:rsidR="004A0645" w:rsidRDefault="00B83DFC" w:rsidP="005800FF">
      <w:pPr>
        <w:spacing w:after="0" w:line="276" w:lineRule="auto"/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W akcji wzięły udział m.in.: </w:t>
      </w:r>
      <w:r w:rsidR="005D6B53" w:rsidRPr="005D6B53">
        <w:rPr>
          <w:sz w:val="24"/>
          <w:szCs w:val="24"/>
        </w:rPr>
        <w:t xml:space="preserve">Ciechanów, Częstochowa, Ełk, Kąty Wrocławskie, Kraków, Ostrowiec Świętokrzyski, Płońsk, </w:t>
      </w:r>
      <w:r>
        <w:rPr>
          <w:sz w:val="24"/>
          <w:szCs w:val="24"/>
        </w:rPr>
        <w:t xml:space="preserve">Poznań, Kraków, </w:t>
      </w:r>
      <w:r w:rsidR="0016262C">
        <w:rPr>
          <w:sz w:val="24"/>
          <w:szCs w:val="24"/>
        </w:rPr>
        <w:t xml:space="preserve">Radom, Ruda Śląska, </w:t>
      </w:r>
      <w:r w:rsidR="005D6B53" w:rsidRPr="005D6B53">
        <w:rPr>
          <w:sz w:val="24"/>
          <w:szCs w:val="24"/>
        </w:rPr>
        <w:t>Śrem</w:t>
      </w:r>
      <w:r>
        <w:rPr>
          <w:sz w:val="24"/>
          <w:szCs w:val="24"/>
        </w:rPr>
        <w:t>,</w:t>
      </w:r>
      <w:r w:rsidR="00C358DD">
        <w:rPr>
          <w:sz w:val="24"/>
          <w:szCs w:val="24"/>
        </w:rPr>
        <w:t xml:space="preserve"> Świnoujście, Tarnów</w:t>
      </w:r>
      <w:r>
        <w:rPr>
          <w:sz w:val="24"/>
          <w:szCs w:val="24"/>
        </w:rPr>
        <w:t>.</w:t>
      </w:r>
      <w:r w:rsidRPr="00B83DFC">
        <w:rPr>
          <w:sz w:val="24"/>
          <w:szCs w:val="24"/>
        </w:rPr>
        <w:t xml:space="preserve"> </w:t>
      </w:r>
      <w:r w:rsidRPr="00E42909">
        <w:rPr>
          <w:sz w:val="24"/>
          <w:szCs w:val="24"/>
        </w:rPr>
        <w:t xml:space="preserve">Pełną listę miast można znaleźć na stronie </w:t>
      </w:r>
      <w:hyperlink r:id="rId10" w:history="1">
        <w:r w:rsidRPr="006E4EF0">
          <w:rPr>
            <w:rStyle w:val="Hipercze"/>
            <w:sz w:val="24"/>
            <w:szCs w:val="24"/>
          </w:rPr>
          <w:t>www.miasta.pl/kampania/</w:t>
        </w:r>
      </w:hyperlink>
      <w:r>
        <w:rPr>
          <w:rStyle w:val="Hipercze"/>
          <w:sz w:val="24"/>
          <w:szCs w:val="24"/>
        </w:rPr>
        <w:t>.</w:t>
      </w:r>
    </w:p>
    <w:p w:rsidR="005800FF" w:rsidRPr="005800FF" w:rsidRDefault="005800FF" w:rsidP="005800FF">
      <w:pPr>
        <w:spacing w:after="0" w:line="276" w:lineRule="auto"/>
        <w:jc w:val="both"/>
        <w:rPr>
          <w:rStyle w:val="Hipercze"/>
          <w:sz w:val="16"/>
          <w:szCs w:val="16"/>
        </w:rPr>
      </w:pPr>
    </w:p>
    <w:p w:rsidR="005800FF" w:rsidRDefault="00193BCA" w:rsidP="00580B3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Kampania dotarła do prawie 9 mln użytkowników</w:t>
      </w:r>
      <w:r w:rsidR="004B45F0">
        <w:rPr>
          <w:sz w:val="24"/>
          <w:szCs w:val="24"/>
        </w:rPr>
        <w:t xml:space="preserve"> Internetu. Spot obejrzało ponad 1,6 mln mieszkańców, a prawie 1,8 mln </w:t>
      </w:r>
      <w:r w:rsidR="00C358DD">
        <w:rPr>
          <w:sz w:val="24"/>
          <w:szCs w:val="24"/>
        </w:rPr>
        <w:t>podjęła</w:t>
      </w:r>
      <w:r w:rsidR="005800FF">
        <w:rPr>
          <w:sz w:val="24"/>
          <w:szCs w:val="24"/>
        </w:rPr>
        <w:t xml:space="preserve"> działanie, by dowiedzieć się, w jaki sposób można zaangażować się w życie miasta.</w:t>
      </w:r>
    </w:p>
    <w:p w:rsidR="004F16EE" w:rsidRPr="00B71930" w:rsidRDefault="004F16EE" w:rsidP="00580B3F">
      <w:pPr>
        <w:spacing w:after="0" w:line="276" w:lineRule="auto"/>
        <w:jc w:val="both"/>
        <w:rPr>
          <w:sz w:val="16"/>
          <w:szCs w:val="16"/>
        </w:rPr>
      </w:pPr>
    </w:p>
    <w:p w:rsidR="004F16EE" w:rsidRDefault="0016262C" w:rsidP="00580B3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71930">
        <w:rPr>
          <w:sz w:val="24"/>
          <w:szCs w:val="24"/>
        </w:rPr>
        <w:t>Jesienią p</w:t>
      </w:r>
      <w:r w:rsidR="004F16EE">
        <w:rPr>
          <w:sz w:val="24"/>
          <w:szCs w:val="24"/>
        </w:rPr>
        <w:t>lanujemy kontynuację kampanii</w:t>
      </w:r>
      <w:r w:rsidR="00B71930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B71930">
        <w:rPr>
          <w:sz w:val="24"/>
          <w:szCs w:val="24"/>
        </w:rPr>
        <w:t>iasta bardzo chętnie włączają się w tego typu inicjatywy. Naszą rolą jest edukacja mieszkańców i dostarczanie im wiedzy na temat narzędzi i możliwości</w:t>
      </w:r>
      <w:r>
        <w:rPr>
          <w:sz w:val="24"/>
          <w:szCs w:val="24"/>
        </w:rPr>
        <w:t>,</w:t>
      </w:r>
      <w:r w:rsidR="00B71930">
        <w:rPr>
          <w:sz w:val="24"/>
          <w:szCs w:val="24"/>
        </w:rPr>
        <w:t xml:space="preserve"> jakimi </w:t>
      </w:r>
      <w:r>
        <w:rPr>
          <w:sz w:val="24"/>
          <w:szCs w:val="24"/>
        </w:rPr>
        <w:t>dysponują s</w:t>
      </w:r>
      <w:r w:rsidR="00781AFA">
        <w:rPr>
          <w:sz w:val="24"/>
          <w:szCs w:val="24"/>
        </w:rPr>
        <w:t>a</w:t>
      </w:r>
      <w:r>
        <w:rPr>
          <w:sz w:val="24"/>
          <w:szCs w:val="24"/>
        </w:rPr>
        <w:t>morządy, a także budowanie dobrych relacji z mieszkańcami – komentuje Andrzej Porawski, dyrektor Biura Związku Miast Polskich.</w:t>
      </w:r>
      <w:r w:rsidR="00B71930">
        <w:rPr>
          <w:sz w:val="24"/>
          <w:szCs w:val="24"/>
        </w:rPr>
        <w:t xml:space="preserve">  </w:t>
      </w:r>
    </w:p>
    <w:p w:rsidR="005800FF" w:rsidRPr="005800FF" w:rsidRDefault="005800FF" w:rsidP="00580B3F">
      <w:pPr>
        <w:spacing w:after="0" w:line="276" w:lineRule="auto"/>
        <w:jc w:val="both"/>
        <w:rPr>
          <w:sz w:val="16"/>
          <w:szCs w:val="16"/>
        </w:rPr>
      </w:pPr>
    </w:p>
    <w:p w:rsidR="005800FF" w:rsidRDefault="005800FF" w:rsidP="005800F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akcji przygotowano 30 sekundowy spot video, plakaty z </w:t>
      </w:r>
      <w:proofErr w:type="spellStart"/>
      <w:r>
        <w:rPr>
          <w:sz w:val="24"/>
          <w:szCs w:val="24"/>
        </w:rPr>
        <w:t>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visualem</w:t>
      </w:r>
      <w:proofErr w:type="spellEnd"/>
      <w:r>
        <w:rPr>
          <w:sz w:val="24"/>
          <w:szCs w:val="24"/>
        </w:rPr>
        <w:t xml:space="preserve"> dedykowanym każdemu z miast oraz landing page, który</w:t>
      </w:r>
      <w:r w:rsidR="009B2232">
        <w:rPr>
          <w:sz w:val="24"/>
          <w:szCs w:val="24"/>
        </w:rPr>
        <w:t xml:space="preserve"> odwiedziło </w:t>
      </w:r>
      <w:r>
        <w:rPr>
          <w:sz w:val="24"/>
          <w:szCs w:val="24"/>
        </w:rPr>
        <w:t>24 tys. użytkowników.</w:t>
      </w:r>
      <w:r w:rsidR="009B2232">
        <w:rPr>
          <w:sz w:val="24"/>
          <w:szCs w:val="24"/>
        </w:rPr>
        <w:t xml:space="preserve"> Kampania z</w:t>
      </w:r>
      <w:r w:rsidRPr="0031245E">
        <w:rPr>
          <w:sz w:val="24"/>
          <w:szCs w:val="24"/>
        </w:rPr>
        <w:t>ostała wyemitowana w Internecie</w:t>
      </w:r>
      <w:r>
        <w:rPr>
          <w:sz w:val="24"/>
          <w:szCs w:val="24"/>
        </w:rPr>
        <w:t xml:space="preserve"> na takich platformach jak: </w:t>
      </w:r>
      <w:r w:rsidRPr="0031245E">
        <w:rPr>
          <w:sz w:val="24"/>
          <w:szCs w:val="24"/>
        </w:rPr>
        <w:t>Google, Facebook,</w:t>
      </w:r>
      <w:r>
        <w:rPr>
          <w:sz w:val="24"/>
          <w:szCs w:val="24"/>
        </w:rPr>
        <w:t xml:space="preserve"> Instagram,</w:t>
      </w:r>
      <w:r w:rsidRPr="0031245E">
        <w:rPr>
          <w:sz w:val="24"/>
          <w:szCs w:val="24"/>
        </w:rPr>
        <w:t xml:space="preserve"> YouTube, </w:t>
      </w:r>
      <w:proofErr w:type="spellStart"/>
      <w:r w:rsidRPr="0031245E">
        <w:rPr>
          <w:sz w:val="24"/>
          <w:szCs w:val="24"/>
        </w:rPr>
        <w:t>VOD</w:t>
      </w:r>
      <w:proofErr w:type="spellEnd"/>
      <w:r w:rsidRPr="0031245E">
        <w:rPr>
          <w:sz w:val="24"/>
          <w:szCs w:val="24"/>
        </w:rPr>
        <w:t xml:space="preserve">, </w:t>
      </w:r>
      <w:proofErr w:type="spellStart"/>
      <w:r w:rsidRPr="0031245E">
        <w:rPr>
          <w:sz w:val="24"/>
          <w:szCs w:val="24"/>
        </w:rPr>
        <w:t>Ipla</w:t>
      </w:r>
      <w:proofErr w:type="spellEnd"/>
      <w:r w:rsidRPr="0031245E">
        <w:rPr>
          <w:sz w:val="24"/>
          <w:szCs w:val="24"/>
        </w:rPr>
        <w:t>, Player</w:t>
      </w:r>
      <w:r>
        <w:rPr>
          <w:sz w:val="24"/>
          <w:szCs w:val="24"/>
        </w:rPr>
        <w:t>.</w:t>
      </w:r>
      <w:r w:rsidR="004F16EE">
        <w:rPr>
          <w:sz w:val="24"/>
          <w:szCs w:val="24"/>
        </w:rPr>
        <w:t xml:space="preserve"> </w:t>
      </w:r>
      <w:r w:rsidR="004F16EE" w:rsidRPr="0031245E">
        <w:rPr>
          <w:sz w:val="24"/>
          <w:szCs w:val="24"/>
        </w:rPr>
        <w:t xml:space="preserve">Kampania była </w:t>
      </w:r>
      <w:proofErr w:type="spellStart"/>
      <w:r w:rsidR="004F16EE" w:rsidRPr="0031245E">
        <w:rPr>
          <w:sz w:val="24"/>
          <w:szCs w:val="24"/>
        </w:rPr>
        <w:t>geotargetowa</w:t>
      </w:r>
      <w:r w:rsidR="004F16EE">
        <w:rPr>
          <w:sz w:val="24"/>
          <w:szCs w:val="24"/>
        </w:rPr>
        <w:t>na</w:t>
      </w:r>
      <w:proofErr w:type="spellEnd"/>
      <w:r w:rsidR="004F16EE">
        <w:rPr>
          <w:sz w:val="24"/>
          <w:szCs w:val="24"/>
        </w:rPr>
        <w:t xml:space="preserve"> na wszystkie miasta </w:t>
      </w:r>
      <w:r w:rsidR="004F16EE">
        <w:rPr>
          <w:sz w:val="24"/>
          <w:szCs w:val="24"/>
        </w:rPr>
        <w:lastRenderedPageBreak/>
        <w:t>biorące udział w akcji</w:t>
      </w:r>
      <w:r w:rsidR="004F16EE" w:rsidRPr="0031245E">
        <w:rPr>
          <w:sz w:val="24"/>
          <w:szCs w:val="24"/>
        </w:rPr>
        <w:t>, w szc</w:t>
      </w:r>
      <w:r w:rsidR="004F16EE">
        <w:rPr>
          <w:sz w:val="24"/>
          <w:szCs w:val="24"/>
        </w:rPr>
        <w:t xml:space="preserve">zególności na użytkowników 18+ </w:t>
      </w:r>
      <w:r w:rsidR="004F16EE" w:rsidRPr="0031245E">
        <w:rPr>
          <w:sz w:val="24"/>
          <w:szCs w:val="24"/>
        </w:rPr>
        <w:t>zaint</w:t>
      </w:r>
      <w:r w:rsidR="004F16EE">
        <w:rPr>
          <w:sz w:val="24"/>
          <w:szCs w:val="24"/>
        </w:rPr>
        <w:t>eresowanych tematami lokalnymi.</w:t>
      </w:r>
    </w:p>
    <w:p w:rsidR="005800FF" w:rsidRPr="004F16EE" w:rsidRDefault="005800FF" w:rsidP="005800FF">
      <w:pPr>
        <w:spacing w:after="0" w:line="276" w:lineRule="auto"/>
        <w:jc w:val="both"/>
        <w:rPr>
          <w:sz w:val="16"/>
          <w:szCs w:val="16"/>
        </w:rPr>
      </w:pPr>
    </w:p>
    <w:p w:rsidR="005800FF" w:rsidRDefault="005800FF" w:rsidP="005800FF">
      <w:pPr>
        <w:spacing w:after="0" w:line="276" w:lineRule="auto"/>
        <w:jc w:val="both"/>
        <w:rPr>
          <w:sz w:val="24"/>
          <w:szCs w:val="24"/>
        </w:rPr>
      </w:pPr>
      <w:r w:rsidRPr="005800FF">
        <w:rPr>
          <w:sz w:val="24"/>
          <w:szCs w:val="24"/>
        </w:rPr>
        <w:t>Towarzyszyły jej działania public relations skierowane do mediów o zasięgu ogólnopolski</w:t>
      </w:r>
      <w:r>
        <w:rPr>
          <w:sz w:val="24"/>
          <w:szCs w:val="24"/>
        </w:rPr>
        <w:t>m</w:t>
      </w:r>
      <w:r w:rsidRPr="005800FF">
        <w:rPr>
          <w:sz w:val="24"/>
          <w:szCs w:val="24"/>
        </w:rPr>
        <w:t xml:space="preserve"> </w:t>
      </w:r>
      <w:r w:rsidR="00E52B09">
        <w:rPr>
          <w:sz w:val="24"/>
          <w:szCs w:val="24"/>
        </w:rPr>
        <w:br/>
      </w:r>
      <w:r w:rsidRPr="005800FF">
        <w:rPr>
          <w:sz w:val="24"/>
          <w:szCs w:val="24"/>
        </w:rPr>
        <w:t xml:space="preserve">i lokalnym. Temat kampanii podjęły m.in. takie media jak: Polityka, Polska The Times, Rzeczpospolita, Telewizja Polska, media lokalne i branżowe, o profilu </w:t>
      </w:r>
      <w:r>
        <w:rPr>
          <w:sz w:val="24"/>
          <w:szCs w:val="24"/>
        </w:rPr>
        <w:t xml:space="preserve">samorządowym </w:t>
      </w:r>
      <w:r w:rsidR="00E52B09">
        <w:rPr>
          <w:sz w:val="24"/>
          <w:szCs w:val="24"/>
        </w:rPr>
        <w:br/>
      </w:r>
      <w:r>
        <w:rPr>
          <w:sz w:val="24"/>
          <w:szCs w:val="24"/>
        </w:rPr>
        <w:t>i marketingowym.</w:t>
      </w:r>
    </w:p>
    <w:p w:rsidR="005800FF" w:rsidRPr="004F16EE" w:rsidRDefault="005800FF" w:rsidP="005800FF">
      <w:pPr>
        <w:spacing w:after="0" w:line="276" w:lineRule="auto"/>
        <w:jc w:val="both"/>
        <w:rPr>
          <w:sz w:val="16"/>
          <w:szCs w:val="16"/>
        </w:rPr>
      </w:pPr>
    </w:p>
    <w:p w:rsidR="005800FF" w:rsidRPr="005800FF" w:rsidRDefault="005800FF" w:rsidP="005800FF">
      <w:pPr>
        <w:spacing w:after="0" w:line="276" w:lineRule="auto"/>
        <w:jc w:val="both"/>
        <w:rPr>
          <w:sz w:val="24"/>
          <w:szCs w:val="24"/>
        </w:rPr>
      </w:pPr>
      <w:r w:rsidRPr="005800FF">
        <w:rPr>
          <w:sz w:val="24"/>
          <w:szCs w:val="24"/>
        </w:rPr>
        <w:t>Kampanię opracowała Fabryka Komunikacji Społecznej</w:t>
      </w:r>
      <w:r w:rsidR="000E58CA">
        <w:rPr>
          <w:sz w:val="24"/>
          <w:szCs w:val="24"/>
        </w:rPr>
        <w:t>.</w:t>
      </w:r>
    </w:p>
    <w:p w:rsidR="00580B3F" w:rsidRDefault="00580B3F" w:rsidP="00E42909">
      <w:pPr>
        <w:rPr>
          <w:sz w:val="24"/>
          <w:szCs w:val="24"/>
        </w:rPr>
      </w:pPr>
    </w:p>
    <w:p w:rsidR="004F16EE" w:rsidRDefault="004F16EE" w:rsidP="00E42909">
      <w:pPr>
        <w:rPr>
          <w:sz w:val="24"/>
          <w:szCs w:val="24"/>
        </w:rPr>
      </w:pPr>
    </w:p>
    <w:p w:rsidR="004F16EE" w:rsidRPr="004F16EE" w:rsidRDefault="004F16EE" w:rsidP="004F16EE">
      <w:pPr>
        <w:spacing w:after="0"/>
        <w:rPr>
          <w:sz w:val="24"/>
          <w:szCs w:val="24"/>
        </w:rPr>
      </w:pPr>
    </w:p>
    <w:p w:rsidR="00E42909" w:rsidRPr="00580B3F" w:rsidRDefault="00580B3F" w:rsidP="00580B3F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80B3F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Nowaczyk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koordynator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projektu ZMP</w:t>
      </w:r>
    </w:p>
    <w:p w:rsidR="00580B3F" w:rsidRPr="00645964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645964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tel.: 786 87 65 37, mail: </w:t>
      </w:r>
      <w:hyperlink r:id="rId11" w:history="1">
        <w:r w:rsidRPr="00645964">
          <w:rPr>
            <w:rStyle w:val="Hipercze"/>
            <w:rFonts w:asciiTheme="minorHAnsi" w:eastAsia="Times New Roman" w:hAnsiTheme="minorHAnsi"/>
            <w:sz w:val="24"/>
            <w:szCs w:val="24"/>
            <w:lang w:val="en-US" w:eastAsia="pl-PL"/>
          </w:rPr>
          <w:t>joanna.nowaczyk@zmp.poznan.pl</w:t>
        </w:r>
      </w:hyperlink>
      <w:r w:rsidRPr="00645964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, </w:t>
      </w:r>
    </w:p>
    <w:p w:rsidR="00580B3F" w:rsidRPr="00645964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rzecznik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prasowy ZMP</w:t>
      </w:r>
    </w:p>
    <w:p w:rsidR="00580B3F" w:rsidRDefault="00580B3F" w:rsidP="00580B3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tel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.: 601 312 741, mail: </w:t>
      </w:r>
      <w:hyperlink r:id="rId12" w:history="1">
        <w:r w:rsidRPr="0033448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580B3F" w:rsidRDefault="00580B3F" w:rsidP="00E42909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80B3F" w:rsidRPr="00424886" w:rsidRDefault="00580B3F" w:rsidP="00E42909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580B3F" w:rsidRPr="00424886" w:rsidSect="00EF058C">
      <w:footerReference w:type="even" r:id="rId13"/>
      <w:footerReference w:type="default" r:id="rId14"/>
      <w:footerReference w:type="first" r:id="rId15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1C" w:rsidRDefault="0073441C" w:rsidP="006A4CBB">
      <w:pPr>
        <w:spacing w:after="0" w:line="240" w:lineRule="auto"/>
      </w:pPr>
      <w:r>
        <w:separator/>
      </w:r>
    </w:p>
  </w:endnote>
  <w:endnote w:type="continuationSeparator" w:id="0">
    <w:p w:rsidR="0073441C" w:rsidRDefault="0073441C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Default="002F1B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Default="002F1B90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E51D2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4F16EE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1C" w:rsidRDefault="0073441C" w:rsidP="006A4CBB">
      <w:pPr>
        <w:spacing w:after="0" w:line="240" w:lineRule="auto"/>
      </w:pPr>
      <w:r>
        <w:separator/>
      </w:r>
    </w:p>
  </w:footnote>
  <w:footnote w:type="continuationSeparator" w:id="0">
    <w:p w:rsidR="0073441C" w:rsidRDefault="0073441C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FB"/>
    <w:rsid w:val="000166FB"/>
    <w:rsid w:val="000168FA"/>
    <w:rsid w:val="000557B1"/>
    <w:rsid w:val="0006024D"/>
    <w:rsid w:val="00073805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283B"/>
    <w:rsid w:val="000E58CA"/>
    <w:rsid w:val="000F058A"/>
    <w:rsid w:val="000F07CB"/>
    <w:rsid w:val="000F3585"/>
    <w:rsid w:val="000F5952"/>
    <w:rsid w:val="00101288"/>
    <w:rsid w:val="00107E55"/>
    <w:rsid w:val="001156D9"/>
    <w:rsid w:val="001312D7"/>
    <w:rsid w:val="00131A21"/>
    <w:rsid w:val="0014185A"/>
    <w:rsid w:val="001503A4"/>
    <w:rsid w:val="001533BE"/>
    <w:rsid w:val="00153FEC"/>
    <w:rsid w:val="00160367"/>
    <w:rsid w:val="0016262C"/>
    <w:rsid w:val="001702B2"/>
    <w:rsid w:val="0018220A"/>
    <w:rsid w:val="00186179"/>
    <w:rsid w:val="00193BCA"/>
    <w:rsid w:val="001B200C"/>
    <w:rsid w:val="001C0809"/>
    <w:rsid w:val="001E55F8"/>
    <w:rsid w:val="001E6587"/>
    <w:rsid w:val="00211D15"/>
    <w:rsid w:val="002201A4"/>
    <w:rsid w:val="0022052E"/>
    <w:rsid w:val="00224FFC"/>
    <w:rsid w:val="00240E78"/>
    <w:rsid w:val="0024150C"/>
    <w:rsid w:val="00242010"/>
    <w:rsid w:val="0024423D"/>
    <w:rsid w:val="00254DFB"/>
    <w:rsid w:val="00255D43"/>
    <w:rsid w:val="00260042"/>
    <w:rsid w:val="0026668A"/>
    <w:rsid w:val="002748C8"/>
    <w:rsid w:val="00277C23"/>
    <w:rsid w:val="00284811"/>
    <w:rsid w:val="00296B5C"/>
    <w:rsid w:val="002B0561"/>
    <w:rsid w:val="002B27B2"/>
    <w:rsid w:val="002C348E"/>
    <w:rsid w:val="002C486E"/>
    <w:rsid w:val="002D0A7A"/>
    <w:rsid w:val="002F00F8"/>
    <w:rsid w:val="002F1B90"/>
    <w:rsid w:val="002F3767"/>
    <w:rsid w:val="00303FDB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8618A"/>
    <w:rsid w:val="0038674B"/>
    <w:rsid w:val="003A0BEF"/>
    <w:rsid w:val="003A2D12"/>
    <w:rsid w:val="003A7C58"/>
    <w:rsid w:val="003B3F3A"/>
    <w:rsid w:val="003B647D"/>
    <w:rsid w:val="003B70BA"/>
    <w:rsid w:val="003B72EF"/>
    <w:rsid w:val="003D14B6"/>
    <w:rsid w:val="003D4D4B"/>
    <w:rsid w:val="003E2C99"/>
    <w:rsid w:val="003E5230"/>
    <w:rsid w:val="0040699E"/>
    <w:rsid w:val="00407777"/>
    <w:rsid w:val="00414490"/>
    <w:rsid w:val="00424886"/>
    <w:rsid w:val="00426BF7"/>
    <w:rsid w:val="00427E76"/>
    <w:rsid w:val="00440857"/>
    <w:rsid w:val="00441B59"/>
    <w:rsid w:val="00445394"/>
    <w:rsid w:val="00445E86"/>
    <w:rsid w:val="00450C5F"/>
    <w:rsid w:val="004531A7"/>
    <w:rsid w:val="0045454B"/>
    <w:rsid w:val="0046158C"/>
    <w:rsid w:val="004620BF"/>
    <w:rsid w:val="00462FDC"/>
    <w:rsid w:val="00465285"/>
    <w:rsid w:val="0047195D"/>
    <w:rsid w:val="004771F2"/>
    <w:rsid w:val="00477D00"/>
    <w:rsid w:val="004915FB"/>
    <w:rsid w:val="00491DA5"/>
    <w:rsid w:val="0049321A"/>
    <w:rsid w:val="004A0645"/>
    <w:rsid w:val="004B0D4C"/>
    <w:rsid w:val="004B10DA"/>
    <w:rsid w:val="004B45F0"/>
    <w:rsid w:val="004B4DD3"/>
    <w:rsid w:val="004C2993"/>
    <w:rsid w:val="004C72BF"/>
    <w:rsid w:val="004E17BA"/>
    <w:rsid w:val="004F16EE"/>
    <w:rsid w:val="004F2739"/>
    <w:rsid w:val="004F33FF"/>
    <w:rsid w:val="005105B0"/>
    <w:rsid w:val="005110A6"/>
    <w:rsid w:val="00512CFC"/>
    <w:rsid w:val="00514AF5"/>
    <w:rsid w:val="00534760"/>
    <w:rsid w:val="005371D6"/>
    <w:rsid w:val="00551DBD"/>
    <w:rsid w:val="005537AA"/>
    <w:rsid w:val="005619FD"/>
    <w:rsid w:val="0056214B"/>
    <w:rsid w:val="00564E5A"/>
    <w:rsid w:val="00565433"/>
    <w:rsid w:val="00571E0B"/>
    <w:rsid w:val="005800FF"/>
    <w:rsid w:val="00580B3F"/>
    <w:rsid w:val="00582258"/>
    <w:rsid w:val="00593B92"/>
    <w:rsid w:val="005D6B53"/>
    <w:rsid w:val="005E21E5"/>
    <w:rsid w:val="00603D25"/>
    <w:rsid w:val="006052A1"/>
    <w:rsid w:val="00605A8E"/>
    <w:rsid w:val="00607054"/>
    <w:rsid w:val="0062255F"/>
    <w:rsid w:val="00635C28"/>
    <w:rsid w:val="00635F91"/>
    <w:rsid w:val="00645964"/>
    <w:rsid w:val="006513E2"/>
    <w:rsid w:val="006537DF"/>
    <w:rsid w:val="006621C4"/>
    <w:rsid w:val="00663E02"/>
    <w:rsid w:val="00664376"/>
    <w:rsid w:val="0066730A"/>
    <w:rsid w:val="006713CF"/>
    <w:rsid w:val="00686738"/>
    <w:rsid w:val="006946C2"/>
    <w:rsid w:val="00694DF6"/>
    <w:rsid w:val="006A0AF4"/>
    <w:rsid w:val="006A4CBB"/>
    <w:rsid w:val="006C3F37"/>
    <w:rsid w:val="006D5F75"/>
    <w:rsid w:val="006D66E4"/>
    <w:rsid w:val="006E678E"/>
    <w:rsid w:val="006E7CE8"/>
    <w:rsid w:val="007146B9"/>
    <w:rsid w:val="0073441C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81AFA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5751"/>
    <w:rsid w:val="008B31F7"/>
    <w:rsid w:val="008B55E3"/>
    <w:rsid w:val="008C1CFD"/>
    <w:rsid w:val="008C2A57"/>
    <w:rsid w:val="008C3BEC"/>
    <w:rsid w:val="008C41D1"/>
    <w:rsid w:val="008D5496"/>
    <w:rsid w:val="008E7C89"/>
    <w:rsid w:val="008F62F8"/>
    <w:rsid w:val="00904BB3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2232"/>
    <w:rsid w:val="009B7406"/>
    <w:rsid w:val="009C1915"/>
    <w:rsid w:val="009C3F77"/>
    <w:rsid w:val="009C5B31"/>
    <w:rsid w:val="009C5DC3"/>
    <w:rsid w:val="009D6449"/>
    <w:rsid w:val="009E7BC5"/>
    <w:rsid w:val="009F22EA"/>
    <w:rsid w:val="00A00B2D"/>
    <w:rsid w:val="00A03F00"/>
    <w:rsid w:val="00A1718B"/>
    <w:rsid w:val="00A235C9"/>
    <w:rsid w:val="00A27EAD"/>
    <w:rsid w:val="00A3268C"/>
    <w:rsid w:val="00A3569A"/>
    <w:rsid w:val="00A35A00"/>
    <w:rsid w:val="00A4306B"/>
    <w:rsid w:val="00A452F6"/>
    <w:rsid w:val="00A50A99"/>
    <w:rsid w:val="00A55185"/>
    <w:rsid w:val="00A576D3"/>
    <w:rsid w:val="00A6256F"/>
    <w:rsid w:val="00A67E3E"/>
    <w:rsid w:val="00A7056D"/>
    <w:rsid w:val="00A73C69"/>
    <w:rsid w:val="00A87EA5"/>
    <w:rsid w:val="00A9005F"/>
    <w:rsid w:val="00A961DF"/>
    <w:rsid w:val="00AA4C05"/>
    <w:rsid w:val="00AB6771"/>
    <w:rsid w:val="00AD2319"/>
    <w:rsid w:val="00AD3EE9"/>
    <w:rsid w:val="00AF2001"/>
    <w:rsid w:val="00AF5BBF"/>
    <w:rsid w:val="00B03EC0"/>
    <w:rsid w:val="00B04BB2"/>
    <w:rsid w:val="00B06B86"/>
    <w:rsid w:val="00B07737"/>
    <w:rsid w:val="00B12295"/>
    <w:rsid w:val="00B33E62"/>
    <w:rsid w:val="00B71930"/>
    <w:rsid w:val="00B72F3A"/>
    <w:rsid w:val="00B77C2E"/>
    <w:rsid w:val="00B77C97"/>
    <w:rsid w:val="00B80BF4"/>
    <w:rsid w:val="00B83DFC"/>
    <w:rsid w:val="00B83FEF"/>
    <w:rsid w:val="00B90C4A"/>
    <w:rsid w:val="00BB0802"/>
    <w:rsid w:val="00BB0F31"/>
    <w:rsid w:val="00BC3EDF"/>
    <w:rsid w:val="00BE5B6A"/>
    <w:rsid w:val="00BE7A65"/>
    <w:rsid w:val="00BF7592"/>
    <w:rsid w:val="00C01ABE"/>
    <w:rsid w:val="00C03EF6"/>
    <w:rsid w:val="00C05509"/>
    <w:rsid w:val="00C200DF"/>
    <w:rsid w:val="00C3127D"/>
    <w:rsid w:val="00C358DD"/>
    <w:rsid w:val="00C415CF"/>
    <w:rsid w:val="00C46130"/>
    <w:rsid w:val="00C553A6"/>
    <w:rsid w:val="00C5744C"/>
    <w:rsid w:val="00C70FA0"/>
    <w:rsid w:val="00C82CB2"/>
    <w:rsid w:val="00C93D1C"/>
    <w:rsid w:val="00CA22E1"/>
    <w:rsid w:val="00CA7675"/>
    <w:rsid w:val="00CC2E90"/>
    <w:rsid w:val="00CC5454"/>
    <w:rsid w:val="00CC71A4"/>
    <w:rsid w:val="00CE32E1"/>
    <w:rsid w:val="00CE78BC"/>
    <w:rsid w:val="00D01B4B"/>
    <w:rsid w:val="00D03E7A"/>
    <w:rsid w:val="00D05B82"/>
    <w:rsid w:val="00D07084"/>
    <w:rsid w:val="00D230BF"/>
    <w:rsid w:val="00D4215D"/>
    <w:rsid w:val="00D44B7C"/>
    <w:rsid w:val="00D60718"/>
    <w:rsid w:val="00D60C8B"/>
    <w:rsid w:val="00D63944"/>
    <w:rsid w:val="00D6405A"/>
    <w:rsid w:val="00D75032"/>
    <w:rsid w:val="00D7623F"/>
    <w:rsid w:val="00D80CAC"/>
    <w:rsid w:val="00D9054E"/>
    <w:rsid w:val="00D90C36"/>
    <w:rsid w:val="00D93E9F"/>
    <w:rsid w:val="00D95DF4"/>
    <w:rsid w:val="00DB25E6"/>
    <w:rsid w:val="00DC6108"/>
    <w:rsid w:val="00DC7BE7"/>
    <w:rsid w:val="00DE233F"/>
    <w:rsid w:val="00DE51D2"/>
    <w:rsid w:val="00DF2897"/>
    <w:rsid w:val="00E11081"/>
    <w:rsid w:val="00E11CA9"/>
    <w:rsid w:val="00E15085"/>
    <w:rsid w:val="00E42909"/>
    <w:rsid w:val="00E52B09"/>
    <w:rsid w:val="00E654CA"/>
    <w:rsid w:val="00E66F70"/>
    <w:rsid w:val="00E70ACB"/>
    <w:rsid w:val="00E77E85"/>
    <w:rsid w:val="00E84824"/>
    <w:rsid w:val="00E93362"/>
    <w:rsid w:val="00E96A7C"/>
    <w:rsid w:val="00EA30C2"/>
    <w:rsid w:val="00EA6D0C"/>
    <w:rsid w:val="00EB58A5"/>
    <w:rsid w:val="00EB59E5"/>
    <w:rsid w:val="00EC3E6B"/>
    <w:rsid w:val="00EC48A3"/>
    <w:rsid w:val="00ED3365"/>
    <w:rsid w:val="00ED664E"/>
    <w:rsid w:val="00EE24E5"/>
    <w:rsid w:val="00EF0495"/>
    <w:rsid w:val="00EF058C"/>
    <w:rsid w:val="00EF2B43"/>
    <w:rsid w:val="00F1095E"/>
    <w:rsid w:val="00F162E3"/>
    <w:rsid w:val="00F25943"/>
    <w:rsid w:val="00F30AF9"/>
    <w:rsid w:val="00F55F7A"/>
    <w:rsid w:val="00F64343"/>
    <w:rsid w:val="00F66693"/>
    <w:rsid w:val="00F8062E"/>
    <w:rsid w:val="00F812A3"/>
    <w:rsid w:val="00F82A9D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C5D89-94AC-49DB-925A-86E90E28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proniewicz@zm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nowaczyk@zm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iasta.pl/kamp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CEF9-A9F8-4776-A672-CDFD1405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116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Joanna Nowaczyk</cp:lastModifiedBy>
  <cp:revision>13</cp:revision>
  <cp:lastPrinted>2018-05-24T11:01:00Z</cp:lastPrinted>
  <dcterms:created xsi:type="dcterms:W3CDTF">2018-06-20T08:41:00Z</dcterms:created>
  <dcterms:modified xsi:type="dcterms:W3CDTF">2018-06-22T08:45:00Z</dcterms:modified>
</cp:coreProperties>
</file>